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8F60" w14:textId="0FE26794" w:rsidR="00FB3842" w:rsidRDefault="00480162">
      <w:r>
        <w:t>Basic presentation flow:</w:t>
      </w:r>
    </w:p>
    <w:p w14:paraId="1D3D6974" w14:textId="77777777" w:rsidR="00480162" w:rsidRDefault="00480162"/>
    <w:p w14:paraId="1330DFEE" w14:textId="77777777" w:rsidR="00480162" w:rsidRDefault="00480162"/>
    <w:p w14:paraId="110C6BE9" w14:textId="28012163" w:rsidR="00480162" w:rsidRDefault="00480162" w:rsidP="00480162">
      <w:pPr>
        <w:pStyle w:val="ListParagraph"/>
        <w:numPr>
          <w:ilvl w:val="0"/>
          <w:numId w:val="1"/>
        </w:numPr>
      </w:pPr>
      <w:r>
        <w:t xml:space="preserve">Anthony &gt; </w:t>
      </w:r>
      <w:r>
        <w:t xml:space="preserve">Hello and welcome, our team is Infinite loopers and we’ve chosen to </w:t>
      </w:r>
      <w:proofErr w:type="gramStart"/>
      <w:r>
        <w:t>do</w:t>
      </w:r>
      <w:proofErr w:type="gramEnd"/>
      <w:r>
        <w:t xml:space="preserve"> </w:t>
      </w:r>
    </w:p>
    <w:p w14:paraId="249491BA" w14:textId="77777777" w:rsidR="00480162" w:rsidRDefault="00480162" w:rsidP="00480162"/>
    <w:p w14:paraId="72A75C5E" w14:textId="77777777" w:rsidR="00480162" w:rsidRDefault="00480162" w:rsidP="00480162"/>
    <w:p w14:paraId="198F6D26" w14:textId="4E6AAA68" w:rsidR="00480162" w:rsidRDefault="00480162" w:rsidP="00480162">
      <w:pPr>
        <w:pStyle w:val="ListParagraph"/>
        <w:numPr>
          <w:ilvl w:val="0"/>
          <w:numId w:val="1"/>
        </w:numPr>
      </w:pPr>
      <w:r>
        <w:t xml:space="preserve">Why project? Common occurrence, everyone has been through having to </w:t>
      </w:r>
      <w:proofErr w:type="gramStart"/>
      <w:r>
        <w:t>make a decision</w:t>
      </w:r>
      <w:proofErr w:type="gramEnd"/>
      <w:r>
        <w:t xml:space="preserve"> having no prep or background knowledge on the subject. Having a useful tool that considers multiple factors to assist user choosing is key and can help a lot of </w:t>
      </w:r>
      <w:proofErr w:type="gramStart"/>
      <w:r>
        <w:t>people</w:t>
      </w:r>
      <w:proofErr w:type="gramEnd"/>
      <w:r>
        <w:t xml:space="preserve"> </w:t>
      </w:r>
    </w:p>
    <w:p w14:paraId="2E5B0CF8" w14:textId="77777777" w:rsidR="00480162" w:rsidRDefault="00480162" w:rsidP="00480162"/>
    <w:p w14:paraId="760D487A" w14:textId="77777777" w:rsidR="00480162" w:rsidRDefault="00480162" w:rsidP="00480162"/>
    <w:p w14:paraId="76A26DF9" w14:textId="33C43634" w:rsidR="00480162" w:rsidRDefault="00480162" w:rsidP="00480162">
      <w:pPr>
        <w:pStyle w:val="ListParagraph"/>
        <w:numPr>
          <w:ilvl w:val="0"/>
          <w:numId w:val="1"/>
        </w:numPr>
      </w:pPr>
      <w:r>
        <w:t xml:space="preserve">Finlay &gt; </w:t>
      </w:r>
      <w:r>
        <w:t xml:space="preserve">Data prep: sanitized the data, standardized entries and combined data sources to prepare them for the </w:t>
      </w:r>
      <w:proofErr w:type="gramStart"/>
      <w:r>
        <w:t>model</w:t>
      </w:r>
      <w:proofErr w:type="gramEnd"/>
      <w:r>
        <w:t xml:space="preserve"> </w:t>
      </w:r>
    </w:p>
    <w:p w14:paraId="5061DAD3" w14:textId="77777777" w:rsidR="00480162" w:rsidRDefault="00480162" w:rsidP="00480162"/>
    <w:p w14:paraId="5514A3BF" w14:textId="77777777" w:rsidR="00480162" w:rsidRDefault="00480162" w:rsidP="00480162"/>
    <w:p w14:paraId="13DAC116" w14:textId="0960420F" w:rsidR="00480162" w:rsidRDefault="00480162" w:rsidP="00480162">
      <w:pPr>
        <w:pStyle w:val="ListParagraph"/>
        <w:numPr>
          <w:ilvl w:val="0"/>
          <w:numId w:val="1"/>
        </w:numPr>
      </w:pPr>
      <w:proofErr w:type="gramStart"/>
      <w:r>
        <w:t>Basic stating point of the app,</w:t>
      </w:r>
      <w:proofErr w:type="gramEnd"/>
      <w:r>
        <w:t xml:space="preserve"> began with fixed use case that and gave a general query to the problem. Once the average test case was established, we moved onto a more customizable experience &gt; </w:t>
      </w:r>
      <w:proofErr w:type="gramStart"/>
      <w:r>
        <w:t>martin</w:t>
      </w:r>
      <w:proofErr w:type="gramEnd"/>
    </w:p>
    <w:p w14:paraId="4A2E35A5" w14:textId="77777777" w:rsidR="00480162" w:rsidRDefault="00480162" w:rsidP="00480162"/>
    <w:p w14:paraId="69CCCDCF" w14:textId="77777777" w:rsidR="00480162" w:rsidRDefault="00480162" w:rsidP="00480162"/>
    <w:p w14:paraId="71007A5A" w14:textId="77777777" w:rsidR="00480162" w:rsidRDefault="00480162" w:rsidP="00480162">
      <w:pPr>
        <w:pStyle w:val="ListParagraph"/>
        <w:numPr>
          <w:ilvl w:val="0"/>
          <w:numId w:val="1"/>
        </w:numPr>
      </w:pPr>
      <w:r>
        <w:t>Talk about new form and user getting to choose (guiding text, entering custom data to return personalized query. Further expansion to allow the user greater flexibility in their choice + multiple offerings in case not satisfied.</w:t>
      </w:r>
    </w:p>
    <w:p w14:paraId="3189DDBD" w14:textId="77777777" w:rsidR="00480162" w:rsidRDefault="00480162"/>
    <w:p w14:paraId="5E04B708" w14:textId="77777777" w:rsidR="00DD0060" w:rsidRDefault="00DD0060"/>
    <w:p w14:paraId="5C2ACCED" w14:textId="77777777" w:rsidR="00DD0060" w:rsidRDefault="00DD0060"/>
    <w:p w14:paraId="5633A1ED" w14:textId="77777777" w:rsidR="00DD0060" w:rsidRDefault="00DD0060"/>
    <w:p w14:paraId="6878E58D" w14:textId="77777777" w:rsidR="00DD0060" w:rsidRPr="00DD0060" w:rsidRDefault="00DD0060" w:rsidP="00DD0060">
      <w:r w:rsidRPr="00DD0060">
        <w:t>Combining sources</w:t>
      </w:r>
    </w:p>
    <w:p w14:paraId="13BAC917" w14:textId="6B3A90FC" w:rsidR="00DD0060" w:rsidRDefault="00DD0060">
      <w:r>
        <w:t xml:space="preserve"> </w:t>
      </w:r>
    </w:p>
    <w:p w14:paraId="5DBE7936" w14:textId="0BD086AE" w:rsidR="00DD0060" w:rsidRDefault="00DD0060"/>
    <w:sectPr w:rsidR="00DD0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41BA1"/>
    <w:multiLevelType w:val="hybridMultilevel"/>
    <w:tmpl w:val="9CB2F356"/>
    <w:lvl w:ilvl="0" w:tplc="953ECF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46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62"/>
    <w:rsid w:val="00480162"/>
    <w:rsid w:val="006B1D5D"/>
    <w:rsid w:val="00A228A8"/>
    <w:rsid w:val="00A51621"/>
    <w:rsid w:val="00DD0060"/>
    <w:rsid w:val="00FB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66BBE"/>
  <w15:chartTrackingRefBased/>
  <w15:docId w15:val="{9CD3E8CF-A5FE-2B4D-AA27-1EF79151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1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FINLAY MACKENZIE (1711512)</dc:creator>
  <cp:keywords/>
  <dc:description/>
  <cp:lastModifiedBy>FINLAY MACKENZIE (1711512)</cp:lastModifiedBy>
  <cp:revision>2</cp:revision>
  <dcterms:created xsi:type="dcterms:W3CDTF">2024-02-25T10:15:00Z</dcterms:created>
  <dcterms:modified xsi:type="dcterms:W3CDTF">2024-02-25T12:25:00Z</dcterms:modified>
</cp:coreProperties>
</file>