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项目管理规范 (V1.0.1)</w:t>
      </w:r>
    </w:p>
    <w:p>
      <w:pPr>
        <w:numPr>
          <w:ilvl w:val="0"/>
          <w:numId w:val="1"/>
        </w:numPr>
      </w:pPr>
      <w:r>
        <w:t>项目文档范围</w:t>
      </w:r>
    </w:p>
    <w:p>
      <w:pPr>
        <w:numPr>
          <w:numId w:val="0"/>
        </w:numPr>
        <w:ind w:firstLine="420"/>
      </w:pPr>
      <w:r>
        <w:t>1、服务器信息整理</w:t>
      </w:r>
    </w:p>
    <w:p>
      <w:pPr>
        <w:numPr>
          <w:numId w:val="0"/>
        </w:numPr>
        <w:ind w:firstLine="420"/>
      </w:pPr>
      <w:r>
        <w:t>2、关系型数据库信息整理 【Mysql】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t>3、非关系型数据库数据整理 【</w:t>
      </w:r>
      <w:r>
        <w:rPr>
          <w:rFonts w:hint="eastAsia"/>
          <w:lang w:val="en-US" w:eastAsia="zh-CN"/>
        </w:rPr>
        <w:t>MongodDB</w:t>
      </w:r>
      <w:r>
        <w:t>、 Memecache、 Redis等】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t>4、服务使用信息整理 【es，wokerman等】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t>5、对接信息整理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t>项目文档管理方案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</w:pPr>
      <w:r>
        <w:t>需项目经理配合收集项目基础信息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</w:pPr>
      <w:r>
        <w:t>定期收集更新项目信息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</w:pPr>
      <w:r>
        <w:t>服务器，数据库信息双向同步</w:t>
      </w:r>
      <w:bookmarkStart w:id="0" w:name="_GoBack"/>
      <w:bookmarkEnd w:id="0"/>
    </w:p>
    <w:p>
      <w:pPr>
        <w:numPr>
          <w:numId w:val="0"/>
        </w:numPr>
        <w:ind w:firstLine="42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7BA7"/>
    <w:multiLevelType w:val="singleLevel"/>
    <w:tmpl w:val="5DC27B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C28626"/>
    <w:multiLevelType w:val="singleLevel"/>
    <w:tmpl w:val="5DC286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E4A2A"/>
    <w:rsid w:val="5FCED700"/>
    <w:rsid w:val="74FE4A2A"/>
    <w:rsid w:val="7DBE81A1"/>
    <w:rsid w:val="BA788928"/>
    <w:rsid w:val="DEDE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2019-11-06T15:26:00Z</dcterms:created>
  <dc:creator>zh</dc:creator>
  <cp:lastModifiedBy>zh</cp:lastModifiedBy>
  <dcterms:modified xsi:type="dcterms:W3CDTF">2019-11-06T16:15:18Z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