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5D9" w:rsidRDefault="00F955D9" w:rsidP="00F955D9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F955D9" w:rsidRPr="00EE3D88" w:rsidRDefault="00F955D9" w:rsidP="00F955D9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«БЕЛОРУССКИЙ ГОСУДАРСТВЕННЫЙ ТЕХНОЛОГИЧЕСКИЙ </w:t>
      </w:r>
      <w:r w:rsidRPr="00EE3D88">
        <w:rPr>
          <w:rFonts w:ascii="Times New Roman" w:hAnsi="Times New Roman" w:cs="Times New Roman"/>
          <w:sz w:val="28"/>
          <w:szCs w:val="36"/>
        </w:rPr>
        <w:t>УНИВЕРСИТЕТ»</w:t>
      </w:r>
    </w:p>
    <w:p w:rsidR="00F955D9" w:rsidRPr="00EE3D88" w:rsidRDefault="00F955D9" w:rsidP="00F955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3D88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:rsidR="00F955D9" w:rsidRDefault="002C1E83" w:rsidP="002C1E83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 w:rsidRPr="002C1E83">
        <w:rPr>
          <w:rFonts w:ascii="Times New Roman" w:hAnsi="Times New Roman" w:cs="Times New Roman"/>
          <w:sz w:val="28"/>
          <w:szCs w:val="28"/>
        </w:rPr>
        <w:t>«Интерфейс» системы видеоконтроля за «объектом»</w:t>
      </w:r>
    </w:p>
    <w:p w:rsidR="00F955D9" w:rsidRDefault="00F955D9" w:rsidP="00F955D9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A5620F">
        <w:rPr>
          <w:rFonts w:ascii="Times New Roman" w:hAnsi="Times New Roman" w:cs="Times New Roman"/>
          <w:sz w:val="28"/>
          <w:szCs w:val="28"/>
        </w:rPr>
        <w:t>Лемешевский В.О.</w:t>
      </w:r>
    </w:p>
    <w:p w:rsidR="00E87F4D" w:rsidRDefault="00F955D9" w:rsidP="00E87F4D">
      <w:pPr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:rsidR="00F955D9" w:rsidRDefault="00F955D9" w:rsidP="00F955D9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A5620F">
        <w:rPr>
          <w:rFonts w:ascii="Times New Roman" w:hAnsi="Times New Roman" w:cs="Times New Roman"/>
          <w:sz w:val="28"/>
          <w:szCs w:val="28"/>
        </w:rPr>
        <w:t>Курилец</w:t>
      </w:r>
      <w:proofErr w:type="spellEnd"/>
      <w:r w:rsidR="00031189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F955D9" w:rsidRDefault="00F955D9" w:rsidP="00F955D9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</w:p>
    <w:p w:rsidR="00E87F4D" w:rsidRDefault="00E87F4D" w:rsidP="00F955D9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</w:p>
    <w:p w:rsidR="00F955D9" w:rsidRDefault="00F955D9" w:rsidP="00F955D9">
      <w:pPr>
        <w:spacing w:after="400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A5620F">
        <w:rPr>
          <w:rFonts w:ascii="Times New Roman" w:hAnsi="Times New Roman" w:cs="Times New Roman"/>
          <w:sz w:val="28"/>
          <w:szCs w:val="28"/>
        </w:rPr>
        <w:t>4</w:t>
      </w:r>
    </w:p>
    <w:p w:rsidR="00765A13" w:rsidRPr="00E87F4D" w:rsidRDefault="00F955D9" w:rsidP="00E87F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изучить основы методологии структурного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>; ознакомиться</w:t>
      </w:r>
      <w:r>
        <w:rPr>
          <w:rFonts w:ascii="Times New Roman" w:hAnsi="Times New Roman" w:cs="Times New Roman"/>
          <w:sz w:val="28"/>
          <w:szCs w:val="28"/>
        </w:rPr>
        <w:t xml:space="preserve"> с моделирование процессов на основе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; получить навыки по применению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36B6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описания бизнес-процессов на основании требований к информационной системе.</w:t>
      </w:r>
    </w:p>
    <w:p w:rsidR="00765A13" w:rsidRPr="00CA55CA" w:rsidRDefault="00765A13" w:rsidP="00B0390D">
      <w:pPr>
        <w:spacing w:before="16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A55CA">
        <w:rPr>
          <w:rFonts w:ascii="Times New Roman" w:hAnsi="Times New Roman" w:cs="Times New Roman"/>
          <w:b/>
          <w:sz w:val="28"/>
          <w:szCs w:val="28"/>
        </w:rPr>
        <w:t>:</w:t>
      </w:r>
    </w:p>
    <w:p w:rsidR="00217220" w:rsidRPr="00217220" w:rsidRDefault="00217220" w:rsidP="00A155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220">
        <w:rPr>
          <w:rFonts w:ascii="Times New Roman" w:hAnsi="Times New Roman" w:cs="Times New Roman"/>
          <w:sz w:val="28"/>
          <w:szCs w:val="28"/>
        </w:rPr>
        <w:t>Тема: «Интерфейс» системы видеоконтроля за «объектом».</w:t>
      </w:r>
    </w:p>
    <w:p w:rsidR="00217220" w:rsidRPr="00217220" w:rsidRDefault="00217220" w:rsidP="00A1556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220">
        <w:rPr>
          <w:rFonts w:ascii="Times New Roman" w:hAnsi="Times New Roman" w:cs="Times New Roman"/>
          <w:sz w:val="28"/>
          <w:szCs w:val="28"/>
        </w:rPr>
        <w:t>Назначение: создать информационную систему для мониторинга и управления видеонаблюдением за объектом, обеспечивая удобное взаимодействие между операторами и системой видеоконтроля.</w:t>
      </w:r>
    </w:p>
    <w:p w:rsidR="007B59C5" w:rsidRPr="00CA55CA" w:rsidRDefault="00646DAD" w:rsidP="00B0390D">
      <w:pPr>
        <w:spacing w:before="16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программных</w:t>
      </w:r>
      <w:r w:rsidRPr="00CA55CA">
        <w:rPr>
          <w:rFonts w:ascii="Times New Roman" w:hAnsi="Times New Roman" w:cs="Times New Roman"/>
          <w:b/>
          <w:sz w:val="28"/>
          <w:szCs w:val="28"/>
        </w:rPr>
        <w:t xml:space="preserve"> средств:</w:t>
      </w:r>
    </w:p>
    <w:p w:rsidR="002C3502" w:rsidRPr="00880BCB" w:rsidRDefault="002C3502" w:rsidP="00B039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– это бесплатное онлайн-приложение для создания диаграмм и схем. Оно позволяет пользователям создавать диаграммы благодаря широкому набору инструментов и функций.</w:t>
      </w:r>
    </w:p>
    <w:p w:rsidR="002C3502" w:rsidRPr="00880BCB" w:rsidRDefault="002C3502" w:rsidP="00B039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Название: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</w:p>
    <w:p w:rsidR="002C3502" w:rsidRPr="00880BCB" w:rsidRDefault="002C3502" w:rsidP="00B039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:rsidR="002C3502" w:rsidRPr="00880BCB" w:rsidRDefault="002C3502" w:rsidP="00B039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Разработчик: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JGraph</w:t>
      </w:r>
      <w:proofErr w:type="spell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Ltd</w:t>
      </w:r>
      <w:proofErr w:type="spell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2C3502" w:rsidRPr="00880BCB" w:rsidRDefault="002C3502" w:rsidP="00B039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:</w:t>
      </w:r>
      <w:proofErr w:type="gramEnd"/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https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://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www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/</w:t>
      </w:r>
    </w:p>
    <w:p w:rsidR="002C3502" w:rsidRPr="00880BCB" w:rsidRDefault="002C3502" w:rsidP="00B039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:rsidR="002C3502" w:rsidRPr="004C65D3" w:rsidRDefault="002C3502" w:rsidP="00B039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Доступность на платформах: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любой веб-браузер.</w:t>
      </w:r>
    </w:p>
    <w:p w:rsidR="00646DAD" w:rsidRDefault="002C3502" w:rsidP="00B0390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Draw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io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позволяет создавать различные типы диаграмм, такие как блок-схемы, организационные диаграммы,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UML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-диаграммы, сетевые диаграммы и многое другое. Он также поддерживает импорт и экспорт файлов в различных форматах, включая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PNG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JPEG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PDF</w:t>
      </w:r>
      <w:r w:rsidRPr="00880BC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SVG.</w:t>
      </w:r>
    </w:p>
    <w:p w:rsidR="00646DAD" w:rsidRPr="00913DC2" w:rsidRDefault="00646DAD" w:rsidP="00B0390D">
      <w:pPr>
        <w:spacing w:before="160"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913DC2">
        <w:rPr>
          <w:rFonts w:ascii="Times New Roman" w:hAnsi="Times New Roman" w:cs="Times New Roman"/>
          <w:b/>
          <w:sz w:val="28"/>
          <w:szCs w:val="28"/>
        </w:rPr>
        <w:t>Описание практического задания:</w:t>
      </w:r>
    </w:p>
    <w:p w:rsidR="00481B92" w:rsidRDefault="00481B92" w:rsidP="00481B92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Контекстная диаграмма — это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верхнеуровневая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диаграмма потоков данных (DFD,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Data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Flow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Diagram</w:t>
      </w:r>
      <w:proofErr w:type="spellEnd"/>
      <w:r w:rsidRPr="00CD436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которая представляет всю информационную систему в виде одного процесса и его взаимодействие с внешними сущностями.</w:t>
      </w:r>
    </w:p>
    <w:p w:rsidR="00481B92" w:rsidRDefault="00481B92" w:rsidP="00481B92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Рассмотрим диаграмму</w:t>
      </w:r>
      <w:r w:rsidRPr="005B60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видеоконтроль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обьектом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рисунок </w:t>
      </w:r>
      <w:r w:rsidR="00A778A9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778A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Входными данными должны быть данные с камер, данные о пользователях, правили доступа к системе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безопастности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случае чего зафиксированные события с камер.</w:t>
      </w:r>
      <w:r w:rsidRPr="007C2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81B92" w:rsidRDefault="00481B92" w:rsidP="00481B92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Механизмы: база данных, сервер. </w:t>
      </w:r>
    </w:p>
    <w:p w:rsidR="00481B92" w:rsidRDefault="00481B92" w:rsidP="00B8544C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выходе мы получаем отчет о событиях и их записи, сохраненные записи архива видеонаблюдения, уведомления в случае происшествия событий на камерах, просмотр записи с камер в реальном времени.</w:t>
      </w:r>
    </w:p>
    <w:p w:rsidR="00481B92" w:rsidRDefault="00A778A9" w:rsidP="00481B92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 функция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контроля представлена на рисунке 3.1.</w:t>
      </w:r>
    </w:p>
    <w:p w:rsidR="00A778A9" w:rsidRDefault="00A778A9" w:rsidP="00A778A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778A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85D280E" wp14:editId="0C7E8498">
            <wp:extent cx="5940425" cy="3627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A9" w:rsidRDefault="00A778A9" w:rsidP="00A7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3.1 – Бизнес-функция видеоконтроля</w:t>
      </w:r>
    </w:p>
    <w:p w:rsidR="00A7711B" w:rsidRDefault="00A7711B" w:rsidP="00A778A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001BE" w:rsidRDefault="002001BE" w:rsidP="002001BE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Ниже представлена на</w:t>
      </w:r>
      <w:r w:rsidR="00A7711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в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рамке.</w:t>
      </w:r>
    </w:p>
    <w:p w:rsidR="00A778A9" w:rsidRPr="00A778A9" w:rsidRDefault="00A778A9" w:rsidP="00A778A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1B92" w:rsidRPr="00F14BA6" w:rsidRDefault="00F14BA6" w:rsidP="00F14B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4BA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>
            <wp:extent cx="5940425" cy="3828415"/>
            <wp:effectExtent l="0" t="0" r="3175" b="635"/>
            <wp:docPr id="7" name="Рисунок 7" descr="C:\Users\Влад\AppData\Local\Microsoft\Windows\INetCache\Content.MSO\47C9C4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\AppData\Local\Microsoft\Windows\INetCache\Content.MSO\47C9C4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0F1" w:rsidRPr="00B8544C" w:rsidRDefault="00481B92" w:rsidP="00B8544C">
      <w:pPr>
        <w:spacing w:before="280" w:after="280"/>
        <w:ind w:firstLine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B8544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778A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9B69F6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Контекстная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иаграмма видеоконтроля за объектом</w:t>
      </w:r>
    </w:p>
    <w:p w:rsidR="002D3C23" w:rsidRDefault="007B50F1" w:rsidP="007B50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представлена диаграмма</w:t>
      </w:r>
      <w:r w:rsidR="00980199">
        <w:rPr>
          <w:rFonts w:ascii="Times New Roman" w:hAnsi="Times New Roman" w:cs="Times New Roman"/>
          <w:sz w:val="28"/>
          <w:szCs w:val="28"/>
        </w:rPr>
        <w:t xml:space="preserve"> процесса</w:t>
      </w:r>
      <w:r w:rsidRPr="00B11C41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B11C41"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11C41">
        <w:rPr>
          <w:rFonts w:ascii="Times New Roman" w:hAnsi="Times New Roman" w:cs="Times New Roman"/>
          <w:sz w:val="28"/>
          <w:szCs w:val="28"/>
        </w:rPr>
        <w:t xml:space="preserve"> для</w:t>
      </w:r>
      <w:r w:rsidR="00BB4AD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B4AD1">
        <w:rPr>
          <w:rFonts w:ascii="Times New Roman" w:hAnsi="Times New Roman" w:cs="Times New Roman"/>
          <w:sz w:val="28"/>
          <w:szCs w:val="28"/>
        </w:rPr>
        <w:t xml:space="preserve">системы </w:t>
      </w:r>
      <w:r w:rsidRPr="00B11C41">
        <w:rPr>
          <w:rFonts w:ascii="Times New Roman" w:hAnsi="Times New Roman" w:cs="Times New Roman"/>
          <w:sz w:val="28"/>
          <w:szCs w:val="28"/>
        </w:rPr>
        <w:t xml:space="preserve"> </w:t>
      </w:r>
      <w:r w:rsidR="00BB4AD1" w:rsidRPr="00217220">
        <w:rPr>
          <w:rFonts w:ascii="Times New Roman" w:hAnsi="Times New Roman" w:cs="Times New Roman"/>
          <w:sz w:val="28"/>
          <w:szCs w:val="28"/>
        </w:rPr>
        <w:t>«</w:t>
      </w:r>
      <w:proofErr w:type="gramEnd"/>
      <w:r w:rsidR="00BB4AD1" w:rsidRPr="00217220">
        <w:rPr>
          <w:rFonts w:ascii="Times New Roman" w:hAnsi="Times New Roman" w:cs="Times New Roman"/>
          <w:sz w:val="28"/>
          <w:szCs w:val="28"/>
        </w:rPr>
        <w:t>Интерфейс» системы видеоконтроля за «объектом».</w:t>
      </w:r>
      <w:r w:rsidR="00690D50">
        <w:rPr>
          <w:rFonts w:ascii="Times New Roman" w:hAnsi="Times New Roman" w:cs="Times New Roman"/>
          <w:sz w:val="28"/>
          <w:szCs w:val="28"/>
        </w:rPr>
        <w:t xml:space="preserve"> </w:t>
      </w:r>
      <w:r w:rsidRPr="00B11C41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A778A9">
        <w:rPr>
          <w:rFonts w:ascii="Times New Roman" w:hAnsi="Times New Roman" w:cs="Times New Roman"/>
          <w:sz w:val="28"/>
          <w:szCs w:val="28"/>
        </w:rPr>
        <w:t>3</w:t>
      </w:r>
      <w:r w:rsidRPr="00B11C41">
        <w:rPr>
          <w:rFonts w:ascii="Times New Roman" w:hAnsi="Times New Roman" w:cs="Times New Roman"/>
          <w:sz w:val="28"/>
          <w:szCs w:val="28"/>
        </w:rPr>
        <w:t xml:space="preserve"> представлена диаграмма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3C23">
        <w:rPr>
          <w:rFonts w:ascii="Times New Roman" w:hAnsi="Times New Roman" w:cs="Times New Roman"/>
          <w:sz w:val="28"/>
        </w:rPr>
        <w:t>декомпозиции работ процесса авторизации</w:t>
      </w:r>
      <w:r w:rsidRPr="001126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описывает процесс авторизации пользователей в системе</w:t>
      </w:r>
      <w:r w:rsidRPr="00B11C41">
        <w:rPr>
          <w:rFonts w:ascii="Times New Roman" w:hAnsi="Times New Roman" w:cs="Times New Roman"/>
          <w:sz w:val="28"/>
          <w:szCs w:val="28"/>
        </w:rPr>
        <w:t>.</w:t>
      </w:r>
      <w:r w:rsidR="002D3C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0F1" w:rsidRDefault="002D3C23" w:rsidP="007B50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D3C23">
        <w:rPr>
          <w:rFonts w:ascii="Times New Roman" w:hAnsi="Times New Roman" w:cs="Times New Roman"/>
          <w:sz w:val="28"/>
        </w:rPr>
        <w:t>В IDEF3 декомпозиция используется для детализации работ. Методология IDEF3 позволяет декомпозировать работу многократно, т.е. работа может иметь множество дочерних работ. Это позволяет в одной модели описать альтернативные потоки. Возможность множественной декомпозиции предъявляет дополнительные требования к нумерации работ. Так, номер работы состоит из номера родительской работы, версии декомпозиции и собственного номера работы на текущей диаграмме.</w:t>
      </w:r>
    </w:p>
    <w:p w:rsidR="00FE1A18" w:rsidRDefault="00FE1A18" w:rsidP="007B50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 логика представлена на рисунке </w:t>
      </w:r>
      <w:proofErr w:type="gramStart"/>
      <w:r>
        <w:rPr>
          <w:rFonts w:ascii="Times New Roman" w:hAnsi="Times New Roman" w:cs="Times New Roman"/>
          <w:sz w:val="28"/>
          <w:szCs w:val="28"/>
        </w:rPr>
        <w:t>3.2 ,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на рисунке 3.3 представлена </w:t>
      </w:r>
      <w:r w:rsidR="00780D3E">
        <w:rPr>
          <w:rFonts w:ascii="Times New Roman" w:hAnsi="Times New Roman" w:cs="Times New Roman"/>
          <w:sz w:val="28"/>
          <w:szCs w:val="28"/>
        </w:rPr>
        <w:t>рамка с диаграммой</w:t>
      </w:r>
    </w:p>
    <w:p w:rsidR="002D3C23" w:rsidRDefault="002D3C23" w:rsidP="007B50F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B7BEF" w:rsidRPr="00FB7BEF" w:rsidRDefault="002F562F" w:rsidP="008C4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56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49085" cy="1947440"/>
            <wp:effectExtent l="19050" t="19050" r="8890" b="15240"/>
            <wp:docPr id="13" name="Рисунок 13" descr="C:\Users\Влад\AppData\Local\Microsoft\Windows\INetCache\Content.MSO\8E24B1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Влад\AppData\Local\Microsoft\Windows\INetCache\Content.MSO\8E24B14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60" cy="1960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3C23" w:rsidRDefault="002D3C23" w:rsidP="00FB7BE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C23" w:rsidRDefault="002D3C23" w:rsidP="002D3C2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3.2 – Диаграмма</w:t>
      </w:r>
      <w:r w:rsidR="008C4542">
        <w:rPr>
          <w:rFonts w:ascii="Times New Roman" w:hAnsi="Times New Roman" w:cs="Times New Roman"/>
          <w:sz w:val="28"/>
        </w:rPr>
        <w:t xml:space="preserve"> бизнес-функции</w:t>
      </w:r>
      <w:r>
        <w:rPr>
          <w:rFonts w:ascii="Times New Roman" w:hAnsi="Times New Roman" w:cs="Times New Roman"/>
          <w:sz w:val="28"/>
        </w:rPr>
        <w:t xml:space="preserve"> декомпозиции работ процесса авторизации</w:t>
      </w:r>
    </w:p>
    <w:p w:rsidR="002D3C23" w:rsidRDefault="002D3C23" w:rsidP="002D3C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3BDA" w:rsidRDefault="002D3C23" w:rsidP="005C4EC6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11C41">
        <w:rPr>
          <w:rFonts w:ascii="Times New Roman" w:hAnsi="Times New Roman" w:cs="Times New Roman"/>
          <w:sz w:val="28"/>
          <w:szCs w:val="28"/>
        </w:rPr>
        <w:t xml:space="preserve">Диаграмма состоит из </w:t>
      </w:r>
      <w:r>
        <w:rPr>
          <w:rFonts w:ascii="Times New Roman" w:hAnsi="Times New Roman" w:cs="Times New Roman"/>
          <w:sz w:val="28"/>
          <w:szCs w:val="28"/>
        </w:rPr>
        <w:t>7-и</w:t>
      </w:r>
      <w:r w:rsidRPr="00B11C41">
        <w:rPr>
          <w:rFonts w:ascii="Times New Roman" w:hAnsi="Times New Roman" w:cs="Times New Roman"/>
          <w:sz w:val="28"/>
          <w:szCs w:val="28"/>
        </w:rPr>
        <w:t xml:space="preserve"> функциональных блоков.</w:t>
      </w:r>
      <w:r>
        <w:rPr>
          <w:rFonts w:ascii="Times New Roman" w:hAnsi="Times New Roman" w:cs="Times New Roman"/>
          <w:sz w:val="28"/>
          <w:szCs w:val="28"/>
        </w:rPr>
        <w:t xml:space="preserve"> При этом основные 4, а ещё 3 работы декомпозиции «Определение роли». Также на данной диаграмме отмечены два перекрестка с логическими функциями</w:t>
      </w:r>
      <w:r w:rsidRPr="00163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755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163755">
        <w:rPr>
          <w:rFonts w:ascii="Times New Roman" w:hAnsi="Times New Roman" w:cs="Times New Roman"/>
          <w:sz w:val="28"/>
          <w:szCs w:val="28"/>
        </w:rPr>
        <w:t xml:space="preserve"> OR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 w:rsidRPr="00163755">
        <w:rPr>
          <w:rFonts w:ascii="Times New Roman" w:hAnsi="Times New Roman" w:cs="Times New Roman"/>
          <w:sz w:val="28"/>
          <w:szCs w:val="28"/>
        </w:rPr>
        <w:t>и XOR.</w:t>
      </w:r>
    </w:p>
    <w:p w:rsidR="00D34D55" w:rsidRDefault="00780D3E" w:rsidP="00780D3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Рамка с диаграммой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8205C" w:rsidRPr="0078205C" w:rsidRDefault="00780D3E" w:rsidP="0078205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="0078205C" w:rsidRPr="007820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582035"/>
            <wp:effectExtent l="0" t="0" r="3175" b="0"/>
            <wp:docPr id="5" name="Рисунок 5" descr="C:\Users\Влад\AppData\Local\Microsoft\Windows\INetCache\Content.MSO\BC2DE2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AppData\Local\Microsoft\Windows\INetCache\Content.MSO\BC2DE2C3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D3E" w:rsidRPr="00780D3E" w:rsidRDefault="00780D3E" w:rsidP="00780D3E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4D55" w:rsidRPr="003E4CDA" w:rsidRDefault="00D34D55" w:rsidP="00D34D55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5D46D6" w:rsidRPr="005D46D6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Диаграмма </w:t>
      </w:r>
      <w:r w:rsidR="005D46D6">
        <w:rPr>
          <w:rFonts w:ascii="Times New Roman" w:hAnsi="Times New Roman" w:cs="Times New Roman"/>
          <w:sz w:val="28"/>
        </w:rPr>
        <w:t>в рамке</w:t>
      </w:r>
    </w:p>
    <w:p w:rsidR="00780D3E" w:rsidRPr="00D34D55" w:rsidRDefault="00780D3E" w:rsidP="005C4EC6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2D3C23" w:rsidRDefault="002D3C23" w:rsidP="002D3C23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</w:t>
      </w:r>
      <w:r w:rsidR="003E4CD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="003E4CDA">
        <w:rPr>
          <w:rFonts w:ascii="Times New Roman" w:hAnsi="Times New Roman" w:cs="Times New Roman"/>
          <w:sz w:val="28"/>
          <w:szCs w:val="28"/>
        </w:rPr>
        <w:t xml:space="preserve">бизнес-логика </w:t>
      </w:r>
      <w:r w:rsidR="00776BD1">
        <w:rPr>
          <w:rFonts w:ascii="Times New Roman" w:hAnsi="Times New Roman" w:cs="Times New Roman"/>
          <w:sz w:val="28"/>
        </w:rPr>
        <w:t>выбора определенной видеозаписи из архива</w:t>
      </w:r>
      <w:r w:rsidR="00A13E95">
        <w:rPr>
          <w:rFonts w:ascii="Times New Roman" w:hAnsi="Times New Roman" w:cs="Times New Roman"/>
          <w:sz w:val="28"/>
        </w:rPr>
        <w:t>.</w:t>
      </w:r>
      <w:r w:rsidR="003E4CDA">
        <w:rPr>
          <w:rFonts w:ascii="Times New Roman" w:hAnsi="Times New Roman" w:cs="Times New Roman"/>
          <w:sz w:val="28"/>
        </w:rPr>
        <w:t xml:space="preserve"> А на рисунке 3.5 цельная диаграмма в рамке.</w:t>
      </w:r>
    </w:p>
    <w:p w:rsidR="0004432B" w:rsidRDefault="0004432B" w:rsidP="009D7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4E4" w:rsidRPr="009D79F9" w:rsidRDefault="001544E4" w:rsidP="009D79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2858" w:rsidRDefault="00FE2858" w:rsidP="00D5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8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282700"/>
            <wp:effectExtent l="19050" t="19050" r="22225" b="12700"/>
            <wp:docPr id="14" name="Рисунок 14" descr="C:\Users\Влад\AppData\Local\Microsoft\Windows\INetCache\Content.MSO\2E8FF1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Влад\AppData\Local\Microsoft\Windows\INetCache\Content.MSO\2E8FF1ED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06A" w:rsidRPr="00D50ADF" w:rsidRDefault="000D006A" w:rsidP="00D5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3BDA" w:rsidRDefault="00943BDA" w:rsidP="00943BD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="003E4CD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</w:t>
      </w:r>
      <w:r w:rsidR="003E4CDA">
        <w:rPr>
          <w:rFonts w:ascii="Times New Roman" w:hAnsi="Times New Roman" w:cs="Times New Roman"/>
          <w:sz w:val="28"/>
        </w:rPr>
        <w:t>Бизнес-</w:t>
      </w:r>
      <w:proofErr w:type="spellStart"/>
      <w:r w:rsidR="008C4542">
        <w:rPr>
          <w:rFonts w:ascii="Times New Roman" w:hAnsi="Times New Roman" w:cs="Times New Roman"/>
          <w:sz w:val="28"/>
        </w:rPr>
        <w:t>фукнция</w:t>
      </w:r>
      <w:proofErr w:type="spellEnd"/>
      <w:r w:rsidR="003E4CD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выбора определенной </w:t>
      </w:r>
      <w:r w:rsidR="0004432B">
        <w:rPr>
          <w:rFonts w:ascii="Times New Roman" w:hAnsi="Times New Roman" w:cs="Times New Roman"/>
          <w:sz w:val="28"/>
        </w:rPr>
        <w:t>видеозаписи из архива</w:t>
      </w:r>
    </w:p>
    <w:p w:rsidR="00943BDA" w:rsidRDefault="00943BDA" w:rsidP="002D3C23">
      <w:pPr>
        <w:tabs>
          <w:tab w:val="left" w:pos="924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064" w:rsidRDefault="00943BDA" w:rsidP="00455179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1C41">
        <w:rPr>
          <w:rFonts w:ascii="Times New Roman" w:hAnsi="Times New Roman" w:cs="Times New Roman"/>
          <w:sz w:val="28"/>
          <w:szCs w:val="28"/>
        </w:rPr>
        <w:t xml:space="preserve">Диаграмма состоит из </w:t>
      </w:r>
      <w:r w:rsidR="00FE285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-и</w:t>
      </w:r>
      <w:r w:rsidRPr="00B11C41">
        <w:rPr>
          <w:rFonts w:ascii="Times New Roman" w:hAnsi="Times New Roman" w:cs="Times New Roman"/>
          <w:sz w:val="28"/>
          <w:szCs w:val="28"/>
        </w:rPr>
        <w:t xml:space="preserve"> функциональных блоков.</w:t>
      </w:r>
      <w:r>
        <w:rPr>
          <w:rFonts w:ascii="Times New Roman" w:hAnsi="Times New Roman" w:cs="Times New Roman"/>
          <w:sz w:val="28"/>
          <w:szCs w:val="28"/>
        </w:rPr>
        <w:t xml:space="preserve"> При этом основные 5. Блок </w:t>
      </w:r>
      <w:r w:rsidR="001B7D2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разделен на </w:t>
      </w:r>
      <w:r w:rsidR="001B7D2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композиции поиска модели по критериям</w:t>
      </w:r>
      <w:r w:rsidRPr="00943BDA">
        <w:rPr>
          <w:rFonts w:ascii="Times New Roman" w:hAnsi="Times New Roman" w:cs="Times New Roman"/>
          <w:sz w:val="28"/>
          <w:szCs w:val="28"/>
        </w:rPr>
        <w:t xml:space="preserve">: </w:t>
      </w:r>
      <w:r w:rsidR="001B7D2B">
        <w:rPr>
          <w:rFonts w:ascii="Times New Roman" w:hAnsi="Times New Roman" w:cs="Times New Roman"/>
          <w:sz w:val="28"/>
          <w:szCs w:val="28"/>
        </w:rPr>
        <w:t>по информации об</w:t>
      </w:r>
      <w:r w:rsidR="00087ED9">
        <w:rPr>
          <w:rFonts w:ascii="Times New Roman" w:hAnsi="Times New Roman" w:cs="Times New Roman"/>
          <w:sz w:val="28"/>
          <w:szCs w:val="28"/>
        </w:rPr>
        <w:t>ъ</w:t>
      </w:r>
      <w:r w:rsidR="001B7D2B">
        <w:rPr>
          <w:rFonts w:ascii="Times New Roman" w:hAnsi="Times New Roman" w:cs="Times New Roman"/>
          <w:sz w:val="28"/>
          <w:szCs w:val="28"/>
        </w:rPr>
        <w:t>екта, по дате и времени, по типу события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53E6">
        <w:rPr>
          <w:rFonts w:ascii="Times New Roman" w:hAnsi="Times New Roman" w:cs="Times New Roman"/>
          <w:sz w:val="28"/>
          <w:szCs w:val="28"/>
        </w:rPr>
        <w:t>Также на данной диаграмме отмечены два перекрестка с логическими функциями</w:t>
      </w:r>
      <w:r w:rsidR="00F953E6" w:rsidRPr="001637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3E6" w:rsidRPr="00163755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="00F953E6" w:rsidRPr="00163755">
        <w:rPr>
          <w:rFonts w:ascii="Times New Roman" w:hAnsi="Times New Roman" w:cs="Times New Roman"/>
          <w:sz w:val="28"/>
          <w:szCs w:val="28"/>
        </w:rPr>
        <w:t xml:space="preserve"> </w:t>
      </w:r>
      <w:r w:rsidR="00F953E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F953E6" w:rsidRPr="00F953E6">
        <w:rPr>
          <w:rFonts w:ascii="Times New Roman" w:hAnsi="Times New Roman" w:cs="Times New Roman"/>
          <w:sz w:val="28"/>
          <w:szCs w:val="28"/>
        </w:rPr>
        <w:t>.</w:t>
      </w:r>
    </w:p>
    <w:p w:rsidR="003E4CDA" w:rsidRDefault="003E4CDA" w:rsidP="00455179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бизнес</w:t>
      </w:r>
      <w:r w:rsidR="00095215">
        <w:rPr>
          <w:rFonts w:ascii="Times New Roman" w:hAnsi="Times New Roman" w:cs="Times New Roman"/>
          <w:sz w:val="28"/>
          <w:szCs w:val="28"/>
        </w:rPr>
        <w:t xml:space="preserve">-функция </w:t>
      </w:r>
      <w:r>
        <w:rPr>
          <w:rFonts w:ascii="Times New Roman" w:hAnsi="Times New Roman" w:cs="Times New Roman"/>
          <w:sz w:val="28"/>
          <w:szCs w:val="28"/>
        </w:rPr>
        <w:t>вместе с рамкой</w:t>
      </w:r>
      <w:r w:rsidRPr="003E4CDA">
        <w:rPr>
          <w:rFonts w:ascii="Times New Roman" w:hAnsi="Times New Roman" w:cs="Times New Roman"/>
          <w:sz w:val="28"/>
          <w:szCs w:val="28"/>
        </w:rPr>
        <w:t>:</w:t>
      </w:r>
    </w:p>
    <w:p w:rsidR="0078205C" w:rsidRDefault="0078205C" w:rsidP="00455179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E4CDA" w:rsidRDefault="0078205C" w:rsidP="003E4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205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582035"/>
            <wp:effectExtent l="0" t="0" r="3175" b="0"/>
            <wp:docPr id="6" name="Рисунок 6" descr="C:\Users\Влад\AppData\Local\Microsoft\Windows\INetCache\Content.MSO\D78A2C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\AppData\Local\Microsoft\Windows\INetCache\Content.MSO\D78A2CC9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4F1" w:rsidRPr="003E4CDA" w:rsidRDefault="002C24F1" w:rsidP="003E4C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4CDA" w:rsidRDefault="003E4CDA" w:rsidP="003E4CDA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</w:t>
      </w:r>
      <w:r w:rsidRPr="003E4CD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–Диаграмма выбора определенной видеозаписи из архива в рамке</w:t>
      </w:r>
    </w:p>
    <w:p w:rsidR="003E4CDA" w:rsidRPr="003E4CDA" w:rsidRDefault="003E4CDA" w:rsidP="00455179">
      <w:pPr>
        <w:tabs>
          <w:tab w:val="left" w:pos="924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43BDA" w:rsidRPr="00CA55CA" w:rsidRDefault="00943BDA" w:rsidP="00943BDA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5CA">
        <w:rPr>
          <w:rFonts w:ascii="Times New Roman" w:hAnsi="Times New Roman" w:cs="Times New Roman"/>
          <w:b/>
          <w:sz w:val="28"/>
          <w:szCs w:val="28"/>
        </w:rPr>
        <w:t>Вы</w:t>
      </w:r>
      <w:r>
        <w:rPr>
          <w:rFonts w:ascii="Times New Roman" w:hAnsi="Times New Roman" w:cs="Times New Roman"/>
          <w:b/>
          <w:sz w:val="28"/>
          <w:szCs w:val="28"/>
        </w:rPr>
        <w:t>полнение требований</w:t>
      </w:r>
      <w:r w:rsidRPr="00CA55CA">
        <w:rPr>
          <w:rFonts w:ascii="Times New Roman" w:hAnsi="Times New Roman" w:cs="Times New Roman"/>
          <w:b/>
          <w:sz w:val="28"/>
          <w:szCs w:val="28"/>
        </w:rPr>
        <w:t>:</w:t>
      </w:r>
    </w:p>
    <w:p w:rsidR="00943BDA" w:rsidRPr="00CA55CA" w:rsidRDefault="00943BDA" w:rsidP="00943B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>Модель отвечает всем предъявленным к системе требованиям:</w:t>
      </w:r>
    </w:p>
    <w:p w:rsidR="00943BDA" w:rsidRPr="00CA55CA" w:rsidRDefault="00943BDA" w:rsidP="00943BD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 xml:space="preserve"> отражает весь указанный в описании функционал;</w:t>
      </w:r>
    </w:p>
    <w:p w:rsidR="00943BDA" w:rsidRPr="00A04891" w:rsidRDefault="00943BDA" w:rsidP="00943BDA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5CA">
        <w:rPr>
          <w:rFonts w:ascii="Times New Roman" w:hAnsi="Times New Roman" w:cs="Times New Roman"/>
          <w:sz w:val="28"/>
          <w:szCs w:val="28"/>
        </w:rPr>
        <w:t xml:space="preserve"> чётко отражает существующие потоки данных </w:t>
      </w:r>
      <w:r>
        <w:rPr>
          <w:rFonts w:ascii="Times New Roman" w:hAnsi="Times New Roman" w:cs="Times New Roman"/>
          <w:sz w:val="28"/>
          <w:szCs w:val="28"/>
        </w:rPr>
        <w:t>и описывает правила их движения</w:t>
      </w:r>
      <w:r w:rsidRPr="00CA55CA">
        <w:rPr>
          <w:rFonts w:ascii="Times New Roman" w:hAnsi="Times New Roman" w:cs="Times New Roman"/>
          <w:sz w:val="28"/>
          <w:szCs w:val="28"/>
        </w:rPr>
        <w:t>;</w:t>
      </w:r>
    </w:p>
    <w:p w:rsidR="003B39D5" w:rsidRPr="00AE744D" w:rsidRDefault="00943BDA" w:rsidP="003B39D5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построены диаграммы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описания различных бизнес-процессов</w:t>
      </w:r>
      <w:r w:rsidRPr="00040ED5">
        <w:rPr>
          <w:rFonts w:ascii="Times New Roman" w:hAnsi="Times New Roman" w:cs="Times New Roman"/>
          <w:sz w:val="28"/>
          <w:szCs w:val="28"/>
        </w:rPr>
        <w:t>.</w:t>
      </w:r>
    </w:p>
    <w:p w:rsidR="00E87F4D" w:rsidRPr="00AE744D" w:rsidRDefault="00E87F4D" w:rsidP="00E87F4D">
      <w:pPr>
        <w:spacing w:before="1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44D">
        <w:rPr>
          <w:rFonts w:ascii="Times New Roman" w:hAnsi="Times New Roman" w:cs="Times New Roman"/>
          <w:b/>
          <w:sz w:val="28"/>
          <w:szCs w:val="28"/>
        </w:rPr>
        <w:t>Теоретические вопросы:</w:t>
      </w:r>
    </w:p>
    <w:p w:rsidR="00E87F4D" w:rsidRPr="00E12B02" w:rsidRDefault="00E87F4D" w:rsidP="00E87F4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2B02">
        <w:rPr>
          <w:rFonts w:ascii="Times New Roman" w:hAnsi="Times New Roman" w:cs="Times New Roman"/>
          <w:b/>
          <w:sz w:val="28"/>
          <w:szCs w:val="28"/>
        </w:rPr>
        <w:t>Дайте описание термину «процесс»</w:t>
      </w:r>
      <w:r w:rsidRPr="00E12B02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E87F4D" w:rsidRDefault="00E87F4D" w:rsidP="00E87F4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(единица работы –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12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126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центральный компонент модели, абстрактная операция, используется для описания того, как эксперты и специалисты должны выполнять свою работу, а также для захвата методов и знаний. Процесс определяет, как информация и знания передаются и используются в рамках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организаций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F4D" w:rsidRDefault="00E87F4D" w:rsidP="00E87F4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основные методы входят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3?</w:t>
      </w:r>
    </w:p>
    <w:p w:rsidR="00E87F4D" w:rsidRPr="00693817" w:rsidRDefault="00E87F4D" w:rsidP="00E87F4D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65A13">
        <w:rPr>
          <w:rFonts w:ascii="Times New Roman" w:hAnsi="Times New Roman" w:cs="Times New Roman"/>
          <w:sz w:val="28"/>
          <w:szCs w:val="28"/>
        </w:rPr>
        <w:t>Существуют два метода</w:t>
      </w:r>
      <w:r w:rsidRPr="00693817">
        <w:rPr>
          <w:rFonts w:ascii="Times New Roman" w:hAnsi="Times New Roman" w:cs="Times New Roman"/>
          <w:sz w:val="28"/>
          <w:szCs w:val="28"/>
        </w:rPr>
        <w:t>:</w:t>
      </w:r>
    </w:p>
    <w:p w:rsidR="00E87F4D" w:rsidRDefault="00E87F4D" w:rsidP="00E87F4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5A13">
        <w:rPr>
          <w:rFonts w:ascii="Times New Roman" w:hAnsi="Times New Roman" w:cs="Times New Roman"/>
          <w:b/>
          <w:sz w:val="28"/>
          <w:szCs w:val="28"/>
        </w:rPr>
        <w:t>2.1</w:t>
      </w:r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(PFD) — Описание технологических процессов, с указанием того, что происходит на каждом этапе технологического процесса. </w:t>
      </w:r>
    </w:p>
    <w:p w:rsidR="00E87F4D" w:rsidRPr="00765A13" w:rsidRDefault="00E87F4D" w:rsidP="00E87F4D">
      <w:pPr>
        <w:pStyle w:val="a3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5A13">
        <w:rPr>
          <w:rFonts w:ascii="Times New Roman" w:hAnsi="Times New Roman" w:cs="Times New Roman"/>
          <w:b/>
          <w:sz w:val="28"/>
          <w:szCs w:val="28"/>
        </w:rPr>
        <w:t>2.2</w:t>
      </w:r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State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(OSTD) — описание переходов состояний объектов, с указанием того, какие существуют промежуточные состояния у объектов в моделируемой системе.</w:t>
      </w:r>
    </w:p>
    <w:p w:rsidR="00E87F4D" w:rsidRPr="00AF4C8E" w:rsidRDefault="00E87F4D" w:rsidP="00E87F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>Существуют сворачивающие и разворачивающие соединения, которые бывают 3 видов: и, или, «эксклюзивное или».</w:t>
      </w:r>
    </w:p>
    <w:p w:rsidR="00E87F4D" w:rsidRPr="009C04C6" w:rsidRDefault="00E87F4D" w:rsidP="00E87F4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Какие элементы являются центральными компонентами модели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</w:t>
      </w:r>
      <w:r w:rsidRPr="009C04C6">
        <w:rPr>
          <w:rFonts w:ascii="Times New Roman" w:hAnsi="Times New Roman" w:cs="Times New Roman"/>
          <w:b/>
          <w:sz w:val="28"/>
          <w:szCs w:val="28"/>
        </w:rPr>
        <w:t>?</w:t>
      </w:r>
    </w:p>
    <w:p w:rsidR="00E87F4D" w:rsidRDefault="00E87F4D" w:rsidP="00E87F4D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работы;</w:t>
      </w:r>
    </w:p>
    <w:p w:rsidR="00E87F4D" w:rsidRDefault="00E87F4D" w:rsidP="00E87F4D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связи;</w:t>
      </w:r>
    </w:p>
    <w:p w:rsidR="00E87F4D" w:rsidRDefault="00E87F4D" w:rsidP="00E87F4D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перекрестки;</w:t>
      </w:r>
    </w:p>
    <w:p w:rsidR="00E87F4D" w:rsidRDefault="00E87F4D" w:rsidP="00E87F4D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ссылок;</w:t>
      </w:r>
    </w:p>
    <w:p w:rsidR="00E87F4D" w:rsidRDefault="00E87F4D" w:rsidP="00E87F4D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поведения;</w:t>
      </w:r>
    </w:p>
    <w:p w:rsidR="00E87F4D" w:rsidRDefault="00E87F4D" w:rsidP="00E87F4D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разложение;</w:t>
      </w:r>
    </w:p>
    <w:p w:rsidR="00E87F4D" w:rsidRPr="003714D4" w:rsidRDefault="00E87F4D" w:rsidP="00E87F4D">
      <w:pPr>
        <w:pStyle w:val="a3"/>
        <w:numPr>
          <w:ilvl w:val="1"/>
          <w:numId w:val="2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разработка.</w:t>
      </w:r>
    </w:p>
    <w:p w:rsidR="00E87F4D" w:rsidRPr="005B356C" w:rsidRDefault="00E87F4D" w:rsidP="00E87F4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 чем смысл использования перекрёстков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3?</w:t>
      </w:r>
    </w:p>
    <w:p w:rsidR="00E87F4D" w:rsidRDefault="00E87F4D" w:rsidP="00E87F4D">
      <w:pPr>
        <w:pStyle w:val="a3"/>
        <w:spacing w:after="0" w:line="24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</w:t>
      </w:r>
      <w:r w:rsidRPr="00C66426">
        <w:rPr>
          <w:rFonts w:ascii="Times New Roman" w:hAnsi="Times New Roman" w:cs="Times New Roman"/>
          <w:sz w:val="28"/>
          <w:szCs w:val="28"/>
        </w:rPr>
        <w:t>.</w:t>
      </w:r>
      <w:r w:rsidRPr="00765A13">
        <w:t xml:space="preserve"> </w:t>
      </w:r>
    </w:p>
    <w:p w:rsidR="00E87F4D" w:rsidRDefault="00E87F4D" w:rsidP="00E87F4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A13">
        <w:rPr>
          <w:rFonts w:ascii="Times New Roman" w:hAnsi="Times New Roman" w:cs="Times New Roman"/>
          <w:sz w:val="28"/>
          <w:szCs w:val="28"/>
        </w:rPr>
        <w:t>Различают перекрестки для слияния (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Fan-in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>) и разветвления (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Fan-out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) стрелок. Перекресток не может использоваться одновременно для слияния и для разветвления. Для внесения перекрестка служит кнопка в палитре инструментов –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Junction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A13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765A13">
        <w:rPr>
          <w:rFonts w:ascii="Times New Roman" w:hAnsi="Times New Roman" w:cs="Times New Roman"/>
          <w:sz w:val="28"/>
          <w:szCs w:val="28"/>
        </w:rPr>
        <w:t>. При добавлении в диаграмму перекрестка, необходимо выбрать его тип в открывающемся диалоговом окне.</w:t>
      </w:r>
    </w:p>
    <w:p w:rsidR="00E87F4D" w:rsidRDefault="00E87F4D" w:rsidP="00E87F4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7F4D" w:rsidRPr="00C66426" w:rsidRDefault="00E87F4D" w:rsidP="00E87F4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7F4D" w:rsidRDefault="00E87F4D" w:rsidP="00E87F4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356C">
        <w:rPr>
          <w:rFonts w:ascii="Times New Roman" w:hAnsi="Times New Roman" w:cs="Times New Roman"/>
          <w:b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чем отличия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 xml:space="preserve">0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b/>
          <w:sz w:val="28"/>
          <w:szCs w:val="28"/>
        </w:rPr>
        <w:t>3</w:t>
      </w:r>
      <w:r w:rsidRPr="005B356C">
        <w:rPr>
          <w:rFonts w:ascii="Times New Roman" w:hAnsi="Times New Roman" w:cs="Times New Roman"/>
          <w:b/>
          <w:sz w:val="28"/>
          <w:szCs w:val="28"/>
        </w:rPr>
        <w:t>?</w:t>
      </w:r>
      <w:r>
        <w:rPr>
          <w:rFonts w:ascii="Times New Roman" w:hAnsi="Times New Roman" w:cs="Times New Roman"/>
          <w:b/>
          <w:sz w:val="28"/>
          <w:szCs w:val="28"/>
        </w:rPr>
        <w:t xml:space="preserve"> Когда и как их целесообразно использовать?</w:t>
      </w:r>
    </w:p>
    <w:p w:rsidR="00E87F4D" w:rsidRPr="002308D0" w:rsidRDefault="00E87F4D" w:rsidP="00E87F4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8D0">
        <w:rPr>
          <w:rFonts w:ascii="Times New Roman" w:hAnsi="Times New Roman" w:cs="Times New Roman"/>
          <w:sz w:val="28"/>
          <w:szCs w:val="28"/>
        </w:rPr>
        <w:t>В отличие от IDEF0 в IDEF3 стрелки могут сливаться и разветвляться только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08D0">
        <w:rPr>
          <w:rFonts w:ascii="Times New Roman" w:hAnsi="Times New Roman" w:cs="Times New Roman"/>
          <w:sz w:val="28"/>
          <w:szCs w:val="28"/>
        </w:rPr>
        <w:t>перекрестки.</w:t>
      </w:r>
    </w:p>
    <w:p w:rsidR="00E87F4D" w:rsidRDefault="00E87F4D" w:rsidP="00E87F4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1126BB">
        <w:rPr>
          <w:rFonts w:ascii="Times New Roman" w:hAnsi="Times New Roman" w:cs="Times New Roman"/>
          <w:sz w:val="28"/>
          <w:szCs w:val="28"/>
        </w:rPr>
        <w:t xml:space="preserve">3 </w:t>
      </w:r>
      <w:r w:rsidRPr="00765A13">
        <w:rPr>
          <w:rFonts w:ascii="Times New Roman" w:hAnsi="Times New Roman" w:cs="Times New Roman"/>
          <w:sz w:val="28"/>
          <w:szCs w:val="28"/>
        </w:rPr>
        <w:t>нотация IDEF3 не ограничивает чрезмерно жесткими рамками синтаксиса и семантики, что удобно для описания неполных или не целостных систем, особенно если аналитик</w:t>
      </w:r>
      <w:r>
        <w:rPr>
          <w:rFonts w:ascii="Times New Roman" w:hAnsi="Times New Roman" w:cs="Times New Roman"/>
          <w:sz w:val="28"/>
          <w:szCs w:val="28"/>
        </w:rPr>
        <w:t xml:space="preserve"> плохо знает предметную область также стрелки могут сливаться и разветвляться только через перекрестки</w:t>
      </w:r>
      <w:r w:rsidRPr="00765A13">
        <w:rPr>
          <w:rFonts w:ascii="Times New Roman" w:hAnsi="Times New Roman" w:cs="Times New Roman"/>
          <w:sz w:val="28"/>
        </w:rPr>
        <w:t xml:space="preserve">. </w:t>
      </w:r>
    </w:p>
    <w:p w:rsidR="00E87F4D" w:rsidRDefault="00E87F4D" w:rsidP="00E87F4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5A13">
        <w:rPr>
          <w:rFonts w:ascii="Times New Roman" w:hAnsi="Times New Roman" w:cs="Times New Roman"/>
          <w:sz w:val="28"/>
        </w:rPr>
        <w:t xml:space="preserve">Нотация IDEF0 обычно используется для описания процессов верхнего уровня, хотя и позволяет описать всю деятельность компании. </w:t>
      </w:r>
    </w:p>
    <w:p w:rsidR="00E87F4D" w:rsidRDefault="00E87F4D" w:rsidP="00E87F4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5A13">
        <w:rPr>
          <w:rFonts w:ascii="Times New Roman" w:hAnsi="Times New Roman" w:cs="Times New Roman"/>
          <w:sz w:val="28"/>
        </w:rPr>
        <w:t xml:space="preserve">Отличительной возможностью нотации является возможность отображения не только входов и выходов каждого блока, но и «управления» и «механизмов». Обычно имеет ограничение на девять блоков. Вместе с дополнительными возможностями повышается и требования к квалификации бизнес-аналитиков, которые занимаются моделированием процессов в нотации IDEF0. </w:t>
      </w:r>
    </w:p>
    <w:p w:rsidR="00E87F4D" w:rsidRDefault="00E87F4D" w:rsidP="00E87F4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765A13">
        <w:rPr>
          <w:rFonts w:ascii="Times New Roman" w:hAnsi="Times New Roman" w:cs="Times New Roman"/>
          <w:sz w:val="28"/>
        </w:rPr>
        <w:t>Нотация IDEF3 чаще применяется для построения процессов нижнего уровня, могут также использовать при декомпозиции блоков процесса IDEF0. В отличие от</w:t>
      </w:r>
      <w:r w:rsidRPr="00693817">
        <w:rPr>
          <w:rFonts w:ascii="Times New Roman" w:hAnsi="Times New Roman" w:cs="Times New Roman"/>
          <w:sz w:val="28"/>
        </w:rPr>
        <w:t xml:space="preserve"> </w:t>
      </w:r>
      <w:r w:rsidRPr="00765A13">
        <w:rPr>
          <w:rFonts w:ascii="Times New Roman" w:hAnsi="Times New Roman" w:cs="Times New Roman"/>
          <w:sz w:val="28"/>
        </w:rPr>
        <w:t xml:space="preserve">IDEF0 данная нотация не поддерживает отображение </w:t>
      </w:r>
      <w:r w:rsidRPr="00765A13">
        <w:rPr>
          <w:rFonts w:ascii="Times New Roman" w:hAnsi="Times New Roman" w:cs="Times New Roman"/>
          <w:sz w:val="28"/>
        </w:rPr>
        <w:lastRenderedPageBreak/>
        <w:t>«механизмов» и «управления», зато отображает очередность выполнения работ персоналом.</w:t>
      </w:r>
    </w:p>
    <w:p w:rsidR="002D3C23" w:rsidRDefault="002D3C23" w:rsidP="002D3C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50F1" w:rsidRPr="00646DAD" w:rsidRDefault="007B50F1" w:rsidP="007B50F1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:rsidR="00646DAD" w:rsidRDefault="00646DAD" w:rsidP="00646DAD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646DAD" w:rsidRPr="00646DAD" w:rsidRDefault="00646DAD" w:rsidP="00646DAD">
      <w:pPr>
        <w:spacing w:after="0" w:line="240" w:lineRule="auto"/>
        <w:ind w:firstLine="425"/>
        <w:jc w:val="both"/>
        <w:rPr>
          <w:rStyle w:val="cut2invisible"/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646DAD" w:rsidRDefault="00646DAD"/>
    <w:sectPr w:rsidR="00646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0C0A"/>
    <w:multiLevelType w:val="multilevel"/>
    <w:tmpl w:val="62E8F83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F4A1C5F"/>
    <w:multiLevelType w:val="multilevel"/>
    <w:tmpl w:val="521EA770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61BC2326"/>
    <w:multiLevelType w:val="hybridMultilevel"/>
    <w:tmpl w:val="3AECBDAE"/>
    <w:lvl w:ilvl="0" w:tplc="2C9E2CD4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EB8"/>
    <w:rsid w:val="00031189"/>
    <w:rsid w:val="00032AC8"/>
    <w:rsid w:val="00033A53"/>
    <w:rsid w:val="0004432B"/>
    <w:rsid w:val="00062622"/>
    <w:rsid w:val="00086377"/>
    <w:rsid w:val="00087ED9"/>
    <w:rsid w:val="0009117C"/>
    <w:rsid w:val="00095215"/>
    <w:rsid w:val="000D006A"/>
    <w:rsid w:val="001544E4"/>
    <w:rsid w:val="0018324E"/>
    <w:rsid w:val="001B7D2B"/>
    <w:rsid w:val="002001BE"/>
    <w:rsid w:val="002023FF"/>
    <w:rsid w:val="00217220"/>
    <w:rsid w:val="002308D0"/>
    <w:rsid w:val="00245ABD"/>
    <w:rsid w:val="002C1E83"/>
    <w:rsid w:val="002C24F1"/>
    <w:rsid w:val="002C3502"/>
    <w:rsid w:val="002D3C23"/>
    <w:rsid w:val="002F562F"/>
    <w:rsid w:val="003B39D5"/>
    <w:rsid w:val="003B3B45"/>
    <w:rsid w:val="003C00B4"/>
    <w:rsid w:val="003E39D3"/>
    <w:rsid w:val="003E4CDA"/>
    <w:rsid w:val="00446244"/>
    <w:rsid w:val="00455179"/>
    <w:rsid w:val="00481B92"/>
    <w:rsid w:val="00515045"/>
    <w:rsid w:val="0053765F"/>
    <w:rsid w:val="00561813"/>
    <w:rsid w:val="005A1C71"/>
    <w:rsid w:val="005B0740"/>
    <w:rsid w:val="005C4EC6"/>
    <w:rsid w:val="005D46D6"/>
    <w:rsid w:val="005E2CA0"/>
    <w:rsid w:val="00646DAD"/>
    <w:rsid w:val="00654EB8"/>
    <w:rsid w:val="00661F18"/>
    <w:rsid w:val="00665337"/>
    <w:rsid w:val="00690AAE"/>
    <w:rsid w:val="00690D50"/>
    <w:rsid w:val="00693817"/>
    <w:rsid w:val="006D4537"/>
    <w:rsid w:val="0075379F"/>
    <w:rsid w:val="00765A13"/>
    <w:rsid w:val="00776BD1"/>
    <w:rsid w:val="00780D3E"/>
    <w:rsid w:val="0078205C"/>
    <w:rsid w:val="007B50F1"/>
    <w:rsid w:val="007B59C5"/>
    <w:rsid w:val="007D6798"/>
    <w:rsid w:val="0080370F"/>
    <w:rsid w:val="008739FC"/>
    <w:rsid w:val="00874154"/>
    <w:rsid w:val="00875797"/>
    <w:rsid w:val="008C4542"/>
    <w:rsid w:val="008F3CD6"/>
    <w:rsid w:val="00913DC2"/>
    <w:rsid w:val="00935674"/>
    <w:rsid w:val="0094128E"/>
    <w:rsid w:val="00943BDA"/>
    <w:rsid w:val="00963365"/>
    <w:rsid w:val="00980199"/>
    <w:rsid w:val="00980D3D"/>
    <w:rsid w:val="00982BFA"/>
    <w:rsid w:val="009B69F6"/>
    <w:rsid w:val="009D79F9"/>
    <w:rsid w:val="00A13E95"/>
    <w:rsid w:val="00A15561"/>
    <w:rsid w:val="00A5620F"/>
    <w:rsid w:val="00A7711B"/>
    <w:rsid w:val="00A778A9"/>
    <w:rsid w:val="00AE368F"/>
    <w:rsid w:val="00AE744D"/>
    <w:rsid w:val="00B0085A"/>
    <w:rsid w:val="00B0390D"/>
    <w:rsid w:val="00B06C34"/>
    <w:rsid w:val="00B8544C"/>
    <w:rsid w:val="00B91DD0"/>
    <w:rsid w:val="00BB4AD1"/>
    <w:rsid w:val="00BD4445"/>
    <w:rsid w:val="00C22997"/>
    <w:rsid w:val="00CE67B1"/>
    <w:rsid w:val="00D21E6C"/>
    <w:rsid w:val="00D30064"/>
    <w:rsid w:val="00D34D55"/>
    <w:rsid w:val="00D50ADF"/>
    <w:rsid w:val="00D630BE"/>
    <w:rsid w:val="00DF539D"/>
    <w:rsid w:val="00E87F4D"/>
    <w:rsid w:val="00EA4027"/>
    <w:rsid w:val="00EC7B9D"/>
    <w:rsid w:val="00F14BA6"/>
    <w:rsid w:val="00F953E6"/>
    <w:rsid w:val="00F955D9"/>
    <w:rsid w:val="00FB14AA"/>
    <w:rsid w:val="00FB7BEF"/>
    <w:rsid w:val="00FE1A18"/>
    <w:rsid w:val="00FE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E4CB"/>
  <w15:chartTrackingRefBased/>
  <w15:docId w15:val="{1A47897C-37B6-40A3-906D-2216C472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F955D9"/>
    <w:pPr>
      <w:spacing w:line="256" w:lineRule="auto"/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rsid w:val="00F955D9"/>
  </w:style>
  <w:style w:type="character" w:customStyle="1" w:styleId="cut2invisible">
    <w:name w:val="cut2__invisible"/>
    <w:basedOn w:val="a0"/>
    <w:rsid w:val="00646DAD"/>
  </w:style>
  <w:style w:type="paragraph" w:styleId="a5">
    <w:name w:val="No Spacing"/>
    <w:uiPriority w:val="1"/>
    <w:qFormat/>
    <w:rsid w:val="002308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Владислав Лемешевский</cp:lastModifiedBy>
  <cp:revision>89</cp:revision>
  <dcterms:created xsi:type="dcterms:W3CDTF">2024-10-14T14:38:00Z</dcterms:created>
  <dcterms:modified xsi:type="dcterms:W3CDTF">2024-10-29T07:22:00Z</dcterms:modified>
</cp:coreProperties>
</file>