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3:31-35</w:t>
      </w:r>
    </w:p>
    <w:p w:rsidR="00000000" w:rsidDel="00000000" w:rsidP="00000000" w:rsidRDefault="00000000" w:rsidRPr="00000000" w14:paraId="00000002">
      <w:pPr>
        <w:spacing w:line="480" w:lineRule="auto"/>
        <w:ind w:left="0" w:firstLine="720"/>
        <w:rPr/>
      </w:pPr>
      <w:r w:rsidDel="00000000" w:rsidR="00000000" w:rsidRPr="00000000">
        <w:rPr>
          <w:rtl w:val="0"/>
        </w:rPr>
        <w:t xml:space="preserve">Don’t envy a violent man or choose any of his ways;  for the devious are detestable to the Lord, but he is a friend to the upright. The Lord’s curse is on the household of the wicked, but he blesses the home of the righteous; He mocks those who mock but gives grace to the humble. The wise will inherit honor, but he holds up fools to dishonor.</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My bible entitles the last section of Proverbs 3 as treating others fairly. We have all been in situations where a deal was too good to be true. We have also been in situations where we made the deal too good to be true. Before Christ, I am sure that we all did things that would only have a positive outcome for ourselves. There was no treating others fairly. If the deal was in favor of both parties so be it but if we could skew it to our side a bit we were just fine with that. That was before Christ, after Christ something changed in us or at least it should have.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There is a reason that God has this scripture in the bible. He tells us not to be devious, do not be wicked but He is friend to the upright and righteous. God gives us clear examples of how to treat others. He told us in Leviticus to “Love our neighbors as ourselves”. Jesus reiterated this in Matthew 22. We are to treat others fairly and lovingly. We are to be the light of this world, not the darkness that people want to stay away from.</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Solomon, I am sure, had dealings with people that were unfair or skewed to his side of the deal. I am also sure that conviction set in soon afterwards. These words would have never been written if now. These verses serve as a warning to us. The Lord’s curse is on the house of the wicked, and He mocks those who also mock. He will however give grace to the humble and bless the home of the righteous. God has not changed at all so we should take these words to heart.</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have fair dealings with people, but most of all let every breath we have praise the Lord. Tell people about our savior and show others the love that Christ has given us. It is only the light that will attract the moth, the darkness will not. So let our light shine so people can see our good deeds and glorify our Father in Heaven.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