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firstLine="718"/>
        <w:jc w:val="center"/>
        <w:rPr/>
      </w:pPr>
      <w:r>
        <w:rPr/>
        <w:t>Acts 22:17-21</w:t>
      </w:r>
    </w:p>
    <w:p>
      <w:pPr>
        <w:pStyle w:val="TextBody"/>
        <w:bidi w:val="0"/>
        <w:spacing w:lineRule="auto" w:line="360"/>
        <w:ind w:left="0" w:right="0" w:firstLine="718"/>
        <w:jc w:val="left"/>
        <w:rPr>
          <w:i/>
          <w:i/>
          <w:iCs/>
        </w:rPr>
      </w:pPr>
      <w:r>
        <w:rPr>
          <w:i/>
          <w:iCs/>
        </w:rPr>
        <w:t>“</w:t>
      </w:r>
      <w:r>
        <w:rPr>
          <w:i/>
          <w:iCs/>
        </w:rPr>
        <w:t xml:space="preserve">When I had returned to Jerusalem and was praying in the temple, I fell into a trance and saw him saying to me, ‘Make haste and get out of Jerusalem quickly, because they will not accept your testimony about me.’And I said, ‘Lord, they themselves know that in one synagogue after another I imprisoned and beat those who believed in you. And when the blood of Stephen your witness was being shed, I myself was standing by and approving and watching over the garments of those who killed him.’ </w:t>
      </w:r>
      <w:bookmarkStart w:id="0" w:name="en-ESV-27712"/>
      <w:bookmarkEnd w:id="0"/>
      <w:r>
        <w:rPr>
          <w:i/>
          <w:iCs/>
        </w:rPr>
        <w:t>And he said to me, ‘Go, for I will send you far away to the Gentiles.’”</w:t>
      </w:r>
    </w:p>
    <w:p>
      <w:pPr>
        <w:pStyle w:val="Normal"/>
        <w:bidi w:val="0"/>
        <w:spacing w:lineRule="auto" w:line="480"/>
        <w:ind w:left="0" w:right="0" w:firstLine="718"/>
        <w:jc w:val="left"/>
        <w:rPr/>
      </w:pPr>
      <w:r>
        <w:rPr/>
        <w:t>Its the first day of your new job, and despite the excitement of starting something new you are nervous as all get out because you do not know what exactly you are doing. You have been thrust into this new job and feel very under-qualified despite being in college for the very thing you are doing. You start sweating profusely as you are asked to do a menial task that should be a “no brainer” but you cannot think straight.</w:t>
      </w:r>
    </w:p>
    <w:p>
      <w:pPr>
        <w:pStyle w:val="Normal"/>
        <w:bidi w:val="0"/>
        <w:spacing w:lineRule="auto" w:line="480"/>
        <w:ind w:left="0" w:right="0" w:firstLine="718"/>
        <w:jc w:val="left"/>
        <w:rPr/>
      </w:pPr>
      <w:r>
        <w:rPr/>
        <w:t>This is just one example of doing something new. You will often times feel unqualified and overwhelmed. Paul felt the same way in Acts 22. He spent his whole life to this point persecuting Christians as one of the Pharisees top people. Now since Christ changed him, he is now thrust into an area where fear and the reality of the situation is apparent. He must do what all of us should do at this point, take our concerns before the cross.</w:t>
      </w:r>
    </w:p>
    <w:p>
      <w:pPr>
        <w:pStyle w:val="Normal"/>
        <w:bidi w:val="0"/>
        <w:spacing w:lineRule="auto" w:line="480"/>
        <w:ind w:left="0" w:right="0" w:firstLine="718"/>
        <w:jc w:val="left"/>
        <w:rPr/>
      </w:pPr>
      <w:r>
        <w:rPr/>
        <w:t>As a Christian, we are all called to do something for the glory of God. We are all expected to work in the church in some way shape or form. It is scary to think about for some of us, it was scary for all of us. Preachers are never ready to preach when they start our, teachers often stumble when doing their first lesson, ushers might have mishaps on the first day of their assignment. Ultimately we do not do it to do a perfect job but to do it for Jesus Christ.</w:t>
      </w:r>
    </w:p>
    <w:p>
      <w:pPr>
        <w:pStyle w:val="Normal"/>
        <w:bidi w:val="0"/>
        <w:spacing w:lineRule="auto" w:line="480"/>
        <w:ind w:left="0" w:right="0" w:firstLine="718"/>
        <w:jc w:val="left"/>
        <w:rPr/>
      </w:pPr>
      <w:r>
        <w:rPr/>
        <w:t xml:space="preserve">So remember this week as we go on about our lives that we will fail and feel overwhelmed at things, but our focus needs to be solely on the Lord. With us focusing heavenward we know that Christ will help us with whatever task He has called us to do. Classes may take their place.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lear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Clear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Regular</Template>
  <TotalTime>2</TotalTime>
  <Application>LibreOffice/7.2.2.2$Linux_X86_64 LibreOffice_project/20$Build-2</Application>
  <AppVersion>15.0000</AppVersion>
  <Pages>1</Pages>
  <Words>418</Words>
  <Characters>1771</Characters>
  <CharactersWithSpaces>2184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2021-11-20T19:50:17Z</dcterms:created>
  <dc:creator>Christopher Lorenzo</dc:creator>
  <dc:description/>
  <dc:language>en-US</dc:language>
  <cp:lastModifiedBy>Christopher Lorenzo</cp:lastModifiedBy>
  <dcterms:modified xsi:type="dcterms:W3CDTF">2021-11-20T20:02:27Z</dcterms:modified>
  <cp:revision>3</cp:revision>
  <dc:subject/>
  <dc:title>Regular</dc:title>
</cp:coreProperties>
</file>