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2CC"/>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Fathers Day - Psalm 103:11-13</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For as high as the heavens are above the earth, so great is his faithful love toward those  who fear him. As far as the east is from the west, so far has he removed our transgressions from us. As a father has compassion on his children, so the Lord has compassion on those who fear him.</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Hello my fellow fathers! Today is our day. Sit back, relax, pop in that tv dinner that has been in the freezer for way too long, and put that honey do list up. Today is the day we celebrate all things men. Fathers day is by far not as popular as Mother's day but it is celebrated non the less. Today we pay special attention to the scriptures about a Father, who without Him, we all would not be here today or have a reason to show up. Today, like every Sunday, we celebrate our heavenly Father.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Our scripture from Psalm reminds us today of what was gained by accepting Christ as our Savior. Our transgressions were removed and He now calls us His children and has compassion on us. He loves us so much that He grants us eternal life with Him. That is what I call a loving and merciful father. There are times in this life that our children upset us as Fathers. They disappoint us in some aspects but we love them unconditionally anyway. We sacrifice for our children, we sometimes go to bed hungry, we go to bed cold just so they can have what we don't. It is through this sacrifice we are reminded of what God sacrificed over 2000 years ago. He sacrificed Himself for us. He gave us His all so we could have it all.</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This Father’s day is a special day for me personally. It is a day that I actually feel like a dad to a little child. It is truly remarkable the things that God has granted me on this day. It also makes me reflect on those who do not have Fathers or whose fathers have since passed on. Those of us who still have our Fathers here on this side hug them a little tighter then you normally would. Cherish those memories, and Thank God that they are still in your lives.</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give thanks to our Heavenly Father. Remember to study the Word of God, and continue to pray for the church and each other. Happy Father’s Day to all the dads today. CMTTP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