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Love Over All - 1 Corinthians 13:4-5</w:t>
      </w:r>
    </w:p>
    <w:p w:rsidR="00000000" w:rsidDel="00000000" w:rsidP="00000000" w:rsidRDefault="00000000" w:rsidRPr="00000000" w14:paraId="00000002">
      <w:pPr>
        <w:spacing w:line="480" w:lineRule="auto"/>
        <w:jc w:val="center"/>
        <w:rPr>
          <w:b w:val="1"/>
          <w:i w:val="1"/>
        </w:rPr>
      </w:pPr>
      <w:r w:rsidDel="00000000" w:rsidR="00000000" w:rsidRPr="00000000">
        <w:rPr>
          <w:b w:val="1"/>
          <w:i w:val="1"/>
          <w:rtl w:val="0"/>
        </w:rPr>
        <w:t xml:space="preserve">Love is patient, love is kind. Love does not envy, is not boastful, is not arrogant, is not rude, is not self-seeking, is not irritable, and does not keep a record of wrongs.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No one has greater love than this: to lay down his life for his friends (John 15:13). The Bible is the greatest love story ever written. A love story that involved a Holy God and His wayward lost children. A story of reconciliation through love, justification through love, and salvation through love. Many will see the bible as an ancient work of fiction, but we Christians know the truths of the Word and the impact that truth has on us all.</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Love is at the center of all God does for us. This is not the emotional love that many think of when you say that name in today’s world. It is a love of choice, a love of more than emotion. It is a love that is Holy, Just, True, and never failing. It is a love that only a Holy God could invoke. It is an Agape love as the Greeks would have labeled it. Love conquers all (1 Cor. 13:7). It is prophetic and personal love, and it is the love our Father has for us as His children.</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John 3:17 states “God did not send His Son to condemn the world, but that the world might be saved through Him”. Everything God did from the beginning of time, and everything He is doing currently and everything He will do in the future is for the love of His children. Yes, there have been and will still be judgements, but these are to bring His children back into the fold or to show the lost children that He is real and waiting. Our God is not tyrannical but a Great Father who will stop at nothing for His children. His Holiness will not allow Him to abandon His people. He will save all He has chosen.</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week as we celebrate Hallmark day, or as people call it Valentines Day. Let us remember the true love that is in us and the love that we can spread to all people of this world. The Love of God will endure for eternity. Our emotions fail us, or knowledge will one day pass, but the Love of God will still be true. He will never fail us, His knowledge will never pass, and He will never let us return to our once miserable states. He saved us as Christians and will keep us as a loving Father does for His children.  Classes may take their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