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Mothers Day - Proverbs 31:10-12, 30</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Who can find a wife of noble character. She is far more precious than jewels. The heart of her husband trusts in her, and he will not lack anything good. She rewards him with good, not evil, all the days of her life.</w:t>
      </w:r>
    </w:p>
    <w:p w:rsidR="00000000" w:rsidDel="00000000" w:rsidP="00000000" w:rsidRDefault="00000000" w:rsidRPr="00000000" w14:paraId="00000003">
      <w:pPr>
        <w:spacing w:line="480" w:lineRule="auto"/>
        <w:ind w:left="0" w:firstLine="720"/>
        <w:jc w:val="center"/>
        <w:rPr>
          <w:b w:val="1"/>
        </w:rPr>
      </w:pPr>
      <w:r w:rsidDel="00000000" w:rsidR="00000000" w:rsidRPr="00000000">
        <w:rPr>
          <w:b w:val="1"/>
          <w:rtl w:val="0"/>
        </w:rPr>
        <w:t xml:space="preserve">30 Charm is deceptive and beauty is fleeting, but a woman who fears the Lord will be praised.</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When we first met our wives we first saw beauty, maybe charm, possibly time slowed down and it felt as if all the air was taken out of the room. Women have a way to do this to men that I will never understand. Their beauty despite time keeps getting better and better. Most men's youth was in pursuit of a perfect woman for them, and in our wives (or soon to be) we have found it. Then we get to watch them become mothers and they just get better and better.</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For the Christian man the best part about our wives is the way they praise the Lord. The way that we have become one in Christ as a perfect family unit just as God intended it. In Christ we have all found strength and wisdom and in our wives we found a confidant and a best friend. We as men have found the perfect mate for us, given to us by a Holy God that knew we needed someone like her in our lives.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Mother’s day is that time of year where we celebrate our mothers, we celebrate all mothers. We celebrate the women who gave birth to us and the Grandmothers that help raise the little ones. We celebrate the women who cannot have children, but choose to raise others' children as their own. We celebrate the women in our lives that help us day in and day out, and give them the credit they are due.</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In closing, this mothers day let us once again celebrate those women who have sacrificed for us even though at times we did not see it and often went unrewarded. Let us celebrate the life they gave us and the chance to see them shine. Let us find joy in our wives as well today and celebrate them as is benefiting the queen of our hearts, but most importantly let us men hit our knees and praise the God of Heaven for sending us our mothers and wives.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