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Resurrection - Mark 16:5-7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When they entered the tomb, they saw a young man dressed in a white robe sitting on the right side; they were alarmed. “Don’t be alarmed,” he told them. “You are looking for Jesus of Nazareth, who was crucified. He has risen! He is not here. See the place where they put him. But go, tell his disciples and Peter, ‘He is going ahead of you to Galilee; you will see him there just as he told you.’ ”</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This week we will stop Proverbs and resume next week. The reason for this is because it is Resurrection Sunday, and today above all days is the most important in Christendom. It is the day we honor our Lord Jesus Christ and Thank Him for His sacrifice on Calvary for our sins, and the sins of all believers throughout the ages. Without the resurrection the cross would have been pointless.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Mary Magdalene, Mary the Mother of James and Solome went to the tomb of Jesus to anoint Him, when they got there His body was gone. What they must have thought? What distress those first moments were. It was not long, however, that they were told Christ rose again, and told the other disciples. This week we celebrate that resurrection. We celebrate the death of an individual. This, however, is not a funeral, it is a celebration because our Savior lives. He was crucified and died on the cross, and then rose.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life is short. This life is hard, and this life is complicated at times. It gets muddied the longer we are on this place we call earth. The only assurances we have is that we were born and we will die. The question remains, what happens when you do? We as christians know that once our eyes close here we open them in heaven with our Savior. We have that assurance because of the resurrection. Without the resurrection there is no hope there is no savior and there is no heaven.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Since it is a historical fact that a man called Jesus of Nazareth (english spelling) lived and was crucified around 30AD, and that there were witnesses to His resurrection we can be assured that Jesus is real, and He will come again. Because of the resurrection we have the Holy Spirit living within each and every one who calls upon the name of the Lord. This is a promise that is continuing for eternity. We are saved by grace through faith!</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tell people about our savior and what He did on Calvary for them. Allow the Holy Spirit to work in their lives!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