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ind w:left="0" w:firstLine="720"/>
        <w:jc w:val="center"/>
        <w:rPr/>
      </w:pPr>
      <w:r w:rsidDel="00000000" w:rsidR="00000000" w:rsidRPr="00000000">
        <w:rPr>
          <w:rtl w:val="0"/>
        </w:rPr>
        <w:t xml:space="preserve">Proverbs 14:10-12</w:t>
      </w:r>
    </w:p>
    <w:p w:rsidR="00000000" w:rsidDel="00000000" w:rsidP="00000000" w:rsidRDefault="00000000" w:rsidRPr="00000000" w14:paraId="00000002">
      <w:pPr>
        <w:spacing w:line="480" w:lineRule="auto"/>
        <w:ind w:left="0" w:firstLine="720"/>
        <w:jc w:val="center"/>
        <w:rPr>
          <w:b w:val="1"/>
        </w:rPr>
      </w:pPr>
      <w:r w:rsidDel="00000000" w:rsidR="00000000" w:rsidRPr="00000000">
        <w:rPr>
          <w:b w:val="1"/>
          <w:rtl w:val="0"/>
        </w:rPr>
        <w:t xml:space="preserve">10 The heart knows its own bitterness and joy; he will not share these with a stranger. 11 The house of the wicked will be overthrown, but the tent of the upright will flourish. 12 There is a way which seems right to a man, but in the end it leads to death.</w:t>
      </w:r>
    </w:p>
    <w:p w:rsidR="00000000" w:rsidDel="00000000" w:rsidP="00000000" w:rsidRDefault="00000000" w:rsidRPr="00000000" w14:paraId="00000003">
      <w:pPr>
        <w:spacing w:line="480" w:lineRule="auto"/>
        <w:ind w:left="0" w:firstLine="720"/>
        <w:rPr/>
      </w:pPr>
      <w:r w:rsidDel="00000000" w:rsidR="00000000" w:rsidRPr="00000000">
        <w:rPr>
          <w:rtl w:val="0"/>
        </w:rPr>
        <w:t xml:space="preserve">There are so many songs and sayings that tell you to listen to your heart, or follow your heart. Follow what seems good to you. Do whatever you do to make yourself happy. Just listen to what your heart is telling you and you will do the right thing. We are told as Christians that our hearts are black and full of sin and death. There is not a little bit of good in each of us, there is nothing about ourselves that we can truly trust. Our human condition since the fall of Adam has been that of sin and death.</w:t>
      </w:r>
    </w:p>
    <w:p w:rsidR="00000000" w:rsidDel="00000000" w:rsidP="00000000" w:rsidRDefault="00000000" w:rsidRPr="00000000" w14:paraId="00000004">
      <w:pPr>
        <w:spacing w:line="480" w:lineRule="auto"/>
        <w:ind w:left="0" w:firstLine="720"/>
        <w:rPr/>
      </w:pPr>
      <w:r w:rsidDel="00000000" w:rsidR="00000000" w:rsidRPr="00000000">
        <w:rPr>
          <w:rtl w:val="0"/>
        </w:rPr>
        <w:t xml:space="preserve">These proverbs once again show us what most act like and act upon and how God’s children are supposed to act and act upon. We are shown that if we are wicked our house will crumble but if we are upright or righteous we will prosper. This is not an earthly prosperity as some would teach but it is a spiritual prosperity that allows us to deal with the harsh realities that this world slings at us daily. This life is hard enough, why do we think as humans it is wise to try and do things alone without any help? We are told that our help comes from the Lord. We are told that we have a Savior who sticks closer than a brother. We are told that we, as Christians, will never again walk alone.</w:t>
      </w:r>
    </w:p>
    <w:p w:rsidR="00000000" w:rsidDel="00000000" w:rsidP="00000000" w:rsidRDefault="00000000" w:rsidRPr="00000000" w14:paraId="00000005">
      <w:pPr>
        <w:spacing w:line="480" w:lineRule="auto"/>
        <w:ind w:left="0" w:firstLine="720"/>
        <w:rPr/>
      </w:pPr>
      <w:r w:rsidDel="00000000" w:rsidR="00000000" w:rsidRPr="00000000">
        <w:rPr>
          <w:rtl w:val="0"/>
        </w:rPr>
        <w:t xml:space="preserve">Doing what is right in one’s own heart will lead to destruction. It will lead to despair and heartache. It will lead one right to the place that the unsaved man is destined for, that is obviously the gates of Hell. Going against the grain, so to speak, is the harder road. It is the road that is not easy, but our Savior told us that His yoke is light and easy to bear. He told us that He will never leave nor forsake us. Promises made by our Father in Heaven are not to be taken lightly as we have been accustomed to by humans. God never makes a promise He does not intend to keep. We can trust fully in our Father and know that He will, at the appropriate time, make all things right and just.</w:t>
      </w:r>
    </w:p>
    <w:p w:rsidR="00000000" w:rsidDel="00000000" w:rsidP="00000000" w:rsidRDefault="00000000" w:rsidRPr="00000000" w14:paraId="00000006">
      <w:pPr>
        <w:spacing w:line="480" w:lineRule="auto"/>
        <w:ind w:left="0" w:firstLine="720"/>
        <w:rPr/>
      </w:pPr>
      <w:r w:rsidDel="00000000" w:rsidR="00000000" w:rsidRPr="00000000">
        <w:rPr>
          <w:rtl w:val="0"/>
        </w:rPr>
        <w:t xml:space="preserve">Remember this week to not listen to your heart, and to not follow your heart. Follow the Holy Spirit within you to lead you. Remember to listen to your Father in Heaven when He speaks, and in line with that Read your Word as it is God who is speaking through it. Pray to your Father in heaven for discernment and pray for each of us daily. CMTTP</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