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194C" w:rsidRDefault="00770A64" w:rsidP="00445091">
      <w:pPr>
        <w:jc w:val="center"/>
      </w:pPr>
      <w:r>
        <w:t>Giving up or Giving in?</w:t>
      </w:r>
    </w:p>
    <w:p w:rsidR="00770A64" w:rsidRDefault="00770A64" w:rsidP="00770A64">
      <w:pPr>
        <w:jc w:val="center"/>
        <w:rPr>
          <w:i/>
        </w:rPr>
      </w:pPr>
      <w:r>
        <w:rPr>
          <w:i/>
        </w:rPr>
        <w:t xml:space="preserve">Acts 18:5-6 </w:t>
      </w:r>
    </w:p>
    <w:p w:rsidR="00770A64" w:rsidRPr="00770A64" w:rsidRDefault="00770A64" w:rsidP="00770A64">
      <w:pPr>
        <w:jc w:val="center"/>
        <w:rPr>
          <w:b/>
          <w:i/>
          <w:u w:val="single"/>
        </w:rPr>
      </w:pPr>
      <w:r w:rsidRPr="00770A64">
        <w:rPr>
          <w:b/>
          <w:i/>
          <w:u w:val="single"/>
        </w:rPr>
        <w:t>5 When Silas and Timothy had come from Macedonia, Paul was compelled by the Spirit, and testified to the Jews that Jesus is the Christ. 6 But when they opposed him and blasphemed, he shook his garments and said to them, “Your blood be upon your own heads; I am clean. From now on I will go to the Gentiles.”</w:t>
      </w:r>
    </w:p>
    <w:p w:rsidR="00770A64" w:rsidRDefault="00770A64" w:rsidP="00770A64">
      <w:pPr>
        <w:jc w:val="center"/>
        <w:rPr>
          <w:b/>
          <w:i/>
          <w:u w:val="single"/>
        </w:rPr>
      </w:pPr>
      <w:r>
        <w:t xml:space="preserve">Matthew 7:6- </w:t>
      </w:r>
      <w:r w:rsidRPr="00770A64">
        <w:rPr>
          <w:b/>
          <w:i/>
          <w:u w:val="single"/>
        </w:rPr>
        <w:t>6 “Do not give what is holy to the dogs; nor cast your pearls before swine, lest they trample them under their feet, and turn and tear you in pieces.</w:t>
      </w:r>
    </w:p>
    <w:p w:rsidR="00770A64" w:rsidRDefault="00770A64" w:rsidP="00770A64">
      <w:pPr>
        <w:jc w:val="center"/>
        <w:rPr>
          <w:b/>
          <w:i/>
          <w:u w:val="single"/>
        </w:rPr>
      </w:pPr>
      <w:r w:rsidRPr="00770A64">
        <w:rPr>
          <w:i/>
        </w:rPr>
        <w:t xml:space="preserve">Matthew 10:14 - 14 </w:t>
      </w:r>
      <w:r w:rsidRPr="00770A64">
        <w:rPr>
          <w:b/>
          <w:i/>
          <w:u w:val="single"/>
        </w:rPr>
        <w:t>And whoever will not receive you nor hear your words, when you depart from that house or city, shake off the dust from your feet.</w:t>
      </w:r>
    </w:p>
    <w:p w:rsidR="00770A64" w:rsidRDefault="00770A64" w:rsidP="00770A64">
      <w:pPr>
        <w:jc w:val="center"/>
      </w:pPr>
      <w:r>
        <w:t>Is there a point in time when we stop witnessing to people?</w:t>
      </w:r>
    </w:p>
    <w:p w:rsidR="00770A64" w:rsidRDefault="00770A64" w:rsidP="00770A64">
      <w:pPr>
        <w:jc w:val="center"/>
      </w:pPr>
      <w:r>
        <w:t>Firstly, we must understand how we witness to people? We witness through our testimony, through the word and through our actions.</w:t>
      </w:r>
    </w:p>
    <w:p w:rsidR="00770A64" w:rsidRDefault="00770A64" w:rsidP="00770A64">
      <w:pPr>
        <w:jc w:val="center"/>
      </w:pPr>
      <w:r>
        <w:t>Jesus makes it very clear that when someone is in constant rejection of our witness and to the Word that we are to walk away.</w:t>
      </w:r>
    </w:p>
    <w:p w:rsidR="00770A64" w:rsidRDefault="00770A64" w:rsidP="00770A64">
      <w:pPr>
        <w:jc w:val="center"/>
      </w:pPr>
      <w:r>
        <w:t>That does not mean that we stop praying for that person, or stop acting as a new creature around them, but we are told to stop casting our pearls before the swine!</w:t>
      </w:r>
    </w:p>
    <w:p w:rsidR="00804080" w:rsidRDefault="00804080" w:rsidP="006C2C9D">
      <w:pPr>
        <w:jc w:val="center"/>
      </w:pPr>
      <w:r>
        <w:t>When it becomes clear that they gospel is meaningless to them we are to “dust off our feet and leave”. This means that we stop!</w:t>
      </w:r>
    </w:p>
    <w:p w:rsidR="00804080" w:rsidRDefault="00804080" w:rsidP="006C2C9D">
      <w:pPr>
        <w:jc w:val="center"/>
      </w:pPr>
      <w:r>
        <w:lastRenderedPageBreak/>
        <w:t>We must quit wasting our time, talent and especially treasure on the world. We are not going to buy people to Jesus, this has become a major problem in the church today.</w:t>
      </w:r>
    </w:p>
    <w:p w:rsidR="00804080" w:rsidRDefault="00804080" w:rsidP="006C2C9D">
      <w:pPr>
        <w:jc w:val="center"/>
      </w:pPr>
      <w:r>
        <w:t>The church does not want to call people out on their sin, instead it is easier to just give their monetary means to “get the person to go away”</w:t>
      </w:r>
    </w:p>
    <w:p w:rsidR="00804080" w:rsidRDefault="00804080" w:rsidP="006C2C9D">
      <w:pPr>
        <w:jc w:val="center"/>
      </w:pPr>
      <w:r>
        <w:t>That is not Godly. I have seen Dave tell people bluntly what they need and that money is the last thing they need.</w:t>
      </w:r>
    </w:p>
    <w:p w:rsidR="00804080" w:rsidRDefault="00E83AC1" w:rsidP="006C2C9D">
      <w:pPr>
        <w:jc w:val="center"/>
      </w:pPr>
      <w:r>
        <w:t>The other problem is we are not witnessing at all. This is not a “new” problem, but it occurs to us that most of everyone “especially in this area” has heard of Jesus.</w:t>
      </w:r>
    </w:p>
    <w:p w:rsidR="00E83AC1" w:rsidRDefault="00E83AC1" w:rsidP="006C2C9D">
      <w:pPr>
        <w:jc w:val="center"/>
      </w:pPr>
      <w:r>
        <w:t xml:space="preserve">They may have heard of a Jesus, but not Jesus Christ. They have probably have not really heard the good news of the gospel. </w:t>
      </w:r>
    </w:p>
    <w:p w:rsidR="00E83AC1" w:rsidRDefault="00E83AC1" w:rsidP="006C2C9D">
      <w:pPr>
        <w:jc w:val="center"/>
      </w:pPr>
      <w:r>
        <w:t>Assuming that we have not done either of those things, how do we go about stopping? We do not stop living the life but we do stop spending time out of God’s day to witness.</w:t>
      </w:r>
    </w:p>
    <w:p w:rsidR="00E83AC1" w:rsidRDefault="00E83AC1" w:rsidP="006C2C9D">
      <w:pPr>
        <w:jc w:val="center"/>
      </w:pPr>
      <w:r>
        <w:t>Sometimes this is hard because most of the time it is our family that is in constant rejection. – but it is the right thing to do, the biblical thing to do.</w:t>
      </w:r>
      <w:bookmarkStart w:id="0" w:name="_GoBack"/>
      <w:bookmarkEnd w:id="0"/>
      <w:r>
        <w:t xml:space="preserve"> </w:t>
      </w:r>
    </w:p>
    <w:p w:rsidR="00E83AC1" w:rsidRDefault="00E83AC1" w:rsidP="006C2C9D">
      <w:pPr>
        <w:jc w:val="center"/>
      </w:pPr>
    </w:p>
    <w:p w:rsidR="00804080" w:rsidRPr="00770A64" w:rsidRDefault="00804080" w:rsidP="006C2C9D">
      <w:pPr>
        <w:jc w:val="center"/>
      </w:pPr>
    </w:p>
    <w:sectPr w:rsidR="00804080" w:rsidRPr="00770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091"/>
    <w:rsid w:val="00445091"/>
    <w:rsid w:val="00615B2D"/>
    <w:rsid w:val="006C2C9D"/>
    <w:rsid w:val="00770A64"/>
    <w:rsid w:val="00804080"/>
    <w:rsid w:val="00A4194C"/>
    <w:rsid w:val="00E83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62D3"/>
  <w15:chartTrackingRefBased/>
  <w15:docId w15:val="{C3638C7B-85B9-4BF2-BD3F-7D27BD316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ind w:right="720" w:firstLine="7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425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36C27-3C2F-4864-A297-655DD1B87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Lorenzo</dc:creator>
  <cp:keywords/>
  <dc:description/>
  <cp:lastModifiedBy>Christopher Lorenzo</cp:lastModifiedBy>
  <cp:revision>2</cp:revision>
  <dcterms:created xsi:type="dcterms:W3CDTF">2017-05-09T20:43:00Z</dcterms:created>
  <dcterms:modified xsi:type="dcterms:W3CDTF">2017-05-14T00:08:00Z</dcterms:modified>
</cp:coreProperties>
</file>