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right="0" w:firstLine="718"/>
        <w:jc w:val="center"/>
        <w:rPr/>
      </w:pPr>
      <w:r w:rsidDel="00000000" w:rsidR="00000000" w:rsidRPr="00000000">
        <w:rPr>
          <w:rtl w:val="0"/>
        </w:rPr>
        <w:t xml:space="preserve">Knee Deep in it! - Titus 2:11-12</w:t>
      </w:r>
    </w:p>
    <w:p w:rsidR="00000000" w:rsidDel="00000000" w:rsidP="00000000" w:rsidRDefault="00000000" w:rsidRPr="00000000" w14:paraId="00000002">
      <w:pPr>
        <w:spacing w:line="480" w:lineRule="auto"/>
        <w:ind w:left="0" w:right="0" w:firstLine="718"/>
        <w:jc w:val="left"/>
        <w:rPr/>
      </w:pPr>
      <w:r w:rsidDel="00000000" w:rsidR="00000000" w:rsidRPr="00000000">
        <w:rPr>
          <w:rtl w:val="0"/>
        </w:rPr>
        <w:t xml:space="preserve">What is your addiction?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