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When Justice Sleeps</w:t>
      </w:r>
    </w:p>
    <w:p>
      <w:pPr>
        <w:spacing w:after="200"/>
        <w:jc w:val="center"/>
      </w:pPr>
      <w:r>
        <w:rPr>
          <w:i/>
          <w:iCs/>
        </w:rPr>
        <w:t xml:space="preserve">What the Bible Means by Mishpat and the Poor at the Gate</w:t>
      </w:r>
    </w:p>
    <w:p>
      <w:pPr>
        <w:spacing w:after="400"/>
        <w:jc w:val="center"/>
      </w:pPr>
      <w:r>
        <w:t xml:space="preserve">James Bell</w:t>
      </w:r>
    </w:p>
    <w:p>
      <w:pPr>
        <w:spacing w:after="200"/>
      </w:pPr>
      <w:r>
        <w:rPr>
          <w:i/>
          <w:iCs/>
        </w:rPr>
        <w:t xml:space="preserve">Essays on biblical justice, mishpat and tsedaqah, the poor and the stranger, the immigrant and the refugee, jubilee and debt, and the eye of the needle.</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Charity Is Not Justice: The Difference That Changes Everything</w:t>
      </w:r>
    </w:p>
    <w:p>
      <w:pPr>
        <w:spacing w:after="240"/>
      </w:pPr>
      <w:r>
        <w:rPr>
          <w:i/>
          <w:iCs/>
        </w:rPr>
        <w:t xml:space="preserve">We have learned to give bread to the man at the gate and never ask who built the gate, and the Bible refuses to let mercy become a substitute for justice.</w:t>
      </w:r>
    </w:p>
    <w:p>
      <w:pPr>
        <w:spacing w:after="200"/>
      </w:pPr>
      <w:r>
        <w:t xml:space="preserve">There is a kind of generosity that costs the giver nothing it cannot spare and changes nothing it does not wish to change. We have perfected it. We write the check, serve the meal, fund the shelter, and we go home undisturbed, because the arrangement that produced the hungry man is exactly as intact in the evening as it was in the morning. I have done this. I have felt the warm relief of having given, and mistaken the relief for righteousness. The Bible has a word for what I felt, and it is not justice.</w:t>
      </w:r>
    </w:p>
    <w:p>
      <w:pPr>
        <w:spacing w:after="200"/>
      </w:pPr>
      <w:r>
        <w:t xml:space="preserve">The real question is whether charity and justice are the same impulse at different sizes, so that enough charity eventually adds up to justice, or whether they are different things entirely, so that charity can actually function as the enemy of justice by relieving the pressure that justice requires. The difference is not academic. It decides whether the church is a field hospital for a war it has agreed never to end.</w:t>
      </w:r>
    </w:p>
    <w:p>
      <w:pPr>
        <w:spacing w:after="200"/>
      </w:pPr>
      <w:r>
        <w:t xml:space="preserve">The spine of this is the prophet Micah, and his sentence is the most quoted and least obeyed line in the prophetic books. He has told you, O man, what is good, and what does the Lord require of you but to do justice, and to love kindness, and to walk humbly with your God (Micah 6:8 ESV). Look closely, because the English flattens it. Two different verbs govern two different things. You are to do justice, and you are to love kindness. The Hebrew for justice is mishpat, and for kindness is chesed, covenant mercy, faithful love. Justice is something you do. Kindness is something you love. And Micah holds them apart with deliberate care, because they are not the same, and the one cannot be swapped for the other. You can love kindness, can feel the warm pull of mercy, and still refuse to do justice. Micah knew the trade we would try to make. He blocked it in the grammar.</w:t>
      </w:r>
    </w:p>
    <w:p>
      <w:pPr>
        <w:spacing w:after="200"/>
      </w:pPr>
      <w:r>
        <w:t xml:space="preserve">Let me steel-man the case for charity against my own argument, because the case is strong and I do not want to win cheaply. The defender of charity says this. Justice is slow, abstract, and contested. While the activists argue about which system to build, the man at the gate is hungry tonight, and charity feeds him tonight. Charity is personal where justice is impersonal. It puts a face to the giver and a name to the receiver. It refuses to wait for the revolution to love the neighbor. And charity is humble, because the man who pursues structural justice is forever in danger of believing he can engineer the kingdom, of loving humanity in the abstract while despising the actual people who get in the way of his plan. The defender says, do not sneer at the soup kitchen. The soup kitchen has fed more real bodies than every theory of justice combined. This is true, and it is not a small truth, and any argument that makes a man ashamed of feeding the hungry has gone wrong somewhere.</w:t>
      </w:r>
    </w:p>
    <w:p>
      <w:pPr>
        <w:spacing w:after="200"/>
      </w:pPr>
      <w:r>
        <w:t xml:space="preserve">I grant it fully. Charity is good. Chesed is commanded. The prophet says love it. The danger is never that we are too merciful. So hear the distinction carefully, because it is not that charity is bad and justice is good. It is that charity without justice becomes a way of managing a wound we have decided to keep. Reinhold Niebuhr saw this with cold clarity in the 1930s. He argued that private benevolence, however sincere, allows the powerful to feel virtuous while leaving the structures of their power untouched, and that philanthropy can become a substitute for, and even an obstacle to, the harder work of justice, because it salves the conscience that justice would otherwise convict (Niebuhr 1932). The man who gives generously to the poor and resists every change that would make fewer poor has not been generous. He has paid for the privilege of keeping things as they are.</w:t>
      </w:r>
    </w:p>
    <w:p>
      <w:pPr>
        <w:spacing w:after="200"/>
      </w:pPr>
      <w:r>
        <w:t xml:space="preserve">The difference shows up in the Torah itself, in the structure of the gleaning law. When you reap the harvest of your land, you shall not reap your field right up to its edge, you shall leave them for the poor and for the sojourner (Leviticus 19:9-10 ESV). Read what God does and does not command. He does not command the landowner to harvest everything and then decide, out of the goodness of his heart, to give some away. That would be charity, and it would leave the poor dependent on the landowner's mood. God commands instead that the edges of the field not be harvested at all, that a portion of the crop never enter the owner's possession in the first place, so that the poor can come and take it as a right, with dignity, without asking. That is justice built into the architecture of the field. The poor man does not receive a gift from the landowner. He gathers what God assigned to him. Christopher Wright noted that this transforms the entire transaction, that the gleaning laws make provision for the poor a matter of their entitlement under God rather than the landowner's generosity, and that the difference is the difference between justice and charity (Wright 2004).</w:t>
      </w:r>
    </w:p>
    <w:p>
      <w:pPr>
        <w:spacing w:after="200"/>
      </w:pPr>
      <w:r>
        <w:t xml:space="preserve">The history of how the church lost this distinction is, in part, the history of a single linguistic drift. The Latin caritas once carried the full weight of love, the very love of God poured out. But over centuries, as the church's structural power waned and its private benevolence grew, charity narrowed in the common tongue until it meant almsgiving, a coin to a beggar, a thing the comfortable do to the unfortunate. The word that had meant the love which orders all things came to mean the smallest and safest version of love, the one that asks nothing of the giver but a little of his surplus. John Wesley fought this drift in the eighteenth century with his famous rule, gain all you can, save all you can, give all you can, and lived it so severely that he gave away nearly everything he earned and died with little. But even Wesley's heroic giving was, in the end, charity at a personal scale, and the structures of empire and trade that produced the poverty he relieved rolled on. The point is not that Wesley failed. It is that even the most extravagant charity cannot do what only justice does, because charity treats the symptom by design and justice treats the cause by design, and you cannot reach the cause by perfecting the treatment of the symptom.</w:t>
      </w:r>
    </w:p>
    <w:p>
      <w:pPr>
        <w:spacing w:after="200"/>
      </w:pPr>
      <w:r>
        <w:t xml:space="preserve">Now the reversal, because the defense of charity, followed all the way down, arrives somewhere it did not intend. The defender said charity is humble and justice is proud, that the activist is the one in danger of playing God. But turn it over. What is more godlike, more presumptuous, than to stand permanently above the poor man as his benefactor, the one with the power to give or withhold, the one whose generosity he must depend on and be grateful for. Charity, when it refuses justice, installs the giver as a small lord. Justice dethrones him. Justice says the poor man has a claim that does not run through your goodwill, an entitlement under God that you are obligated to honor whether you feel charitable or not. The humble position is not the one where I remain the gracious giver forever. The humble position is the one where I admit the man at the gate was owed something all along, and that my charity, however warm, was partly a way of being thanked for returning a fraction of what justice would have required in full.</w:t>
      </w:r>
    </w:p>
    <w:p>
      <w:pPr>
        <w:spacing w:after="200"/>
      </w:pPr>
      <w:r>
        <w:t xml:space="preserve">This is where the cross does its work, law before grace, and it does it with a precision that should make us flinch. The law is the gleaning field. It says the poor were owed, that provision for them was a debt of justice and not a favor of mercy, and that I, who have lived off fields harvested to the very edge, am a debtor and not a benefactor. The law strips the lord's costume off me. I am not the generous man in this story. I am the man who reaped to the edge and called the leftovers charity. Then grace, and grace here is not the abolition of the debt but its payment. Because on the cross God did not relate to us as a charitable donor relieving our misfortune from a safe distance. He entered the field. He became the poor man at the gate, having nowhere to lay His head, and He paid the debt of justice we owed and could not pay, in full, with His own body. The cross is justice and mercy in one act, mishpat and chesed no longer pried apart, the debt honored and the debtor forgiven in a single death. Calvary is what it looks like when charity and justice finally stop being alternatives.</w:t>
      </w:r>
    </w:p>
    <w:p>
      <w:pPr>
        <w:spacing w:after="200"/>
      </w:pPr>
      <w:r>
        <w:t xml:space="preserve">So the difference that changes everything is this. Charity asks, what can I spare for the man at the gate. Justice asks, who built the gate, and why is he sitting outside it, and what is he owed. The church is called to both, to love chesed and to do mishpat, and the order of the verbs matters. We may feel the kindness. We must do the justice. The moment we let the feeling stand in for the doing, we have become very generous managers of a wound we have quietly agreed to keep open, because an open wound lets us go on being the ones with the bandages.</w:t>
      </w:r>
    </w:p>
    <w:p>
      <w:pPr>
        <w:spacing w:after="200"/>
      </w:pPr>
      <w:r>
        <w:t xml:space="preserve">Micah did not say, give to the poor and feel good about it. He said do justice, love kindness, walk humbly. Three verbs, and the first one is the one we trade away. The God who gave us the gleaning field is still asking why we harvested to the edge. We will not answer Him with a receipt.</w:t>
      </w:r>
    </w:p>
    <w:p>
      <w:pPr>
        <w:pStyle w:val="Heading3"/>
        <w:spacing w:after="120" w:before="240"/>
      </w:pPr>
      <w:r>
        <w:t xml:space="preserve">Works Cited</w:t>
      </w:r>
    </w:p>
    <w:p>
      <w:pPr>
        <w:spacing w:after="200"/>
      </w:pPr>
      <w:r>
        <w:t xml:space="preserve">Niebuhr, Reinhold. Moral Man and Immoral Society: A Study in Ethics and Politics. New York: Charles Scribner's Sons, 1932.</w:t>
      </w:r>
    </w:p>
    <w:p>
      <w:pPr>
        <w:spacing w:after="200"/>
      </w:pPr>
      <w:r>
        <w:t xml:space="preserve">Wright, Christopher J. H. Old Testament Ethics for the People of God. Downers Grove: InterVarsity Press, 2004.</w:t>
      </w:r>
    </w:p>
    <w:p>
      <w:pPr>
        <w:spacing w:after="200"/>
      </w:pPr>
      <w:r>
        <w:t xml:space="preserve">The Holy Bible, English Standard Version. Wheaton: Crossway, 2001.</w:t>
      </w:r>
    </w:p>
    <w:p>
      <w:pPr>
        <w:spacing w:after="200"/>
      </w:pPr>
      <w:r>
        <w:t xml:space="preserve">Wesley, John. The Use of Money. Sermon 50. In The Works of John Wesley. Nashville: Abingdon Press, 1985.</w:t>
      </w:r>
    </w:p>
    <w:p>
      <w:r>
        <w:br w:type="page"/>
      </w:r>
    </w:p>
    <w:p>
      <w:pPr>
        <w:pStyle w:val="Heading1"/>
        <w:spacing w:after="240" w:before="240"/>
      </w:pPr>
      <w:r>
        <w:t xml:space="preserve">Chapter 2 — Complicity: How Good People Sustain Bad Systems</w:t>
      </w:r>
    </w:p>
    <w:p>
      <w:pPr>
        <w:spacing w:after="240"/>
      </w:pPr>
      <w:r>
        <w:rPr>
          <w:i/>
          <w:iCs/>
        </w:rPr>
        <w:t xml:space="preserve">The Bible's most disturbing claim is that you can keep every rule and still help crucify the innocent.</w:t>
      </w:r>
    </w:p>
    <w:p>
      <w:pPr>
        <w:spacing w:after="200"/>
      </w:pPr>
      <w:r>
        <w:t xml:space="preserve">Pilate asked for a basin. That is the detail I cannot get past. Not a sword, not a sentence shouted in rage, but a basin of water and a clean towel, brought by a servant who had done this before, in front of a crowd, so that everyone could watch the governor make his hands innocent of the blood of a man he was about to kill (Matthew 27:24 ESV). Pilate did not want Jesus dead. He said so, repeatedly, in the text. He found no fault. And he handed him over anyway, washed up, on the record, a good man who did a monstrous thing while keeping his own conscience technically dry. That basin is the most honest picture of complicity in the Bible, and it is a mirror.</w:t>
      </w:r>
    </w:p>
    <w:p>
      <w:pPr>
        <w:spacing w:after="200"/>
      </w:pPr>
      <w:r>
        <w:t xml:space="preserve">The question under this whole essay is the one we least want to ask. How do decent people, people who would never personally do harm, end up sustaining systems that do harm at industrial scale. Not villains. Us. The neighbor who is kind, the employee who is honest, the citizen who pays taxes and votes and recycles and would be genuinely horrified to be called an oppressor. How does that person become a load bearing wall in a structure that grinds the poor.</w:t>
      </w:r>
    </w:p>
    <w:p>
      <w:pPr>
        <w:spacing w:after="200"/>
      </w:pPr>
      <w:r>
        <w:t xml:space="preserve">Let me first steel-man the instinct that recoils from this whole line of thought, because it is a serious instinct and not mere defensiveness. The worry goes like this. If you tell good people they are guilty of harms they never chose and never saw, you have abolished the meaning of guilt. Guilt requires intent, or at least negligence I could have corrected. Hold me responsible for a system I did not build, cannot see, and have no power to change, and you have not awakened my conscience, you have crushed it under a weight no repentance can lift. You have made me guilty for existing. And a guilt that attaches to mere existence cannot be confessed, only despaired of. This worry is defending something precious, the connection between sin and the will, the idea that I am judged for what I do and not merely for the air I breathe. Lose that and you lose the gospel's offer, because the gospel forgives sins, and you cannot forgive weather.</w:t>
      </w:r>
    </w:p>
    <w:p>
      <w:pPr>
        <w:spacing w:after="200"/>
      </w:pPr>
      <w:r>
        <w:t xml:space="preserve">That worry is right that guilt must touch the will. It is wrong that complicity does not. Because complicity is precisely a posture of the will, the will to not look. Pilate willed the basin. No one forced the water on him. He had power, he had information, he had a verdict already formed in his own mouth, and he chose the towel over the truth. Complicity is not the innocence of the man who could not have known. It is the arranged innocence of the man who made sure not to.</w:t>
      </w:r>
    </w:p>
    <w:p>
      <w:pPr>
        <w:spacing w:after="200"/>
      </w:pPr>
      <w:r>
        <w:t xml:space="preserve">The text I want to carry is Amos, because Amos is writing to good people. This is the thing readers miss. Amos is not preaching to obvious monsters. He is preaching to the comfortable, religious, observant middle of a prosperous society. 'Woe to those who are at ease in Zion' (Amos 6:1 ESV). At ease. Not cruel. At ease. He describes them lying on beds of ivory, eating lambs from the flock, singing songs, anointing themselves with the finest oils, 'but they are not grieved over the ruin of Joseph' (Amos 6:6 ESV). That last line is the whole indictment. Their sin is not an act. It is an absence. They are not grieved. The ruin is happening, the poor are being trampled in the courts upstream of their comfort, and these good people are not troubled, because the system delivers their lambs and their oil without ever showing them the trampling. They keep every ritual. They break no obvious law. And Amos pronounces woe over them, the same woe he pronounces over the men with the shovels, because the comfort of the decent is the fuel the system runs on.</w:t>
      </w:r>
    </w:p>
    <w:p>
      <w:pPr>
        <w:spacing w:after="200"/>
      </w:pPr>
      <w:r>
        <w:t xml:space="preserve">Walter Wink gave us the language for how this works. The systems we inhabit are not neutral machinery. They have what he called an interiority, a spirit, a animating drive that socializes everyone inside them toward its own ends, usually without anyone deciding to be socialized (Wink 1984). The power does not need you to approve of it. It needs you to participate, to show up, to keep the gears turning, to not be grieved. A corporation does not require its employees to be cruel. It requires them to do their narrow jobs well and to trust that the narrowness absolves them. Each person handles one clean part. No one handles the blood. The basin is distributed across ten thousand hands, and every single hand comes out dry. That is the genius of structural evil. It manufactures innocence as a byproduct. Niebuhr saw it in 1932, that the immorality of the group is sustained precisely by the morality of its members, their loyalty, their diligence, their unwillingness to make trouble, all the personal virtues marshaled in service of a collective wrong (Niebuhr 1932).</w:t>
      </w:r>
    </w:p>
    <w:p>
      <w:pPr>
        <w:spacing w:after="200"/>
      </w:pPr>
      <w:r>
        <w:t xml:space="preserve">Now the reversal, because I will not write this from above the basin. I am holding the towel. I pastor in a comfortable town, and my comfort has a supply chain, and I have not traced it. I have eaten the lamb and not been grieved over the ruin of Joseph, because the ruin happens in places I do not drive through, to people whose names I do not have to learn, by systems whose benefit I enjoy and whose cost I export. I have built my own arranged innocence with the most respectable materials, a full calendar, a clean conscience, a theology that kept the indictment safely on the men with the shovels. Amos would not have written me a pass. He wrote his woe over the people in the good seats, and I am in a good seat. Augustine understood that the most dangerous form of the libido dominandi is the one that feels like peace, the comfortable order that the comfortable mistake for righteousness while it quietly devours the weak (Augustine 426). My ease is not proof of my innocence. It may be the evidence against me.</w:t>
      </w:r>
    </w:p>
    <w:p>
      <w:pPr>
        <w:spacing w:after="200"/>
      </w:pPr>
      <w:r>
        <w:t xml:space="preserve">Here is where the strong version of the objection finally breaks, and it breaks on the cross. The objection said complicity cannot be real guilt because it has no clear intent, no single choosable act. But look at Calvary. Where is the single villain. Caiaphas thought he was protecting his nation. The crowd thought they were choosing the safer man. The soldiers thought they were following orders. Pilate thought he was washing his hands. Each one had a defensible story, a narrow role, a basin of his own. And together, with no one fully intending it, with everyone keeping his own conscience technically clean, they crucified the Lord of glory. The cross is the definitive proof that good people sustaining a bad system can commit the worst sin in history while each one feels relatively innocent. If complicity were not real guilt, then no one killed Jesus, and the empty record would be true, and Pilate's hands would actually be clean. But the church has always known whose sins were on that cross. Mine. The ones I committed with my hands, and the ones I committed with my basin.</w:t>
      </w:r>
    </w:p>
    <w:p>
      <w:pPr>
        <w:spacing w:after="200"/>
      </w:pPr>
      <w:r>
        <w:t xml:space="preserve">And this is why the cross is the only ground from which complicity can be confessed without despair. The objection feared that structural guilt crushes, because it cannot be forgiven. But the cross forgives exactly this. It names the distributed, arranged, comfortable guilt of the decent, the not grieved, the hand washers, and it does not minimize it, it bears it. Stringfellow saw that the powers hold us in bondage through the fear of death, that we collaborate because we are afraid, afraid of cost, afraid of standing out, afraid of losing the lamb and the oil, and that the cross breaks the fear by exhausting death itself, freeing us to finally stop washing our hands and start telling the truth (Stringfellow 1973). Grace does not say I was innocent. Grace says I was guilty and am forgiven, which is the only thing that can make a complicit man brave. The man who needs to believe he is innocent will defend the system forever, because the system is his alibi. Only the man who knows he is forgiven can afford to see what he is part of.</w:t>
      </w:r>
    </w:p>
    <w:p>
      <w:pPr>
        <w:spacing w:after="200"/>
      </w:pPr>
      <w:r>
        <w:t xml:space="preserve">So the law comes first and it is severe. You can keep every rule and still help crucify the innocent. You can wash your hands and the water will not work. Decency is not innocence, and comfort is not proof, and not being grieved over the ruin is itself the sin Amos names. That is the diagnosis, and it is meant to wound the part of us that has been hiding behind a clean record.</w:t>
      </w:r>
    </w:p>
    <w:p>
      <w:pPr>
        <w:spacing w:after="200"/>
      </w:pPr>
      <w:r>
        <w:t xml:space="preserve">Then grace, and only then. The same cross that exposes the basin empties it. The blood Pilate tried to wash off is the blood that washes him, if he will stop reaching for the towel and put his hands in the right water. We did this. We are not grieved, and that is the indictment, and grace meets us precisely there, in the good seats, with the lamb still on our plates.</w:t>
      </w:r>
    </w:p>
    <w:p>
      <w:pPr>
        <w:spacing w:after="200"/>
      </w:pPr>
      <w:r>
        <w:t xml:space="preserve">Pilate is still asking for his basin. So am I. The water still does not work. There is only one place the blood actually comes off, and it is not the place we keep reaching for.</w:t>
      </w:r>
    </w:p>
    <w:p>
      <w:pPr>
        <w:pStyle w:val="Heading3"/>
        <w:spacing w:after="120" w:before="240"/>
      </w:pPr>
      <w:r>
        <w:t xml:space="preserve">Works Cited</w:t>
      </w:r>
    </w:p>
    <w:p>
      <w:pPr>
        <w:spacing w:after="200"/>
      </w:pPr>
      <w:r>
        <w:t xml:space="preserve">Augustine. 426. The City of God. Translated by Marcus Dods. Edinburgh: T. and T. Clark.</w:t>
      </w:r>
    </w:p>
    <w:p>
      <w:pPr>
        <w:spacing w:after="200"/>
      </w:pPr>
      <w:r>
        <w:t xml:space="preserve">Niebuhr, Reinhold. 1932. Moral Man and Immoral Society. New York: Charles Scribner's Sons.</w:t>
      </w:r>
    </w:p>
    <w:p>
      <w:pPr>
        <w:spacing w:after="200"/>
      </w:pPr>
      <w:r>
        <w:t xml:space="preserve">Stringfellow, William. 1973. An Ethic for Christians and Other Aliens in a Strange Land. Waco: Word Books.</w:t>
      </w:r>
    </w:p>
    <w:p>
      <w:pPr>
        <w:spacing w:after="200"/>
      </w:pPr>
      <w:r>
        <w:t xml:space="preserve">Wink, Walter. 1984. Naming the Powers: The Language of Power in the New Testament. Philadelphia: Fortress Press.</w:t>
      </w:r>
    </w:p>
    <w:p>
      <w:r>
        <w:br w:type="page"/>
      </w:r>
    </w:p>
    <w:p>
      <w:pPr>
        <w:pStyle w:val="Heading1"/>
        <w:spacing w:after="240" w:before="240"/>
      </w:pPr>
      <w:r>
        <w:t xml:space="preserve">Chapter 3 — Disability, Dignity, and the Image of God</w:t>
      </w:r>
    </w:p>
    <w:p>
      <w:pPr>
        <w:spacing w:after="240"/>
      </w:pPr>
      <w:r>
        <w:rPr>
          <w:i/>
          <w:iCs/>
        </w:rPr>
        <w:t xml:space="preserve">A theology that locates human worth in capacity will eventually run out of people it can call human.</w:t>
      </w:r>
    </w:p>
    <w:p>
      <w:pPr>
        <w:spacing w:after="200"/>
      </w:pPr>
      <w:r>
        <w:t xml:space="preserve">There is a moment in many churches when a man with a profound intellectual disability is wheeled in, and the room does not know where to put its eyes. I have been the pastor in that room. I have felt the congregation's discomfort and my own, the polite warmth that is really a wish for the moment to pass. We did not know what to do with him because we had quietly decided, without ever saying it, that worship is a thing you perform with a functioning mind. He could not perform it. So we wondered, in a place we would never admit to, whether he fully belonged. That wondering is the subject of this essay, and the answer to it indicts me first.</w:t>
      </w:r>
    </w:p>
    <w:p>
      <w:pPr>
        <w:spacing w:after="200"/>
      </w:pPr>
      <w:r>
        <w:t xml:space="preserve">The real question underneath disability theology is not how to be kinder to disabled people. Kindness is cheap and condescending and the disabled have had enough of it. The real question is what makes a human being a human being. Where does worth come from. If we get that wrong, every act of inclusion is just charity extended from the strong to the weak, a favor that could be withdrawn. If we get it right, the whole arrangement reverses.</w:t>
      </w:r>
    </w:p>
    <w:p>
      <w:pPr>
        <w:spacing w:after="200"/>
      </w:pPr>
      <w:r>
        <w:t xml:space="preserve">The strongest secular account deserves to be stated at full strength, because it is coherent and many thoughtful people hold it. Human dignity, on this view, is grounded in capacities. Reason, self-awareness, the ability to form preferences and projects and relationships, to suffer and anticipate and choose. The philosopher Peter Singer has argued this with a consistency most of us lack the nerve for, concluding that a being without these capacities does not have the moral status we grant to those who do. The strength of this position is that it takes the moral question seriously and refuses sentimental evasion. It also rightly insists that disabled people are not lesser, because most can reason and choose. As far as it goes it defends them. But notice the cost. It defends them by certifying their capacities. The dignity is real but it is earned, and what is earned by capacity can be lost by capacity. The man in the wheelchair fails the test.</w:t>
      </w:r>
    </w:p>
    <w:p>
      <w:pPr>
        <w:spacing w:after="200"/>
      </w:pPr>
      <w:r>
        <w:t xml:space="preserve">This is exactly where the Christian account does not merely soften the secular one. It overturns its foundation. And the overturning rests on a single text from the first page of Scripture. 'So God created man in his own image, in the image of God he created him' (Genesis 1:27 ESV). The imago dei. Read carefully what it does not say. It does not say God created man with certain capacities and therefore in his image. The image is not a property we possess, like intelligence or speech or mobility, that could be measured and found lacking. The image is a status conferred by God in the act of creation, before the human being does anything at all. Worth is not earned by what the person can do. It is bestowed by whose the person is. The infant has it whole. The man with dementia has it whole. The child who will never speak a word has it whole, and intact, and undiminished by a single missing function.</w:t>
      </w:r>
    </w:p>
    <w:p>
      <w:pPr>
        <w:spacing w:after="200"/>
      </w:pPr>
      <w:r>
        <w:t xml:space="preserve">John Swinton, who has spent his life on this question, puts it with care that has cost him something. He argues that we have made human identity a matter of memory and cognition, so that when those fade we treat the person as fading too. But 'we are held in the memory of God,' Swinton writes, and that holding does not weaken when ours does (Swinton 2012). The person with advanced Alzheimer's who cannot remember his own name is remembered entirely by God, and that divine remembering, not his neural function, is what secures who he is. Stanley Hauerwas pressed the same nerve for decades, arguing that the church does not include the disabled as an act of generosity. The church learns from them what it could learn nowhere else, that none of us is self-sufficient, that dependence is not the human failure but the human condition, that we are all, every one of us, sustained by a love we did not generate.</w:t>
      </w:r>
    </w:p>
    <w:p>
      <w:pPr>
        <w:spacing w:after="200"/>
      </w:pPr>
      <w:r>
        <w:t xml:space="preserve">Here the witness of Henri Nouwen does real work, because he did not theorize this. He lived it. Nouwen had been a professor at Harvard and Yale, a celebrated writer near the summit of the religious intellectual world. In 1986 he left it to join L'Arche Daybreak, a community where people with and without intellectual disabilities share life, and he was assigned to care for a man named Adam Arnett, who could not speak, could not walk unaided, could not feed or dress himself, and suffered frequent seizures. Nouwen bathed him, dressed him, fed him each morning. And the great spiritual writer of his generation came to call this man his teacher and his friend. Adam taught him, Nouwen wrote, that the heart of the person is not in the mind. 'Adam was the most vulnerable person I had ever known,' he wrote, 'and through his vulnerability he became my spiritual guide' (Nouwen 1997). The professor learned the gospel from the man he was sent to wash.</w:t>
      </w:r>
    </w:p>
    <w:p>
      <w:pPr>
        <w:spacing w:after="200"/>
      </w:pPr>
      <w:r>
        <w:t xml:space="preserve">Trace the history and you find the church has not always been faithful here, which is why none of us gets to be smug. In 1939 Nazi Germany began the program later called Aktion T4, the systematic murder of disabled adults and children deemed lebensunwertes Leben, life unworthy of life. By 1941 it had killed more than seventy thousand people, and it ran with the cooperation of doctors and the silence of much of the church. There were exceptions. Bishop Clemens von Galen preached against it openly in 1941 at real risk to his life. But the broad silence was the scandal, and it grew from a soil the church had helped till, a long Christian habit of measuring souls by their usefulness, valuing the strong contributor and pitying the dependent. We had been speaking the language of capacity for centuries before the Nazis weaponized it. I do not get to read that history from a safe distance. The discomfort in my own sanctuary is the same root, smaller and quieter, but the same.</w:t>
      </w:r>
    </w:p>
    <w:p>
      <w:pPr>
        <w:spacing w:after="200"/>
      </w:pPr>
      <w:r>
        <w:t xml:space="preserve">And now the reversal that the whole gospel turns on. We assume the disabled are the ones who need our help to reach God. Scripture says God reached us through weakness, deliberately, scandalously, on purpose. 'God chose what is weak in the world to shame the strong,' Paul writes, 'God chose what is low and despised in the world, even things that are not, to bring to nothing things that are' (1 Corinthians 1:27, 28 ESV). The kingdom does not run on the currency of capacity. It runs on the opposite. The strong are not the patrons of the weak. The weak are the place God has chosen to dwell.</w:t>
      </w:r>
    </w:p>
    <w:p>
      <w:pPr>
        <w:spacing w:after="200"/>
      </w:pPr>
      <w:r>
        <w:t xml:space="preserve">The cross seals this and will not let it become mere uplift. Christ in his passion was reduced to total dependence. He could not carry his own beam. He was stripped, immobilized, given vinegar by other hands, unable to wipe his own face or wave away the flies. Kelly Kapic notes that we instinctively read this as the interruption of his glory, the low point before the resurrection rescues him. But the cross is not the interruption of the glory. It is the glory (Kapic 2017). God reveals himself most fully not in a display of capacity but in an act of utter vulnerability, the imago dei shown in a body that could do nothing for itself. Which means the man we wheeled into the back of the sanctuary, the man we did not know where to seat, may be closer to the image of the crucified Christ than the able-bodied pastor at the pulpit who was so worried about the awkwardness. He was not the problem in that room. I was.</w:t>
      </w:r>
    </w:p>
    <w:p>
      <w:pPr>
        <w:spacing w:after="200"/>
      </w:pPr>
      <w:r>
        <w:t xml:space="preserve">Worth is not a wage. It is a gift, given by God in the making, and it cannot be earned and so it cannot be lost. The man in the wheelchair bears the image whole. He always did. The question was never whether he belonged among us.</w:t>
      </w:r>
    </w:p>
    <w:p>
      <w:pPr>
        <w:spacing w:after="200"/>
      </w:pPr>
      <w:r>
        <w:t xml:space="preserve">The question was whether we could bear to belong to a God who looks like him.</w:t>
      </w:r>
    </w:p>
    <w:p>
      <w:pPr>
        <w:pStyle w:val="Heading3"/>
        <w:spacing w:after="120" w:before="240"/>
      </w:pPr>
      <w:r>
        <w:t xml:space="preserve">Works Cited</w:t>
      </w:r>
    </w:p>
    <w:p>
      <w:pPr>
        <w:spacing w:after="200"/>
      </w:pPr>
      <w:r>
        <w:t xml:space="preserve">Kapic, Kelly M. Embodied Hope: A Theological Meditation on Pain and Suffering. Downers Grove: IVP Academic, 2017.</w:t>
      </w:r>
    </w:p>
    <w:p>
      <w:pPr>
        <w:spacing w:after="200"/>
      </w:pPr>
      <w:r>
        <w:t xml:space="preserve">Nouwen, Henri J. M. Adam: God's Beloved. Maryknoll: Orbis Books, 1997.</w:t>
      </w:r>
    </w:p>
    <w:p>
      <w:pPr>
        <w:spacing w:after="200"/>
      </w:pPr>
      <w:r>
        <w:t xml:space="preserve">Swinton, John. Dementia: Living in the Memories of God. Grand Rapids: Eerdmans, 2012.</w:t>
      </w:r>
    </w:p>
    <w:p>
      <w:pPr>
        <w:spacing w:after="200"/>
      </w:pPr>
      <w:r>
        <w:t xml:space="preserve">The Holy Bible, English Standard Version. Wheaton: Crossway, 2001.</w:t>
      </w:r>
    </w:p>
    <w:p>
      <w:r>
        <w:br w:type="page"/>
      </w:r>
    </w:p>
    <w:p>
      <w:pPr>
        <w:pStyle w:val="Heading1"/>
        <w:spacing w:after="240" w:before="240"/>
      </w:pPr>
      <w:r>
        <w:t xml:space="preserve">Chapter 4 — Individual Sin and Systemic Sin: What the Bible Teaches</w:t>
      </w:r>
    </w:p>
    <w:p>
      <w:pPr>
        <w:spacing w:after="240"/>
      </w:pPr>
      <w:r>
        <w:rPr>
          <w:i/>
          <w:iCs/>
        </w:rPr>
        <w:t xml:space="preserve">The Bible refuses to let us choose between personal guilt and structural evil, because Scripture indicts both at once.</w:t>
      </w:r>
    </w:p>
    <w:p>
      <w:pPr>
        <w:spacing w:after="200"/>
      </w:pPr>
      <w:r>
        <w:t xml:space="preserve">A man stands in a field that is no longer his. The boundary stone has been moved in the night, a few feet, quietly, by a neighbor with more land and more lawyers. He cannot prove it. The court is downstream of the man who moved the stone. This is the scene Isaiah keeps returning to, and it is the scene that exposes the question we keep getting wrong. Who sinned here. The neighbor with the shovel, or the system that made the shovel safe.</w:t>
      </w:r>
    </w:p>
    <w:p>
      <w:pPr>
        <w:spacing w:after="200"/>
      </w:pPr>
      <w:r>
        <w:t xml:space="preserve">We want it to be one or the other. That is the first thing to notice about ourselves. The conservative reaches for the man with the shovel, because a man with a shovel can repent, and a system cannot kneel at an altar. The progressive reaches for the court and the law and the downstream judge, because a single shovel explains nothing about why ten thousand fields keep changing hands the same way. Both are reaching for something true. Neither is reaching far enough.</w:t>
      </w:r>
    </w:p>
    <w:p>
      <w:pPr>
        <w:spacing w:after="200"/>
      </w:pPr>
      <w:r>
        <w:t xml:space="preserve">Let me state the strongest version of the conservative worry, because it deserves better than the caricature it usually gets. The worry is this. When we say a system sinned, we have created a sinner who can never be summoned. Systems do not have souls. Systems are not baptized. A system will never weep over what it did. So if you tell a man that the system is guilty, you have handed him the most comfortable absolution ever invented, a guilt with no name and no face, least of all his own. Sin becomes weather. And a man cannot repent of weather. This worry is not bigotry. It is a defense of the one thing the gospel requires of every person, which is that I am accountable for what I have done. Take that away and you have not freed anyone. You have only moved the courthouse out of reach.</w:t>
      </w:r>
    </w:p>
    <w:p>
      <w:pPr>
        <w:spacing w:after="200"/>
      </w:pPr>
      <w:r>
        <w:t xml:space="preserve">That worry is right about something the Scriptures will not surrender. Personal hamartia is real. The shovel was in someone's hands. But the worry assumes a sentence the Bible never speaks, that because the person is guilty, the structure is innocent. Scripture does not reason that way. Scripture indicts both in the same breath, and it does so through a single word that the prophets press until it bleeds.</w:t>
      </w:r>
    </w:p>
    <w:p>
      <w:pPr>
        <w:spacing w:after="200"/>
      </w:pPr>
      <w:r>
        <w:t xml:space="preserve">The text I want to carry through this is from Isaiah. 'Woe to those who decree iniquitous decrees, and the writers who keep writing oppression, to turn aside the needy from justice and to rob the poor of my people of their right' (Isaiah 10:1 to 2 ESV). Read that slowly. The woe does not fall on a thief in the night. It falls on legislators. It falls on scribes, the writers who keep writing. The sin Isaiah names is not a moment of theft. It is a body of law. It is iniquity that has been drafted, ratified, filed, and enforced. The oppression here is legal. That is the whole horror of it. No one had to break the law to rob the poor. The law was the instrument.</w:t>
      </w:r>
    </w:p>
    <w:p>
      <w:pPr>
        <w:spacing w:after="200"/>
      </w:pPr>
      <w:r>
        <w:t xml:space="preserve">Notice what Isaiah does not do. He does not let the scribes hide behind the institution. He names them. They are writing. Their hands are on the pen. But neither does he pretend that the harm was a private transaction between one scribe and one widow. The harm is structural by design. The decree turns aside the needy as a category, the poor of my people as a class, the right of a whole people removed by statute. Isaiah holds personal agency and systemic evil together without flinching, and the modern habit of choosing one would have struck him as a failure of sight.</w:t>
      </w:r>
    </w:p>
    <w:p>
      <w:pPr>
        <w:spacing w:after="200"/>
      </w:pPr>
      <w:r>
        <w:t xml:space="preserve">Reinhold Niebuhr saw this with uncomfortable clarity in 1932. His thesis was in his title. 'Moral Man and Immoral Society' (Niebuhr 1932). His argument was that individuals can be persuaded to consider interests beyond their own, can be moved to genuine sacrifice, can love a neighbor. But human groups, nations, classes, races, corporations, will almost never reach that height. The collective amplifies self interest and dilutes conscience. A man who would never personally evict a widow will vote for a policy that evicts ten thousand and feel nothing, because the policy has no widow's face in it. The structure launders the cruelty. Each individual contribution is small enough to deny. Niebuhr was not excusing the man. He was explaining why the man cannot see what he is part of.</w:t>
      </w:r>
    </w:p>
    <w:p>
      <w:pPr>
        <w:spacing w:after="200"/>
      </w:pPr>
      <w:r>
        <w:t xml:space="preserve">Cornelius Plantinga gave us the framework that holds both ends. Sin, he wrote, is the vandalism of shalom, the culpable disturbance of the way things are supposed to be (Plantinga 1995). Shalom is not mere peace. It is the woven rightness of all things, every relation in its proper place, the field with its rightful owner, the worker with his wage, the stranger with her welcome. Sin is what tears that weave. And here is the point the partisans miss. A weave can be torn by a single hand or by a loom built to tear. Both are vandalism. Both disturb shalom. Both are sin in the Bible's vocabulary, and the Bible never tells us we must pick the one we find more politically convenient.</w:t>
      </w:r>
    </w:p>
    <w:p>
      <w:pPr>
        <w:spacing w:after="200"/>
      </w:pPr>
      <w:r>
        <w:t xml:space="preserve">Now the reversal, and it cuts toward me before it cuts toward anyone else. I have spent years preaching personal repentance, and I was right to, and I also used it as a hiding place. It is far easier to confess the sin I committed on Tuesday than the system I benefit from every day without lifting a finger. The structural sin is the one I never have to feel. I did not move the boundary stone. I simply live in the house that the moved stone built, generations later, and I call my comfort innocence. That is not innocence. The Bible has a word for what I am, and it is not bystander. Augustine named the engine under all of it, the libido dominandi, the lust to dominate, which does not stay in one heart but builds cities and writes codes and seats judges, so that the lust of the strong becomes the architecture the weak are born into (Augustine 426). The system is not an alternative to the human heart. It is the human heart, scaled, poured into concrete, and handed down.</w:t>
      </w:r>
    </w:p>
    <w:p>
      <w:pPr>
        <w:spacing w:after="200"/>
      </w:pPr>
      <w:r>
        <w:t xml:space="preserve">So the conservative worry survives, transformed. Yes, a system cannot kneel. But the scribe can. The voter can. The man who benefits and looks away can. The Bible never lets the structure absorb the person. Isaiah named the writers. And the progressive worry survives too, transformed. Yes, personal repentance is necessary, but a thousand private repentances will not by themselves repeal an iniquitous decree. Someone has to write a different law. Both the altar and the legislature are in the prophet's view, and he will not let you build a faith that visits only one.</w:t>
      </w:r>
    </w:p>
    <w:p>
      <w:pPr>
        <w:spacing w:after="200"/>
      </w:pPr>
      <w:r>
        <w:t xml:space="preserve">This is where the cross does its work, and it does more than comfort. The cross is the place where personal guilt and structural evil meet in one event and are both judged. Consider who killed Jesus. Was it a person. Yes, Pilate washed his hands, Caiaphas calculated, the crowd chose Barabbas, and each of them is named and accountable. Was it a system. Yes, it was Rome's machinery of order and the temple's machinery of religion working exactly as designed, two institutions protecting their stability by spending an innocent life, and no single official could have stopped the wheel. The cross indicts both at once. Walter Wink read the crucifixion as the moment the principalities and powers, the systems behind the systems, were exposed and disarmed by refusing to play their game (Wink 1992). At Golgotha the question we keep arguing about, person or structure, is answered. The answer is both, and the blood is on both, and grace is offered to both kinds of sinner, the one with the shovel and the one who wrote the law that made the shovel safe.</w:t>
      </w:r>
    </w:p>
    <w:p>
      <w:pPr>
        <w:spacing w:after="200"/>
      </w:pPr>
      <w:r>
        <w:t xml:space="preserve">Which means there is no version of this where I get to keep my hands clean by blaming the other half. The man who only repents of personal sin has confessed half of what crucified his Lord. The man who only denounces systems has confessed the other half and kept his own hands behind his back. The cross will not accept either confession alone.</w:t>
      </w:r>
    </w:p>
    <w:p>
      <w:pPr>
        <w:spacing w:after="200"/>
      </w:pPr>
      <w:r>
        <w:t xml:space="preserve">The boundary stone is still in the field. Someone moved it. And someone wrote the law that let it stay moved. The Bible names them both, and then it asks the harder question, the one neither party wants. Not who did this. We did this. And the field is still wrong.</w:t>
      </w:r>
    </w:p>
    <w:p>
      <w:pPr>
        <w:pStyle w:val="Heading3"/>
        <w:spacing w:after="120" w:before="240"/>
      </w:pPr>
      <w:r>
        <w:t xml:space="preserve">Works Cited</w:t>
      </w:r>
    </w:p>
    <w:p>
      <w:pPr>
        <w:spacing w:after="200"/>
      </w:pPr>
      <w:r>
        <w:t xml:space="preserve">Augustine. 426. The City of God. Translated by Marcus Dods. Edinburgh: T. and T. Clark.</w:t>
      </w:r>
    </w:p>
    <w:p>
      <w:pPr>
        <w:spacing w:after="200"/>
      </w:pPr>
      <w:r>
        <w:t xml:space="preserve">Niebuhr, Reinhold. 1932. Moral Man and Immoral Society. New York: Charles Scribner's Sons.</w:t>
      </w:r>
    </w:p>
    <w:p>
      <w:pPr>
        <w:spacing w:after="200"/>
      </w:pPr>
      <w:r>
        <w:t xml:space="preserve">Plantinga, Cornelius. 1995. Not the Way It's Supposed to Be: A Breviary of Sin. Grand Rapids: Eerdmans.</w:t>
      </w:r>
    </w:p>
    <w:p>
      <w:pPr>
        <w:spacing w:after="200"/>
      </w:pPr>
      <w:r>
        <w:t xml:space="preserve">Wink, Walter. 1992. Engaging the Powers: Discernment and Resistance in a World of Domination. Minneapolis: Fortress Press.</w:t>
      </w:r>
    </w:p>
    <w:p>
      <w:r>
        <w:br w:type="page"/>
      </w:r>
    </w:p>
    <w:p>
      <w:pPr>
        <w:pStyle w:val="Heading1"/>
        <w:spacing w:after="240" w:before="240"/>
      </w:pPr>
      <w:r>
        <w:t xml:space="preserve">Chapter 5 — Is Poverty Political? The Bible's Uncomfortable Answer</w:t>
      </w:r>
    </w:p>
    <w:p>
      <w:pPr>
        <w:spacing w:after="240"/>
      </w:pPr>
      <w:r>
        <w:rPr>
          <w:i/>
          <w:iCs/>
        </w:rPr>
        <w:t xml:space="preserve">The question assumes poverty is either a private misfortune or a partisan football, and the prophets refuse both with a word our politics has no translation for.</w:t>
      </w:r>
    </w:p>
    <w:p>
      <w:pPr>
        <w:spacing w:after="200"/>
      </w:pPr>
      <w:r>
        <w:t xml:space="preserve">Ask whether poverty is political in most American churches and you will watch faces close. The word political has become a smell, a signal that someone is about to import the news cycle into the sanctuary. So people answer fast. Poverty is a heart issue, they say. It is about generosity, not policy. Keep the government out of the gospel. I understand the instinct, and I have shared it. I have also read Amos, and Amos will not let me keep it.</w:t>
      </w:r>
    </w:p>
    <w:p>
      <w:pPr>
        <w:spacing w:after="200"/>
      </w:pPr>
      <w:r>
        <w:t xml:space="preserve">The real question hiding under the surface one is this. When the Bible commands care for the poor, is it speaking only to my private compassion, or is it also speaking to the systems my compassion operates inside. Is poverty a matter of individual hearts, or a matter of structures, gates, courts, and laws. The honest answer is that the prophets do not let us choose. They indict hearts and systems in the same breath, and they do it with a single Hebrew word.</w:t>
      </w:r>
    </w:p>
    <w:p>
      <w:pPr>
        <w:spacing w:after="200"/>
      </w:pPr>
      <w:r>
        <w:t xml:space="preserve">The spine of this is Amos. Let the words stand as they are. Thus says the Lord, for three transgressions of Israel, and for four, I will not revoke the punishment, because they sell the righteous for silver, and the needy for a pair of sandals, those who trample the head of the poor into the dust of the earth and turn aside the way of the afflicted (Amos 2:6-7 ESV). Read what Amos attacks. He does not attack a feeling. He attacks a transaction, a courtroom verdict bought with silver, a legal system in which the poor lose because the poor cannot pay. Amos is not preaching against stinginess at the dinner table. He is preaching against a rigged court. That is a political charge in any century.</w:t>
      </w:r>
    </w:p>
    <w:p>
      <w:pPr>
        <w:spacing w:after="200"/>
      </w:pPr>
      <w:r>
        <w:t xml:space="preserve">Let me steel-man the strongest version of the other side, because it is not foolish and I have preached it myself. The conservative instinct says that when you make poverty political, you replace the slow, costly, personal work of love with the cheap satisfaction of voting for a program and feeling absolved. It says government compassion is compassion with someone else's money and someone else's hands, and that it lets the giver off the hook of ever knowing the name of the poor man. It says the early church did not lobby Caesar, it sold its possessions and laid them at the apostles' feet. There is real weight here. A man who marches for the poor and never opens his door to one has learned to love humanity in order to avoid loving a human. Charity that becomes only policy does rot into a transaction between strangers. The strong form of this objection is a warning against substituting the system for the soul, and the warning is true.</w:t>
      </w:r>
    </w:p>
    <w:p>
      <w:pPr>
        <w:spacing w:after="200"/>
      </w:pPr>
      <w:r>
        <w:t xml:space="preserve">Now hear why it cannot be the whole answer. The same prophets who indict individual greed spend most of their breath on what we would call structures. They condemn the merchants who make the ephah small and the shekel great and deal deceitfully with false balances (Amos 8:5 ESV), which is to say, weights and measures, the regulatory architecture of an ancient economy. They condemn those who join house to house and field to field until there is no more room and they are made to dwell alone (Isaiah 5:8 ESV), which is to say, the consolidation of land into fewer hands, a policy outcome before it is a personal sin. The Torah itself legislates. It commands that the harvest not be reaped to the edges so the poor can glean (Leviticus 19:9-10 ESV). That is not a suggestion to be generous. It is a law that structures the field so that provision for the poor is built into the system whether the landowner feels charitable that morning or not.</w:t>
      </w:r>
    </w:p>
    <w:p>
      <w:pPr>
        <w:spacing w:after="200"/>
      </w:pPr>
      <w:r>
        <w:t xml:space="preserve">This is the word our politics cannot translate. The Hebrew is mishpat, usually rendered justice, and Christopher Wright has shown that it does not mean the blind even-handedness of a Western courtroom. Mishpat is the active intervention that puts wrong things right, that takes the side of the one who cannot defend himself, the widow, the orphan, the stranger, the poor (Wright 2004). Paired with it runs tsedaqah, righteousness, which is not private moral cleanness but right relationship lived out in the community's economic life. Tim Keller put it plainly, that mishpat and tsedaqah together describe a life so generous and so structurally fair that the two cannot be pried apart, and that to have tsedaqah without mishpat is to be privately pious and publicly complicit (Keller 2010). The Bible has no category for a righteous person who is content to live inside an unjust arrangement.</w:t>
      </w:r>
    </w:p>
    <w:p>
      <w:pPr>
        <w:spacing w:after="200"/>
      </w:pPr>
      <w:r>
        <w:t xml:space="preserve">Walter Brueggemann traced where the trouble starts, and he started early, in the very founding of the monarchy. He argued that Solomon built what Brueggemann called the royal consciousness, an economy of accumulation, forced labor, and managed abundance for the few, and that the prophets rose precisely as the alternative consciousness that remembered the God of the Exodus, the God who heard the cry of slaves and broke the economy that produced their bricks (Brueggemann 2001). Read that way, the prophetic tradition is born political, born as a critique of a state economy that had forgotten the slaves it was built on. Poverty was political the day Pharaoh raised the quota and withheld the straw.</w:t>
      </w:r>
    </w:p>
    <w:p>
      <w:pPr>
        <w:spacing w:after="200"/>
      </w:pPr>
      <w:r>
        <w:t xml:space="preserve">Here is the history that should sober anyone who thinks keeping faith private is the safe, neutral position. It is not neutral. It has a pedigree. The privatizing of Christian conscience, the conviction that faith addresses the inner man and leaves the public order alone, was not handed down from the apostles. It hardened in the modern period as the church traded public authority for private respectability. Charles Taylor described the long process by which the modern social order came to be imagined as a self-running economic mechanism, governed by its own laws, into which religion was invited as private motivation but not as public claim (Taylor 2007). The church did not resist this. The church mostly accepted the bargain, took the inner life as its province, and handed the structures to the market and the state. We called that humility. It was abdication.</w:t>
      </w:r>
    </w:p>
    <w:p>
      <w:pPr>
        <w:spacing w:after="200"/>
      </w:pPr>
      <w:r>
        <w:t xml:space="preserve">And now the reversal, because the conservative objection, followed honestly, arrives at the very place it tried to avoid. The objection rightly fears that political poverty-talk lets a man love humanity to avoid loving a person. But run it the other way. The man who insists poverty is only a heart issue, only private charity, has built himself the perfect hiding place. He can hand a poor man a meal on Tuesday and vote on Wednesday to keep the court rigged that put the man on the street, and feel clean both days. Privatized compassion is not the alternative to political evasion. It is its most respectable form. The objection meant to guard against cheap absolution becomes the cheapest absolution of all, because it absolves me of ever asking who built the gate the poor man is sitting outside.</w:t>
      </w:r>
    </w:p>
    <w:p>
      <w:pPr>
        <w:spacing w:after="200"/>
      </w:pPr>
      <w:r>
        <w:t xml:space="preserve">This is why the cross stands in the middle of the question and not off to the side. At Calvary, God did not address poverty as a private sentiment. He entered the machinery of an unjust system, a colonial court, a bought verdict, a state execution reserved for the bottom of the social order, and He let it grind Him. The cross is the place where God's mishpat and God's mercy meet in a single act, where the law that condemns the rigged court falls on the only innocent man and he absorbs it. Law first. Every one of us, the marcher and the almsgiver alike, stands inside arrangements we did not build and benefit from anyway. I do. The shirt I am wearing was made by hands I will never meet under conditions I would not accept for my sons. I am implicated before I have done one cruel thing. Then grace. The same cross that exposes my complicity also pays for it, and the paying does not leave me comfortable. It sends me back to the gate.</w:t>
      </w:r>
    </w:p>
    <w:p>
      <w:pPr>
        <w:spacing w:after="200"/>
      </w:pPr>
      <w:r>
        <w:t xml:space="preserve">So is poverty political. The prophets answer yes, and refuse to let yes mean only that. It is political because it lives in courts and weights and laws and land, and any faith that will not follow it there has quietly agreed to leave Pharaoh in charge. It is personal because no structure was ever fixed by a man who could not be bothered to learn the name of the poor man at his own gate. Mishpat will not let you split them. The God who broke an empire to free His slaves did not do it so that we could keep our compassion safely indoors.</w:t>
      </w:r>
    </w:p>
    <w:p>
      <w:pPr>
        <w:spacing w:after="200"/>
      </w:pPr>
      <w:r>
        <w:t xml:space="preserve">The uncomfortable answer is not a party platform. It is older and harder than any party. It is that the same God who searches my heart also audits my city, and He has never once agreed to inspect the one and ignore the other.</w:t>
      </w:r>
    </w:p>
    <w:p>
      <w:pPr>
        <w:pStyle w:val="Heading3"/>
        <w:spacing w:after="120" w:before="240"/>
      </w:pPr>
      <w:r>
        <w:t xml:space="preserve">Works Cited</w:t>
      </w:r>
    </w:p>
    <w:p>
      <w:pPr>
        <w:spacing w:after="200"/>
      </w:pPr>
      <w:r>
        <w:t xml:space="preserve">Brueggemann, Walter. The Prophetic Imagination. 2nd ed. Minneapolis: Fortress Press, 2001.</w:t>
      </w:r>
    </w:p>
    <w:p>
      <w:pPr>
        <w:spacing w:after="200"/>
      </w:pPr>
      <w:r>
        <w:t xml:space="preserve">Keller, Timothy. Generous Justice: How God's Grace Makes Us Just. New York: Dutton, 2010.</w:t>
      </w:r>
    </w:p>
    <w:p>
      <w:pPr>
        <w:spacing w:after="200"/>
      </w:pPr>
      <w:r>
        <w:t xml:space="preserve">Taylor, Charles. A Secular Age. Cambridge: Harvard University Press, 2007.</w:t>
      </w:r>
    </w:p>
    <w:p>
      <w:pPr>
        <w:spacing w:after="200"/>
      </w:pPr>
      <w:r>
        <w:t xml:space="preserve">Wright, Christopher J. H. Old Testament Ethics for the People of God. Downers Grove: InterVarsity Press, 2004.</w:t>
      </w:r>
    </w:p>
    <w:p>
      <w:pPr>
        <w:spacing w:after="200"/>
      </w:pPr>
      <w:r>
        <w:t xml:space="preserve">The Holy Bible, English Standard Version. Wheaton: Crossway, 2001.</w:t>
      </w:r>
    </w:p>
    <w:p>
      <w:r>
        <w:br w:type="page"/>
      </w:r>
    </w:p>
    <w:p>
      <w:pPr>
        <w:pStyle w:val="Heading1"/>
        <w:spacing w:after="240" w:before="240"/>
      </w:pPr>
      <w:r>
        <w:t xml:space="preserve">Chapter 6 — Jubilee, Debt, and the Economy God Commanded</w:t>
      </w:r>
    </w:p>
    <w:p>
      <w:pPr>
        <w:spacing w:after="240"/>
      </w:pPr>
      <w:r>
        <w:rPr>
          <w:i/>
          <w:iCs/>
        </w:rPr>
        <w:t xml:space="preserve">Every fiftieth year God commanded the land returned and the debts released, and the church has spent two thousand years explaining why He could not have meant it.</w:t>
      </w:r>
    </w:p>
    <w:p>
      <w:pPr>
        <w:spacing w:after="200"/>
      </w:pPr>
      <w:r>
        <w:t xml:space="preserve">There is a law in Leviticus so strange that most Christians have never heard it preached, and the ones who have heard of it have been taught to file it under abolished. Every fiftieth year, a trumpet sounds on the Day of Atonement, and the whole economy resets. Land sold returns to the family that lost it. Debts dissolve. Those who sold themselves into servitude to survive a bad harvest walk free. The God of Israel built into the calendar a planned and recurring undoing of accumulation. He called it Jubilee. And the church has spent two millennia finding reasons He could not have been serious.</w:t>
      </w:r>
    </w:p>
    <w:p>
      <w:pPr>
        <w:spacing w:after="200"/>
      </w:pPr>
      <w:r>
        <w:t xml:space="preserve">The question underneath the question is whether Jubilee is a spiritualized antique, a poetic foreshadowing of the soul's release in Christ and nothing more, or whether it is what it plainly claims to be, an economic command with teeth, a structural mercy God legislated into the bone of a society. If it is only a metaphor, we can admire it. If it is a command, it indicts us.</w:t>
      </w:r>
    </w:p>
    <w:p>
      <w:pPr>
        <w:spacing w:after="200"/>
      </w:pPr>
      <w:r>
        <w:t xml:space="preserve">The spine runs through the text itself. You shall consecrate the fiftieth year, and proclaim liberty throughout the land to all its inhabitants. It shall be a jubilee for you, when each of you shall return to his property and each of you shall return to his clan (Leviticus 25:10 ESV). The word for liberty is deror, the same word that turns up centuries later when Isaiah's anointed one proclaims liberty to the captives, the same passage Jesus reads in the synagogue at Nazareth and then sits down and says this is fulfilled today. Hold that thread. It runs from the auction block of an Israelite farmer all the way to the carpenter standing up in His hometown, and it is the same word, the same release, the same economy.</w:t>
      </w:r>
    </w:p>
    <w:p>
      <w:pPr>
        <w:spacing w:after="200"/>
      </w:pPr>
      <w:r>
        <w:t xml:space="preserve">Let me give the strongest case for the dismissal, because serious people make it and they are not lazy. The argument runs like this. There is little hard evidence that Israel ever actually practiced the Jubilee on a national scale. The rabbis themselves debated whether it applied once the tribes were scattered. It belongs to a vanished agrarian world of clan land tenure that has no analog in a modern credit economy. To drag it into the present is to commit a category error, to mistake ancient Near Eastern legislation for a policy proposal. And the New Testament, the objection continues, takes the language of Jubilee and fills it with spiritual content. Jesus proclaims release from the captivity of sin, not a literal land redistribution. The release was always pointing past itself to the soul. To literalize it is to miss the gospel for the economics.</w:t>
      </w:r>
    </w:p>
    <w:p>
      <w:pPr>
        <w:spacing w:after="200"/>
      </w:pPr>
      <w:r>
        <w:t xml:space="preserve">I want to grant what is true here, and a good deal is. Jubilee does point past itself. Jesus does fill deror with a depth no land transfer could hold. The captivity He breaks is older and deeper than debt. And it is genuinely true that we cannot lift bronze-age agrarian statutes and drop them unmodified into a world of mortgages and sovereign bonds. Anyone who reads Leviticus 25 as a ready-made fiscal bill has not understood Leviticus or fiscal policy. So the objection's caution is earned. Jubilee is not a spreadsheet.</w:t>
      </w:r>
    </w:p>
    <w:p>
      <w:pPr>
        <w:spacing w:after="200"/>
      </w:pPr>
      <w:r>
        <w:t xml:space="preserve">But watch what the dismissal quietly does. It takes the fact that Jubilee points beyond economics and converts it into the claim that Jubilee was never about economics at all. That move is not exegesis. It is evasion dressed as exegesis. Because the text could not be more concrete. It is not talking about the soul. It is talking about fields, in cubits, with a formula. Leviticus even regulates the sale price, telling buyers to count the years until the next Jubilee and price the land accordingly, because what you are really buying is a number of harvests, not the ground itself (Leviticus 25:15-16 ESV). You cannot spiritualize a pricing formula. God is doing economics here, deliberately, in detail, and the detail is the point.</w:t>
      </w:r>
    </w:p>
    <w:p>
      <w:pPr>
        <w:spacing w:after="200"/>
      </w:pPr>
      <w:r>
        <w:t xml:space="preserve">And the reason for the detail is given in one sentence that breaks the whole modern theory of property. The land shall not be sold in perpetuity, for the land is mine. For you are strangers and sojourners with me (Leviticus 25:23 ESV). There it is. The reason debts release and land returns is that no Israelite ever owned the land in the first place. God owned it. They were tenants, resident aliens on ground that was His, holding it in trust. Jubilee is not charity from owner to owner. It is the landlord reminding His tenants that the deeds they have been trading were never absolute. Property, in the economy God commanded, is real but penultimate. It is held, not possessed. That single conviction, that ultimate ownership belongs to God and human ownership is stewardship under Him, is the foundation the dismissal has to bury in order to keep Jubilee safely in the past.</w:t>
      </w:r>
    </w:p>
    <w:p>
      <w:pPr>
        <w:spacing w:after="200"/>
      </w:pPr>
      <w:r>
        <w:t xml:space="preserve">The history of debt explains why we want it buried. Gary Anderson has shown how deeply the grammar of debt runs through the biblical imagination, how sin itself came to be pictured as an obligation recorded against the sinner, a weight that must be paid down or forgiven (Anderson 2009). The two languages, financial debt and moral debt, were never separate in the Hebrew mind. Which is why the release of one was always a sign of the release of the other. When Israel forgave a neighbor's loan, it was rehearsing in coin what it hoped God would do in mercy. Ched Myers has argued that this Sabbath-Jubilee tradition forms a connected economic vision running from the manna in the wilderness, where those who gathered much had nothing left over, straight through to the early Jerusalem church holding all things in common (Myers 2001). The thread is not incidental. It is Scripture's quarrel with accumulation, sustained across a thousand years.</w:t>
      </w:r>
    </w:p>
    <w:p>
      <w:pPr>
        <w:spacing w:after="200"/>
      </w:pPr>
      <w:r>
        <w:t xml:space="preserve">And the church kept the quarrel alive longer than we remember. For over a thousand years it forbade usury, the lending of money at interest, on the ground that money is barren and to charge for time is to sell what belongs to God alone, since time is not yours to sell. That prohibition held from the early councils through the medieval schoolmen until the pressures of early modern commerce finally cracked it in the sixteenth century. The crack did not come because someone disproved the theology. It came because the money was too good to refuse. We did not refute the doctrine of Jubilee. We outgrew our willingness to be bound by it.</w:t>
      </w:r>
    </w:p>
    <w:p>
      <w:pPr>
        <w:spacing w:after="200"/>
      </w:pPr>
      <w:r>
        <w:t xml:space="preserve">Then the reversal. The dismissal says Jubilee is impractical, that no real economy could absorb a periodic cancellation of debt without collapse. But turn the objection over. The reason a modern economy could not survive a Jubilee is precisely the reason Israel needed one. Our system runs on permanent, compounding, inescapable debt as its operating principle. We have built a machine that requires that the farmer never get his land back, that the obligation never be released, that the poor man's bad year follow him into his children's lives and his children's children's. When we say Jubilee is unrealistic, we are not making an argument against Jubilee. We are confessing exactly the bondage Jubilee was given to break. The impracticality is the diagnosis. The objection, spoken honestly, is the symptom of the disease.</w:t>
      </w:r>
    </w:p>
    <w:p>
      <w:pPr>
        <w:spacing w:after="200"/>
      </w:pPr>
      <w:r>
        <w:t xml:space="preserve">This is where the cross does its work, and it does it as law before grace. The law of Jubilee says that without periodic release, an economy will grind the poor into permanent servitude, and that no one inside it stays clean, because the man who holds the note benefits from the bondage even while he tells himself he is merely being prudent. I hold notes. I have lent and expected return. The law indicts the lender in me. Then grace. Jesus stands in Nazareth, reads the Jubilee promise of release, and announces that the trumpet has sounded in His own body. He is the Jubilee Israel never fully kept. On the cross He pays the debt that the Day of Atonement only pictured, and the deror, the liberty, breaks loose at last, not as a metaphor that replaces the economics but as the depth the economics was always reaching toward. The release of the captives and the release of the debtor were never two things. They were the same mercy at two depths.</w:t>
      </w:r>
    </w:p>
    <w:p>
      <w:pPr>
        <w:spacing w:after="200"/>
      </w:pPr>
      <w:r>
        <w:t xml:space="preserve">So what do we do with a law God commanded and we have spent two thousand years explaining away. We do not pretend we can legislate Leviticus 25 into a modern budget unaltered. That much the objection won. But neither do we get to keep the comfortable lie that because it points to Christ it asks nothing of our checkbooks. The God who said the land is mine has not changed His mind about who owns what. We are still strangers and sojourners with Him, holding deeds that were never absolute, on ground that was never finally ours. Jubilee asks whether we will live as if that is true, whether we will forgive a debt we are owed, return what we have accumulated, loosen our grip on the field while we still can.</w:t>
      </w:r>
    </w:p>
    <w:p>
      <w:pPr>
        <w:spacing w:after="200"/>
      </w:pPr>
      <w:r>
        <w:t xml:space="preserve">The trumpet sounded on the Day of Atonement, when the nation's sins were carried away. That is not an accident of the calendar. God set the release of debts on the same day He set the release of guilt, because in His economy they were always the same act. We have learned to want the second and refuse the first. The God who commanded both is still waiting to see if we believed Him.</w:t>
      </w:r>
    </w:p>
    <w:p>
      <w:pPr>
        <w:pStyle w:val="Heading3"/>
        <w:spacing w:after="120" w:before="240"/>
      </w:pPr>
      <w:r>
        <w:t xml:space="preserve">Works Cited</w:t>
      </w:r>
    </w:p>
    <w:p>
      <w:pPr>
        <w:spacing w:after="200"/>
      </w:pPr>
      <w:r>
        <w:t xml:space="preserve">Anderson, Gary A. Sin: A History. New Haven: Yale University Press, 2009.</w:t>
      </w:r>
    </w:p>
    <w:p>
      <w:pPr>
        <w:spacing w:after="200"/>
      </w:pPr>
      <w:r>
        <w:t xml:space="preserve">Myers, Ched. The Biblical Vision of Sabbath Economics. Washington, DC: Tell the Word, 2001.</w:t>
      </w:r>
    </w:p>
    <w:p>
      <w:pPr>
        <w:spacing w:after="200"/>
      </w:pPr>
      <w:r>
        <w:t xml:space="preserve">Wright, Christopher J. H. Old Testament Ethics for the People of God. Downers Grove: InterVarsity Press, 2004.</w:t>
      </w:r>
    </w:p>
    <w:p>
      <w:pPr>
        <w:spacing w:after="200"/>
      </w:pPr>
      <w:r>
        <w:t xml:space="preserve">The Holy Bible, English Standard Version. Wheaton: Crossway, 2001.</w:t>
      </w:r>
    </w:p>
    <w:p>
      <w:r>
        <w:br w:type="page"/>
      </w:r>
    </w:p>
    <w:p>
      <w:pPr>
        <w:pStyle w:val="Heading1"/>
        <w:spacing w:after="240" w:before="240"/>
      </w:pPr>
      <w:r>
        <w:t xml:space="preserve">Chapter 7 — Principalities and Powers: The Bible's Language for Systems</w:t>
      </w:r>
    </w:p>
    <w:p>
      <w:pPr>
        <w:spacing w:after="240"/>
      </w:pPr>
      <w:r>
        <w:rPr>
          <w:i/>
          <w:iCs/>
        </w:rPr>
        <w:t xml:space="preserve">Paul had a vocabulary for systemic evil two thousand years before the word systemic existed.</w:t>
      </w:r>
    </w:p>
    <w:p>
      <w:pPr>
        <w:spacing w:after="200"/>
      </w:pPr>
      <w:r>
        <w:t xml:space="preserve">There is a phrase in Paul that the modern reader hurries past, because it sounds like superstition, like something we have outgrown. 'For we do not wrestle against flesh and blood, but against the rulers, against the authorities, against the cosmic powers over this present darkness, against the spiritual forces of evil in the heavenly places' (Ephesians 6:12 ESV). Rulers, authorities, powers, forces. We read it and picture demons with horns, and either we believe in those or we do not, and either way we file the verse under a worldview we no longer share. But what if Paul is not talking about the thing we think he is talking about. What if Paul, in the first century, had a precise vocabulary for exactly the thing we now call systemic evil, and we have been too modern to hear it.</w:t>
      </w:r>
    </w:p>
    <w:p>
      <w:pPr>
        <w:spacing w:after="200"/>
      </w:pPr>
      <w:r>
        <w:t xml:space="preserve">The real question under this essay is whether the Bible has any language for systems at all, or whether systemic talk is a recent import smuggled into Scripture by people with a political agenda. That is a fair challenge and I want to take it seriously. Plenty of thoughtful Christians suspect that the whole discourse of systemic sin is a modern sociological frame laid over a book that only ever talks about individual hearts. If that suspicion is right, then much of what I have been writing is sand. So everything turns on this. Did the biblical writers themselves have a category for the evil that is bigger than any individual.</w:t>
      </w:r>
    </w:p>
    <w:p>
      <w:pPr>
        <w:spacing w:after="200"/>
      </w:pPr>
      <w:r>
        <w:t xml:space="preserve">Let me steel-man the skeptic, because the skeptic is guarding something real. The worry is that talk of principalities and powers as systems is a sleight of hand, a way to make Paul endorse a modern political program by spiritualizing institutions he never had in mind. Paul, the skeptic says, believed in literal spiritual beings, fallen angels, dark intelligences, and to convert those into a metaphor for capitalism or racism or any structure you happen to dislike is to use the apostle as a ventriloquist's dummy. Worse, it risks letting individuals escape responsibility by blaming invisible forces, the devil made the system do it. This worry is protecting the integrity of the text against our endless temptation to make it say whatever our moment wants, and it is protecting personal accountability against a cosmic alibi. It deserves an answer, not a dismissal.</w:t>
      </w:r>
    </w:p>
    <w:p>
      <w:pPr>
        <w:spacing w:after="200"/>
      </w:pPr>
      <w:r>
        <w:t xml:space="preserve">Here is the answer, and it comes from the language itself. The Greek words Paul uses, the archai and exousiai and dunameis, rulers and authorities and powers, were not exotic demon names. They were ordinary words for ordinary structures. Exousia is the word for institutional authority, the kind a magistrate holds, the kind Rome conferred. Arche means a ruling office, a principality in the political sense, a beginning point of power. Paul uses this same vocabulary in Romans 13 for the governing authorities you pay taxes to. These words straddle the visible and the invisible on purpose. Walter Wink spent three volumes demonstrating that for Paul the powers are always both at once, an outer, visible, institutional form and an inner, invisible spirituality, the animating drive of the institution (Wink 1984). The power is not the demon instead of the system, and it is not the system instead of the demon. It is the system together with the spirit that drives it. Paul refuses our either or. He sees a corporation, an empire, a market, a temple establishment, as having a visible body of policies and personnel and an invisible interiority that outlives any individual inside it and bends them all toward its ends.</w:t>
      </w:r>
    </w:p>
    <w:p>
      <w:pPr>
        <w:spacing w:after="200"/>
      </w:pPr>
      <w:r>
        <w:t xml:space="preserve">This is why the skeptic's fear of a cosmic alibi misfires. Paul's language does the opposite of excusing the individual. It explains why the individual cannot fight the harm alone, because the harm is not located in any single individual. When Wink described the powers, he showed that an institution can have a spirit that is genuinely evil even when every person inside it is, individually, just doing his job (Wink 1984). The power is the emergent thing, the way the whole behaves as if it had a will, a momentum no one person authored and no one person can stop. That is not an alibi. That is a diagnosis of why so much evil persists with no villain you can point to. The principalities are Paul's word for precisely the phenomenon we struggle to name, the evil that is real and structural and bigger than the sum of the people who serve it.</w:t>
      </w:r>
    </w:p>
    <w:p>
      <w:pPr>
        <w:spacing w:after="200"/>
      </w:pPr>
      <w:r>
        <w:t xml:space="preserve">The text I want to carry is from Colossians, and it does the decisive work. Paul writes of Christ that 'by him all things were created, in heaven and on earth, visible and invisible, whether thrones or dominions or rulers or authorities, all things were created through him and for him' (Colossians 1:16 ESV). Read that carefully, because it changes everything. The powers were created. They are not originally evil. Thrones, dominions, rulers, authorities, the structures of ordered human life, were made through Christ and for Christ. Government, economy, family, law, culture, these are part of the good creation, the framework within which shalom is meant to be woven (Plantinga 1995). The systems are not the enemy by nature. They are creatures. Which means the skeptic is right that we must not simply demonize every institution, and also that the structures are real enough to be named as creatures with a vocation.</w:t>
      </w:r>
    </w:p>
    <w:p>
      <w:pPr>
        <w:spacing w:after="200"/>
      </w:pPr>
      <w:r>
        <w:t xml:space="preserve">But creatures fall. The same powers that were created good have rebelled, have absolutized themselves, have demanded the loyalty owed only to God and turned from servants of human flourishing into devourers of it. This is the biblical account of systemic evil, and it is neither naive nor cynical. The system is not innocent machinery, and it is not irredeemable darkness. It is a good creation in revolt, a fallen power, an institution that has made itself a god. Augustine described the earthly city as built by the libido dominandi, the lust to dominate organized into a whole civilization, good order corrupted into an engine of self glory (Augustine 426). That is a fallen power. Niebuhr described the nation as a community that demands ultimate devotion and commits in its corporate life the very sins it forbids its individual members, a structure that becomes idolatrous precisely by becoming powerful (Niebuhr 1932). That too is a fallen power. Paul gave us the word two thousand years before our word existed.</w:t>
      </w:r>
    </w:p>
    <w:p>
      <w:pPr>
        <w:spacing w:after="200"/>
      </w:pPr>
      <w:r>
        <w:t xml:space="preserve">The reversal is that I have served fallen powers while imagining myself free. I belong to institutions, a denomination, a nation, an economy, and I have given them a loyalty I told myself was merely practical, while they shaped my desires and bounded my imagination and decided in advance which questions I was allowed to ask. I did not choose the spirit of the systems I inhabit. I absorbed it, the way a fish does not choose the water. The principalities do not announce themselves. They feel like common sense, like the way things simply are, and that invisibility is their power over me. I have been more discipled by the powers than I would ever admit from a pulpit, and the first work of the prophetic word is to make the water visible.</w:t>
      </w:r>
    </w:p>
    <w:p>
      <w:pPr>
        <w:spacing w:after="200"/>
      </w:pPr>
      <w:r>
        <w:t xml:space="preserve">Now the cross, where the powers meet their judgment, and this is the line the whole essay has been moving toward. Paul finishes the thought in Colossians. Christ 'disarmed the rulers and authorities and put them to open shame, by triumphing over them in him' (Colossians 2:15 ESV). The same powers, the archai and exousiai, are disarmed at the cross. Here is how. The powers rule by the threat of death. They keep us in line by fear, fear of cost, exclusion, suffering, the fear Stringfellow named as the chain the powers use to bind us, the fear that makes good people serve bad systems rather than pay the price of resistance (Stringfellow 1973). At Golgotha the powers, Rome and the temple establishment together, used their ultimate weapon. They killed God. And he rose. The weapon was spent and the wielder was empty handed. Death, the powers' final threat, was shown to be a defeated thing, which means the fear is broken, which means a person freed by the resurrection can finally stop serving the system out of dread and start telling it the truth.</w:t>
      </w:r>
    </w:p>
    <w:p>
      <w:pPr>
        <w:spacing w:after="200"/>
      </w:pPr>
      <w:r>
        <w:t xml:space="preserve">This is why the cross does real argumentative work and not just devotional comfort. It establishes that the powers are real, that the skeptic was wrong to reduce them to private sin, because you do not need to disarm a private sin, you repent of it. You disarm an army. Paul uses the language of a conquered enemy led in a victory procession, stripped, shamed, paraded. The cross treats systemic evil as a defeated combatant, which means systemic evil was a combatant. And the cross establishes that the powers are not ultimate, that they are creatures who fell and creatures who can be put in their place, which guards against the despair that says the system is god and resistance is futile. Oliver O'Donovan argued that the resurrection reestablishes the authority of the true order over the pretended autonomy of the powers, so that Christian engagement with systems is neither worship nor war without hope but the confident reassertion of a kingdom that has already won the decisive battle (O'Donovan 1986).</w:t>
      </w:r>
    </w:p>
    <w:p>
      <w:pPr>
        <w:spacing w:after="200"/>
      </w:pPr>
      <w:r>
        <w:t xml:space="preserve">So the law comes first. The powers are real, they are fallen, they have discipled you, and you have served them while calling it common sense. That is the diagnosis and it should unsettle the part of us that thinks we stand outside any system, pure and uncaptured. None of us does. Then grace. The same cross that names the powers has disarmed them, broken the fear that was their leash, and freed the captured to resist what they once could only obey.</w:t>
      </w:r>
    </w:p>
    <w:p>
      <w:pPr>
        <w:spacing w:after="200"/>
      </w:pPr>
      <w:r>
        <w:t xml:space="preserve">Paul was not being superstitious. He was being precise. He saw the thing we are still struggling to see, the evil that wears an institution like a body and outlives every person who serves it. He named it, he traced it to a good creation in revolt, and he announced its defeat at a Roman execution that the powers themselves arranged, not knowing they were signing their own surrender. We do not wrestle against flesh and blood. We never only did. And the One we follow has already stripped the enemy we are still afraid of.</w:t>
      </w:r>
    </w:p>
    <w:p>
      <w:pPr>
        <w:pStyle w:val="Heading3"/>
        <w:spacing w:after="120" w:before="240"/>
      </w:pPr>
      <w:r>
        <w:t xml:space="preserve">Works Cited</w:t>
      </w:r>
    </w:p>
    <w:p>
      <w:pPr>
        <w:spacing w:after="200"/>
      </w:pPr>
      <w:r>
        <w:t xml:space="preserve">Augustine. 426. The City of God. Translated by Marcus Dods. Edinburgh: T. and T. Clark.</w:t>
      </w:r>
    </w:p>
    <w:p>
      <w:pPr>
        <w:spacing w:after="200"/>
      </w:pPr>
      <w:r>
        <w:t xml:space="preserve">Niebuhr, Reinhold. 1932. Moral Man and Immoral Society. New York: Charles Scribner's Sons.</w:t>
      </w:r>
    </w:p>
    <w:p>
      <w:pPr>
        <w:spacing w:after="200"/>
      </w:pPr>
      <w:r>
        <w:t xml:space="preserve">O'Donovan, Oliver. 1986. Resurrection and Moral Order: An Outline for Evangelical Ethics. Grand Rapids: Eerdmans.</w:t>
      </w:r>
    </w:p>
    <w:p>
      <w:pPr>
        <w:spacing w:after="200"/>
      </w:pPr>
      <w:r>
        <w:t xml:space="preserve">Plantinga, Cornelius. 1995. Not the Way It's Supposed to Be: A Breviary of Sin. Grand Rapids: Eerdmans.</w:t>
      </w:r>
    </w:p>
    <w:p>
      <w:pPr>
        <w:spacing w:after="200"/>
      </w:pPr>
      <w:r>
        <w:t xml:space="preserve">Stringfellow, William. 1973. An Ethic for Christians and Other Aliens in a Strange Land. Waco: Word Books.</w:t>
      </w:r>
    </w:p>
    <w:p>
      <w:pPr>
        <w:spacing w:after="200"/>
      </w:pPr>
      <w:r>
        <w:t xml:space="preserve">Wink, Walter. 1984. Naming the Powers: The Language of Power in the New Testament. Philadelphia: Fortress Press.</w:t>
      </w:r>
    </w:p>
    <w:p>
      <w:r>
        <w:br w:type="page"/>
      </w:r>
    </w:p>
    <w:p>
      <w:pPr>
        <w:pStyle w:val="Heading1"/>
        <w:spacing w:after="240" w:before="240"/>
      </w:pPr>
      <w:r>
        <w:t xml:space="preserve">Chapter 8 — The Consistent Pro-Life Ethic: Womb to Tomb</w:t>
      </w:r>
    </w:p>
    <w:p>
      <w:pPr>
        <w:spacing w:after="240"/>
      </w:pPr>
      <w:r>
        <w:rPr>
          <w:i/>
          <w:iCs/>
        </w:rPr>
        <w:t xml:space="preserve">If life is sacred because it bears the image of God, then it is sacred at every point that image is borne, and our convenient exceptions are the tell.</w:t>
      </w:r>
    </w:p>
    <w:p>
      <w:pPr>
        <w:spacing w:after="200"/>
      </w:pPr>
      <w:r>
        <w:t xml:space="preserve">I have stood at both ends of a human life in one week. A hospital room where a couple held the hand of a man dying of cancer, and a different room where a young mother showed me the grainy image of the child she was carrying. Both rooms made the same demand on me, and I felt it as one demand, not two. This is a person. Do not look away. The trouble is that the church, and I have been part of this, has learned to feel that demand intensely in one room and faintly in another, depending on which end of life is in front of us and which political tribe owns the question. That selective feeling is the subject here, and the diagnosis is not comfortable.</w:t>
      </w:r>
    </w:p>
    <w:p>
      <w:pPr>
        <w:spacing w:after="200"/>
      </w:pPr>
      <w:r>
        <w:t xml:space="preserve">The real question is not whether human life has value. Nearly everyone says it does. The real question is whether we mean it consistently, or whether 'pro-life' has shrunk into a single-issue slogan that lets us defend the unborn fiercely while we grow cold toward the prisoner, the refugee, the poor, the condemned, and the elderly who cost us time. A principle that applies only where it is convenient is not a principle. It is a preference wearing a principle's clothes.</w:t>
      </w:r>
    </w:p>
    <w:p>
      <w:pPr>
        <w:spacing w:after="200"/>
      </w:pPr>
      <w:r>
        <w:t xml:space="preserve">The strongest objection comes from thoughtful people on more than one side, and it deserves a real hearing. From one direction it runs this way. The unborn child is uniquely innocent and uniquely defenseless, and to compare abortion to debates over capital punishment or immigration or welfare policy is to dilute the gravest injustice by burying it in a list, to trade the clear killing of the innocent for a fog of contested policy questions where reasonable people differ. That is a serious point and it guards something true. Not every life issue carries the same moral weight, and the deliberate ending of an innocent life is not equivalent to a disputed question of social policy. A consistent ethic that flattens every difference would be a moral failure of its own.</w:t>
      </w:r>
    </w:p>
    <w:p>
      <w:pPr>
        <w:spacing w:after="200"/>
      </w:pPr>
      <w:r>
        <w:t xml:space="preserve">But the objection, taken at its strongest, actually drives toward the consistent ethic rather than away from it, and here is why. The argument for the unborn rests on a single foundation, that this small voiceless life bears the image of God and therefore may not be destroyed for our convenience. Take that foundation seriously and it does not stay put. Carry the text that grounds it. 'So God created man in his own image, in the image of God he created him' (Genesis 1:27 ESV). The imago dei is the whole case for the unborn, and it is not a property that switches on at viability and off at conviction. It does not weaken with age or crime or citizenship or cost. If the image is what makes the child in the womb untouchable, then the image makes the man on death row untouchable, and the refugee at the border, and the prisoner, and the grandmother with dementia who no longer recognizes her children. The very principle that arms the defense of the unborn arms the defense of all of them. You cannot wield it selectively without cutting its edge off.</w:t>
      </w:r>
    </w:p>
    <w:p>
      <w:pPr>
        <w:spacing w:after="200"/>
      </w:pPr>
      <w:r>
        <w:t xml:space="preserve">This is the argument the church has resisted, because consistency is expensive and tribal loyalty is cheap. The prophets had no such inconsistency. Their defense of life ran the full span of the vulnerable, the orphan and the widow and the poor and the foreigner, every category of the bowed-down ones, the anawim. Amos thundered against those who sold the needy for sandals. Isaiah condemned a nation whose hands were full of blood while it kept its festivals. Heschel, reading them, saw that their moral vision had no convenient exceptions. 'To us a single act of injustice is slight,' he wrote, 'to the prophets, a disaster' (Heschel 1962). A single act. Not a category we have prioritized. The prophets did not rank the vulnerable by political usefulness. Neither, it turns out, does the God they spoke for.</w:t>
      </w:r>
    </w:p>
    <w:p>
      <w:pPr>
        <w:spacing w:after="200"/>
      </w:pPr>
      <w:r>
        <w:t xml:space="preserve">Trace the history and the early church holds up a mirror we would rather not look in. The Christians of the first centuries were known for refusing to take life at any point the surrounding culture took it casually. The Didache, a Christian text from around the late first century, commanded plainly, 'you shall not murder a child by abortion nor kill that which is born.' But the same Christians also defied Roman custom by rescuing infants left exposed to die, took in plague victims when pagans fled, and, in many witnesses, refused the spectacles of the arena where life was destroyed for entertainment. Their reverence did not begin and end at birth. It ran the whole span, womb to tomb, because their reverence was for the image and not for a faction's agenda. Somewhere across the centuries that consistency fractured, and in our own time it shattered along political lines, until one tribe defended the womb and abandoned the border and another defended the refugee and abandoned the womb, and both called the other a hypocrite, and both were right. I have lived inside that fracture. I have let my tribe tell me which deaths to grieve.</w:t>
      </w:r>
    </w:p>
    <w:p>
      <w:pPr>
        <w:spacing w:after="200"/>
      </w:pPr>
      <w:r>
        <w:t xml:space="preserve">Here is the reversal the gospel forces on anyone honest enough to receive it. We like to imagine ourselves the defenders of life, the ones standing for the vulnerable against a careless world. Scripture asks a harder question. Whose blood is on our hands by the things we have left undone. 'Anyone who hates his brother is a murderer' (1 John 3:15 ESV). The line between the killer and the righteous defender is not as clean as our politics pretends. The God who knit the unborn child together also knit the prisoner we have stopped praying for and the enemy we have stopped seeing as human. The consistent ethic is not a burden laid on the pro-life cause from outside. It is the pro-life cause taken to its honest end, and it convicts me at the points where I had grown comfortable.</w:t>
      </w:r>
    </w:p>
    <w:p>
      <w:pPr>
        <w:spacing w:after="200"/>
      </w:pPr>
      <w:r>
        <w:t xml:space="preserve">The cross does the work no slogan can. There the sacredness of life and the cost of its destruction met in one body. Christ, who bore the image of God without flaw, was put to death by a coalition of the religious and the political, condemned by a legal process and executed by the state, the most innocent life ever lived destroyed for the convenience of those it threatened. The cross shows us with unbearable clarity what it is to take an image-bearing life, and it shows it to us as our own act, for it was our sin that nailed him there. We did this. And then the cross does the thing only grace can do. The God we murdered did not return for vengeance. He returned with forgiveness, and in that forgiveness exposed the cheapness of every ethic that defends some lives to feel righteous while discarding others to feel safe. At the foot of that cross no one gets to rank the vulnerable. We are all the killers, and we are all the ones for whom he died.</w:t>
      </w:r>
    </w:p>
    <w:p>
      <w:pPr>
        <w:spacing w:after="200"/>
      </w:pPr>
      <w:r>
        <w:t xml:space="preserve">So the man in the hospital bed and the child on the grainy screen make one demand, and it is the same demand the convicted man makes from his cell and the mother makes at the border. This is a person. Do not look away. The image of God does not flicker on and off according to our convenience or our voting bloc. It is borne whole, at every point a human life is borne, from the first cell to the last breath.</w:t>
      </w:r>
    </w:p>
    <w:p>
      <w:pPr>
        <w:spacing w:after="200"/>
      </w:pPr>
      <w:r>
        <w:t xml:space="preserve">Womb to tomb. The whole span. No exceptions we get to keep.</w:t>
      </w:r>
    </w:p>
    <w:p>
      <w:pPr>
        <w:pStyle w:val="Heading3"/>
        <w:spacing w:after="120" w:before="240"/>
      </w:pPr>
      <w:r>
        <w:t xml:space="preserve">Works Cited</w:t>
      </w:r>
    </w:p>
    <w:p>
      <w:pPr>
        <w:spacing w:after="200"/>
      </w:pPr>
      <w:r>
        <w:t xml:space="preserve">Heschel, Abraham J. The Prophets. New York: Harper and Row, 1962.</w:t>
      </w:r>
    </w:p>
    <w:p>
      <w:pPr>
        <w:spacing w:after="200"/>
      </w:pPr>
      <w:r>
        <w:t xml:space="preserve">The Holy Bible, English Standard Version. Wheaton: Crossway, 2001.</w:t>
      </w:r>
    </w:p>
    <w:p>
      <w:r>
        <w:br w:type="page"/>
      </w:r>
    </w:p>
    <w:p>
      <w:pPr>
        <w:pStyle w:val="Heading1"/>
        <w:spacing w:after="240" w:before="240"/>
      </w:pPr>
      <w:r>
        <w:t xml:space="preserve">Chapter 9 — The Eye of the Needle: Jesus and the Rich</w:t>
      </w:r>
    </w:p>
    <w:p>
      <w:pPr>
        <w:spacing w:after="240"/>
      </w:pPr>
      <w:r>
        <w:rPr>
          <w:i/>
          <w:iCs/>
        </w:rPr>
        <w:t xml:space="preserve">The comforting legend of a gate called the Needle's Eye was invented to soften a sentence Jesus meant to be impossible, and the impossibility is the gospel.</w:t>
      </w:r>
    </w:p>
    <w:p>
      <w:pPr>
        <w:spacing w:after="200"/>
      </w:pPr>
      <w:r>
        <w:t xml:space="preserve">Somewhere along the way a story got told that there was a low gate in the wall of Jerusalem called the Needle's Eye, and that a camel could squeeze through it if you unloaded its cargo and made it kneel. The point of the story was relief. See, the rich man can get in after all. He just has to stoop a little and drop some baggage. It is a tidy lesson, and it is a fabrication. There is no evidence of such a gate before the Middle Ages, when commentators invented it to relieve a pressure they could not bear. Jesus said a camel, the largest animal in Palestine, and a needle, the smallest hole anyone handled daily. He meant the largest thing and the smallest hole. He meant it cannot be done.</w:t>
      </w:r>
    </w:p>
    <w:p>
      <w:pPr>
        <w:spacing w:after="200"/>
      </w:pPr>
      <w:r>
        <w:t xml:space="preserve">The real question is why we needed the gate. Why does the plain sense of this sentence frighten the church so badly that it would forge an architectural feature to escape it. The answer is that we are the rich man, and we know it, and we would rather believe in a fictional gate than face a real impossibility.</w:t>
      </w:r>
    </w:p>
    <w:p>
      <w:pPr>
        <w:spacing w:after="200"/>
      </w:pPr>
      <w:r>
        <w:t xml:space="preserve">The spine here is the whole encounter, and it begins with a man running. A rich young ruler runs up to Jesus, kneels, and asks the most important question a person can ask. Good Teacher, what must I do to inherit eternal life. Jesus walks him through the commandments. The man says he has kept them all from his youth, and there is no reason to think he is lying. Then comes the hinge. Jesus, looking at him, loved him, and said, You lack one thing. Go, sell all that you have and give to the poor, and you will have treasure in heaven. And come, follow me (Mark 10:21 ESV). And the man's face falls, because he had great possessions, and he walks away sorrowful. Then Jesus turns to the disciples and says it. How difficult it will be for those who have wealth to enter the kingdom of God. It is easier for a camel to go through the eye of a needle than for a rich person to enter the kingdom of God (Mark 10:23-25 ESV).</w:t>
      </w:r>
    </w:p>
    <w:p>
      <w:pPr>
        <w:spacing w:after="200"/>
      </w:pPr>
      <w:r>
        <w:t xml:space="preserve">Let me give the strong version of the reading that wants to soften this, because it is not only cowardice that produces it. The careful reader points out that Jesus does not give every rich person this command. Zacchaeus keeps half his goods and is declared saved that very day. Joseph of Arimathea is a rich man and a disciple. The text says Jesus loved this particular man and prescribed for this particular wound, that the issue was this man's heart, his specific idol, not wealth as such. On this reading the camel saying is not about money at all. It is about whatever you will not surrender, and for this man it happened to be money. The application is universal precisely because it is not really about the rich. It is about the thing you grip.</w:t>
      </w:r>
    </w:p>
    <w:p>
      <w:pPr>
        <w:spacing w:after="200"/>
      </w:pPr>
      <w:r>
        <w:t xml:space="preserve">This reading is partly right, and I will not pretend otherwise. Jesus does diagnose individuals. He did love this man, and the command was tailored. Wealth is not the only idol, and the saying does press on anyone who clutches anything. All true. But notice what the gentle reading needs to ignore in order to stay gentle. Jesus does not say it is hard for a man with an idol to be saved. He says it is hard for those who have wealth. He names the category, not the heart-condition in the abstract. And when the disciples, stunned, ask then who can be saved, Jesus does not reassure them that it is really about idols in general. He widens the impossibility. With man it is impossible, but not with God. For all things are possible with God (Mark 10:27 ESV). The softening reading turns the saying into a manageable warning about attachment. Jesus refuses to let it be managed. He drives it past difficulty into impossibility, and then He leaves it there.</w:t>
      </w:r>
    </w:p>
    <w:p>
      <w:pPr>
        <w:spacing w:after="200"/>
      </w:pPr>
      <w:r>
        <w:t xml:space="preserve">Why would He do that. Because there is something about wealth in particular, not idolatry in general, that He wants named. Wealth is the idol that does not feel like one. The man who worships success feels his hunger. The man who worships a person feels his obsession. But wealth presents itself as security, as prudence, as responsibility, as love for one's family. It hides inside virtues. John Chrysostom saw this in the fourth century and would not let his comfortable congregation hide there. He told them that wealth held while a brother starved was not neutral, that the rich man who keeps what the poor man needs is not innocent but is, in the sight of God, withholding what is not finally his (Chrysostom, On Wealth and Poverty). The camel cannot fit through the needle because the camel cannot imagine it needs to. Its size is invisible to itself.</w:t>
      </w:r>
    </w:p>
    <w:p>
      <w:pPr>
        <w:spacing w:after="200"/>
      </w:pPr>
      <w:r>
        <w:t xml:space="preserve">The history of how we domesticated this saying is the history of a church getting rich. In the first three centuries, before Constantine, the words still terrified. The desert fathers fled to nothing partly to escape exactly the encumbrance Jesus named. But as the church inherited the wealth of the empire, the pressure to reinterpret grew, and by the medieval period the Needle's Eye gate appears in the commentaries like a pressure valve, releasing a steam the institution could no longer contain. Tim Keller observed that the modern reflex is the same impulse in a new costume, that prosperous Western Christians have become expert at applying every hard saying about money to someone richer than themselves, so that the rich man in the story is always the next bracket up and never the man in the pew (Keller 2009). The gate moved from the wall of Jerusalem into our hermeneutics. We still build it. We just build it out of exegesis now.</w:t>
      </w:r>
    </w:p>
    <w:p>
      <w:pPr>
        <w:spacing w:after="200"/>
      </w:pPr>
      <w:r>
        <w:t xml:space="preserve">Now the reversal, and it is the most important turn in this whole matter. The disciples respond to the saying with the right response, which is despair. They are exceedingly astonished and they ask, then who can be saved. And their despair is correct. That is the thing the softeners miss. The saying is supposed to crush you. It is supposed to take the man who has kept the commandments from his youth, the best man in the room, and show him he cannot purchase his way in with obedience any more than with money. The objection that the saying is too harsh, that no rich person could be saved on these terms, is not a problem to be solved. It is the door. Because the moment you stop trying to fit the camel through the needle by your own management, by unloading the right amount of baggage and kneeling the right amount, the moment you confess the thing simply cannot be done, you are finally standing where the gospel can reach you. With man it is impossible. The impossibility is not the bad news that precedes the gospel. The impossibility is the gospel's first word of truth.</w:t>
      </w:r>
    </w:p>
    <w:p>
      <w:pPr>
        <w:spacing w:after="200"/>
      </w:pPr>
      <w:r>
        <w:t xml:space="preserve">This is the cross, and it stands here as law before grace, exactly. The law is the needle. It measures you and finds you too large, too laden, too sure of your own keeping of the commandments, and it does not lie. I am the camel. I have possessions I have justified, securities I have called prudence, a comfort I would be slow to sell even to follow the One I claim to follow. The law names me before it names the man who walked away sorrowful. And then grace. The One who said it is impossible is the One who went up to Jerusalem to make the impossible happen, who became poor that we by His poverty might become rich, who was Himself the only one who could pass through the needle and chose instead to be threaded onto a Roman cross so that camels like me could follow Him through. The man walked away because he thought the price was his wealth. The price was higher than that. The price was everything, and it was paid by someone else.</w:t>
      </w:r>
    </w:p>
    <w:p>
      <w:pPr>
        <w:spacing w:after="200"/>
      </w:pPr>
      <w:r>
        <w:t xml:space="preserve">So what do we do with the rich young ruler, we who are, by every global measure, richer than he ever dreamed. We stop building the gate. We let the sentence stand at its full impossible height. We let it take the breath out of us the way it took the breath out of the disciples. And then, having despaired of fitting through on our own terms, we look up at the only One for whom all things are possible, and we hear the same command the rich man heard, the command he could not obey and we cannot either, except that now it comes from a Savior who has already gone ahead of us through the needle He alone could pass.</w:t>
      </w:r>
    </w:p>
    <w:p>
      <w:pPr>
        <w:spacing w:after="200"/>
      </w:pPr>
      <w:r>
        <w:t xml:space="preserve">The man went away sorrowful. The text does not tell us he never came back. I have hoped, in more than one quiet moment, that he did. That somewhere after the cross he heard that the thing he could not do had been done for him, and that he came back, lighter now, not because he had finally unloaded enough, but because he had finally stopped trying to fit and let himself be carried.</w:t>
      </w:r>
    </w:p>
    <w:p>
      <w:pPr>
        <w:pStyle w:val="Heading3"/>
        <w:spacing w:after="120" w:before="240"/>
      </w:pPr>
      <w:r>
        <w:t xml:space="preserve">Works Cited</w:t>
      </w:r>
    </w:p>
    <w:p>
      <w:pPr>
        <w:spacing w:after="200"/>
      </w:pPr>
      <w:r>
        <w:t xml:space="preserve">John Chrysostom. On Wealth and Poverty. Translated by Catharine P. Roth. Crestwood: St. Vladimir's Seminary Press, 1984.</w:t>
      </w:r>
    </w:p>
    <w:p>
      <w:pPr>
        <w:spacing w:after="200"/>
      </w:pPr>
      <w:r>
        <w:t xml:space="preserve">Keller, Timothy. Counterfeit Gods: The Empty Promises of Money, Sex, and Power, and the Only Hope That Matters. New York: Dutton, 2009.</w:t>
      </w:r>
    </w:p>
    <w:p>
      <w:pPr>
        <w:spacing w:after="200"/>
      </w:pPr>
      <w:r>
        <w:t xml:space="preserve">The Holy Bible, English Standard Version. Wheaton: Crossway, 2001.</w:t>
      </w:r>
    </w:p>
    <w:p>
      <w:r>
        <w:br w:type="page"/>
      </w:r>
    </w:p>
    <w:p>
      <w:pPr>
        <w:pStyle w:val="Heading1"/>
        <w:spacing w:after="240" w:before="240"/>
      </w:pPr>
      <w:r>
        <w:t xml:space="preserve">Chapter 10 — What Is Biblical Justice? Mishpat and Tsedaqah</w:t>
      </w:r>
    </w:p>
    <w:p>
      <w:pPr>
        <w:spacing w:after="240"/>
      </w:pPr>
      <w:r>
        <w:rPr>
          <w:i/>
          <w:iCs/>
        </w:rPr>
        <w:t xml:space="preserve">Biblical justice is two Hebrew words held together, and the church keeps tearing them apart.</w:t>
      </w:r>
    </w:p>
    <w:p>
      <w:pPr>
        <w:spacing w:after="200"/>
      </w:pPr>
      <w:r>
        <w:t xml:space="preserve">A widow comes to the gate. The gate is where the elders sit, where the cases are heard, where the field of one man is weighed against the hunger of another. She has no husband to speak for her, no son old enough, no money for the kind of voice that wins. She stands at the edge of the assembly and waits to see whether the word that comes out of that gate will be true. Everything the Bible means by justice is decided in the next ten minutes. Not in the abstract. At the gate. For her.</w:t>
      </w:r>
    </w:p>
    <w:p>
      <w:pPr>
        <w:spacing w:after="200"/>
      </w:pPr>
      <w:r>
        <w:t xml:space="preserve">We have lost the gate. We argue about justice as though it were a theory, a flag, a team. The word has been pulled so far in two directions that for many in the church it now means only one of two things, either a check written to the poor or a vote cast for a party. The Bible's word for justice is older and stranger than both, and it will not fit in either pocket. To recover it we have to learn two Hebrew words and the way they are bound together, because the prophets almost never speak one without the other.</w:t>
      </w:r>
    </w:p>
    <w:p>
      <w:pPr>
        <w:spacing w:after="200"/>
      </w:pPr>
      <w:r>
        <w:t xml:space="preserve">The spine of this whole question is a single verse, and I want to carry it through every turn. 'He has told you, O man, what is good, and what does the Lord require of you but to do justice, and to love kindness, and to walk humbly with your God' (Micah 6:8 ESV). The word translated justice is mishpat. The word translated kindness, hesed, is the covenant love that keeps faith. And standing behind this verse, woven through Micah's contemporaries, is its partner, tsedaqah. Mishpat and tsedaqah. Justice and righteousness. The prophets pair them so often that to hear one is to expect the other, the way you expect a second footfall after the first. Understand the pair, and you understand what the Bible asks of us at the gate.</w:t>
      </w:r>
    </w:p>
    <w:p>
      <w:pPr>
        <w:spacing w:after="200"/>
      </w:pPr>
      <w:r>
        <w:t xml:space="preserve">Start with mishpat. The simplest definition is the giving of people their due, the rectifying of wrongs, the rendering of a verdict that matches reality. Mishpat is what the elders at the gate are supposed to produce, a judgment that is true regardless of who is standing before them. But the Hebrew is wider than a courtroom. Mishpat includes punishment for the one who wronged the widow, yes, but it also includes care for the widow herself, provision, restitution, the active setting right of what was bent. It is not merely the absence of crime. It is the presence of right outcomes. When Amos thunders 'let justice roll down like waters' (Amos 5:24 ESV), the word is mishpat, and the image is not a trickle of fair verdicts. It is a flood that reaches every dry field, that carries the widow's case all the way downstream to a result she can live on.</w:t>
      </w:r>
    </w:p>
    <w:p>
      <w:pPr>
        <w:spacing w:after="200"/>
      </w:pPr>
      <w:r>
        <w:t xml:space="preserve">Now tsedaqah. We translate it righteousness, and immediately we have shrunk it, because in English righteousness sounds like private virtue, a clean personal record, the moral hygiene of an individual soul. In Hebrew tsedaqah is overwhelmingly relational and social. It means living in right relationship with everyone around you, rendering to each person what the covenant says they are owed, not as a transaction but as a way of being a faithful member of a people. Tim Keller put it well, that tsedaqah is day to day right living and mishpat is rectifying justice, and the Bible welds them so that you cannot have one without the other (Keller 2010). A man could be technically blameless, breaking no law, paying no bribe, and still lack tsedaqah, because tsedaqah asks not merely whether you have done wrong but whether you have done right, whether you have used what you have to repair what is broken near you. Tsedaqah is generous, structural, and active. It is the disposition that produces mishpat as its fruit.</w:t>
      </w:r>
    </w:p>
    <w:p>
      <w:pPr>
        <w:spacing w:after="200"/>
      </w:pPr>
      <w:r>
        <w:t xml:space="preserve">This is the crucial thing the two words do together. Mishpat without tsedaqah becomes mere procedure, a fair trial that no one ever helps the widow reach. Tsedaqah without mishpat becomes private charity, a generous heart that never touches the law that keeps making widows. The Hebrew binds them precisely so that neither can be amputated from the other. And amputation is exactly the church's habit. We keep choosing one word and calling it the whole.</w:t>
      </w:r>
    </w:p>
    <w:p>
      <w:pPr>
        <w:spacing w:after="200"/>
      </w:pPr>
      <w:r>
        <w:t xml:space="preserve">Consider where the pairing shows up. It is not occasional. When God describes the man he chose to found a nation, the reason given is this, that Abraham would command his children and his household after him to keep the way of the Lord by doing righteousness and justice, tsedaqah and mishpat (Genesis 18:19 ESV). The two words are named as the content of the covenant before there is a covenant nation to keep it. When the Psalms describe the throne of God itself, they say righteousness and justice are the foundation of his throne (Psalm 89:14 ESV). The two words are the floor God's own rule stands on. When Isaiah grieves over the failure of Israel, he says God looked for mishpat and behold, bloodshed, for tsedaqah and behold, a cry (Isaiah 5:7 ESV). The two words are what God came looking for and did not find. This is not a marginal theme a few activists have inflated. It is the recurring description of what God is like, what God requires, and what God grieves when it is absent. To miss the pair is to misread the center of the Hebrew Scriptures.</w:t>
      </w:r>
    </w:p>
    <w:p>
      <w:pPr>
        <w:spacing w:after="200"/>
      </w:pPr>
      <w:r>
        <w:t xml:space="preserve">Let me steel-man the first amputation, the one that says justice is fundamentally personal charity. This view is held by serious, faithful people, and it is not selfishness in disguise. Its argument runs deep. Charity, it says, is personal because love is personal. The Good Samaritan did not file a grievance against the Jericho road. He bent down, he bound the wounds, he paid the innkeeper out of his own pocket, he made the suffering of one man his own. The Bible's heroes of mercy are people who give, who sacrifice, who touch. And there is a guarding wisdom here. The moment you make justice a matter of policy alone, you let me off the hook of personal cost. I can vote and stay clean. I never have to bleed the man on the road, never have to know his name, never have to be inconvenienced past the ballot. The charity view is protecting the personal, sacrificial, face to face love that no government program can manufacture. It is protecting hesed, the covenant love standing right there in Micah's verse beside justice. That is real, and a justice that despises it has lost the gospel.</w:t>
      </w:r>
    </w:p>
    <w:p>
      <w:pPr>
        <w:spacing w:after="200"/>
      </w:pPr>
      <w:r>
        <w:t xml:space="preserve">But here is where the strong version of the charity view fails on its own terms. The Good Samaritan is a parable about the man already beaten by the road. It is not a parable about the road. And Scripture also gives us the road. When Isaiah indicts the writers who keep writing oppression, when Amos names those who trample the head of the poor into the dust of the earth and sell the needy for a pair of sandals (Amos 2:6 to 7 ESV), the prophet is not describing a failure of charity. He is describing a market, a court, a structure, working as built. You cannot bind the wounds of a man the system beats faster than you can bandage. Tsedaqah, rightly understood, was never only personal. The covenant itself was structural. Leviticus commands the corners of every field left unharvested for the poor and the stranger, not as charity the farmer chooses but as law the harvest obeys. The Jubilee returned land every fifty years, dissolving accumulated debt by statute, a structural reset written into the constitution of Israel. The sabbath protected the worker and the animal and the foreigner by force of command. These are not charity. These are mishpat built into the architecture of the society, and they are the proof that biblical justice was always meant to touch systems and not merely soothe individuals. The charity view keeps tsedaqah and surrenders mishpat. It has half the verse.</w:t>
      </w:r>
    </w:p>
    <w:p>
      <w:pPr>
        <w:spacing w:after="200"/>
      </w:pPr>
      <w:r>
        <w:t xml:space="preserve">Now steel-man the second amputation, the one that says justice is fundamentally political and structural. This view too is held by the faithful, and it too has deep warrant. It looks at the corners of the field and the Jubilee and says, correctly, that God legislated. God did not leave the poor to the unreliable kindness of the comfortable. He wrote law. He built the protection of the vulnerable into the structure so that it would not depend on whether anyone felt generous that morning. And the structural view sees what private charity is forever tempted to ignore, that a thousand acts of mercy can coexist with an iniquitous decree and never threaten it, that you can run the best soup kitchen in the city and the city will keep producing the hungry faster than you can feed them, because the production of hunger is structural. Abraham Heschel saw this with terrible clarity. The prophet's concern, he wrote, was not with petty wrongs but with the great catastrophe of the whole social order, and the prophet's God was not chiefly a being of metaphysical contemplation but a God of pathos who is personally outraged by injustice (Heschel 1962). The structural view protects the truth that God cares how the society is ordered, not merely how its individuals feel.</w:t>
      </w:r>
    </w:p>
    <w:p>
      <w:pPr>
        <w:spacing w:after="200"/>
      </w:pPr>
      <w:r>
        <w:t xml:space="preserve">But the structural view also fails when it amputates. Make justice only political and you produce a righteousness that can hate. You can crusade for systemic change and despise every actual human being in your path, can want justice for the poor as an abstraction while feeling nothing for the poor man at your own gate, can build a movement that has mishpat as its banner and no hesed in its heart. Micah will not allow it. Do justice, and love kindness, and walk humbly. The same verse. The structural reformer who has lost humility has lost the third clause, and a justice that does not walk humbly with God becomes the libido dominandi wearing a halo, the lust to dominate dressed as liberation. Augustine warned that even the love of justice can be captured by the love of self, that we can crave the position of the one who sets the world right more than we crave the world being right (Augustine 426). The structural view keeps mishpat and risks losing both hesed and humility. It too has half the verse.</w:t>
      </w:r>
    </w:p>
    <w:p>
      <w:pPr>
        <w:spacing w:after="200"/>
      </w:pPr>
      <w:r>
        <w:t xml:space="preserve">So here is the whole verse, and it judges both halves. Mishpat and tsedaqah, justice and righteousness, the rectifying flood and the right daily living that births it, held together, walked out humbly, warmed by hesed. Biblical justice is not charity and it is not politics. It is the restoration of shalom, the woven rightness of all things, and it requires both the bandage and the road, both the Samaritan and the repeal of whatever keeps filling the ditch (Plantinga 1995). The reason the church keeps tearing the two words apart is that each half is cheaper than the whole. The charity half costs my wallet but not my comfort with the system that fills my wallet. The political half costs my vote but not my heart, lets me love humanity while despising my neighbor. The whole costs everything. That is why we avoid it.</w:t>
      </w:r>
    </w:p>
    <w:p>
      <w:pPr>
        <w:spacing w:after="200"/>
      </w:pPr>
      <w:r>
        <w:t xml:space="preserve">There is a history to how we lost this, and it is worth naming with some precision, because the amputation did not happen by accident. For long stretches of the modern Western church, especially after the revivalism of the nineteenth century, the word righteousness was steadily privatized. Tsedaqah, which in Hebrew meant living rightly in the whole web of your relationships and obligations, became in popular preaching a matter of personal piety, the state of an individual soul before God, measured by private morality and private devotion. The social, structural, covenantal weight of the word fell away. By the early twentieth century the split had hardened into a war. The fundamentalist modernist controversy of the 1910s and 1920s forced a choice that the Hebrew never permitted. One side took personal salvation and private righteousness and called the other side worldly. The other side took social reform and structural justice and called the first side escapist. The church divided its own vocabulary down the middle, handed mishpat to one party and tsedaqah to the other, and told each that the other half was a distraction. We are still living in the rubble of that divorce. When a congregation hears the word justice today and immediately files it under politics, or hears the word righteousness and immediately files it under private morality, that reflex is not biblical. It is the inheritance of a hundred year old quarrel that tore one Hebrew pairing into two warring slogans.</w:t>
      </w:r>
    </w:p>
    <w:p>
      <w:pPr>
        <w:spacing w:after="200"/>
      </w:pPr>
      <w:r>
        <w:t xml:space="preserve">Now the reversal, and it lands on the pulpit first, on me. I have preached this verse and stopped at hesed, because hesed preaches warm and mishpat preaches expensive. I have told a congregation to love kindness and walked them right past the word that would have implicated our comfort, our zoning, our quiet arrangements that keep certain widows from certain gates. I did that. The prophets would have named me with the scribes, a writer who keeps writing the comfortable half. Heschel said the prophets were not interested in our religious feelings but in the cry from the gate, and I have too often offered the feelings and muffled the cry (Heschel 1962).</w:t>
      </w:r>
    </w:p>
    <w:p>
      <w:pPr>
        <w:spacing w:after="200"/>
      </w:pPr>
      <w:r>
        <w:t xml:space="preserve">Which brings us, as everything finally does, to the cross, because the cross is where mishpat and tsedaqah meet and refuse to be cheapened. At Golgotha God does mishpat. He does not wave sin away. The bent thing is set right at full cost, the wrong is rectified, the verdict is rendered and the verdict is death. The law is satisfied before grace is spoken, because a justice that simply forgives without rectifying is not mishpat, it is indulgence, and God will not lie about what sin costs. And at the same cross God does tsedaqah. Paul's word for what happens there is the verb form of this very righteousness. God is just and the justifier of the one who has faith (Romans 3:26 ESV). He puts us in right relationship, the relational rightness tsedaqah always meant, by entering the ditch himself, becoming the beaten man on the road, paying the innkeeper with his own blood. The cross is mishpat and tsedaqah in a single body, justice and righteousness welded in the only place they were ever fully joined. Oliver O'Donovan argued that the resurrection vindicates the created moral order, that justice is not our invention to impose but God's order to recover, restored in Christ and entrusted to us as something to receive and not to seize (O'Donovan 1986). Which means I cannot do justice as a conqueror. I can only do it as a man who was himself the beaten one on the road, lifted by a justice I did not earn.</w:t>
      </w:r>
    </w:p>
    <w:p>
      <w:pPr>
        <w:spacing w:after="200"/>
      </w:pPr>
      <w:r>
        <w:t xml:space="preserve">So when the church asks whether justice is charity or politics, the answer is that the question is a trap built to let us keep half. The widow at the gate does not need our theory. She needs mishpat, the verdict that matches reality and the provision that follows it. She needs tsedaqah, a people who live so rightly that her case was repaired before she ever had to plead it. She needs hesed, someone who knows her name. And she needs all three from people who walk humbly, who remember they were once beaten on the same road.</w:t>
      </w:r>
    </w:p>
    <w:p>
      <w:pPr>
        <w:spacing w:after="200"/>
      </w:pPr>
      <w:r>
        <w:t xml:space="preserve">The gate is still there. The widow is still standing at the edge of it. And the word that comes out of that gate is still, somehow, up to us. Let justice roll down. The whole flood. Not half.</w:t>
      </w:r>
    </w:p>
    <w:p>
      <w:pPr>
        <w:pStyle w:val="Heading3"/>
        <w:spacing w:after="120" w:before="240"/>
      </w:pPr>
      <w:r>
        <w:t xml:space="preserve">Works Cited</w:t>
      </w:r>
    </w:p>
    <w:p>
      <w:pPr>
        <w:spacing w:after="200"/>
      </w:pPr>
      <w:r>
        <w:t xml:space="preserve">Augustine. 426. The City of God. Translated by Marcus Dods. Edinburgh: T. and T. Clark.</w:t>
      </w:r>
    </w:p>
    <w:p>
      <w:pPr>
        <w:spacing w:after="200"/>
      </w:pPr>
      <w:r>
        <w:t xml:space="preserve">Heschel, Abraham J. 1962. The Prophets. New York: Harper and Row.</w:t>
      </w:r>
    </w:p>
    <w:p>
      <w:pPr>
        <w:spacing w:after="200"/>
      </w:pPr>
      <w:r>
        <w:t xml:space="preserve">Keller, Timothy. 2010. Generous Justice: How God's Grace Makes Us Just. New York: Dutton.</w:t>
      </w:r>
    </w:p>
    <w:p>
      <w:pPr>
        <w:spacing w:after="200"/>
      </w:pPr>
      <w:r>
        <w:t xml:space="preserve">O'Donovan, Oliver. 1986. Resurrection and Moral Order: An Outline for Evangelical Ethics. Grand Rapids: Eerdmans.</w:t>
      </w:r>
    </w:p>
    <w:p>
      <w:pPr>
        <w:spacing w:after="200"/>
      </w:pPr>
      <w:r>
        <w:t xml:space="preserve">Plantinga, Cornelius. 1995. Not the Way It's Supposed to Be: A Breviary of Sin. Grand Rapids: Eerdmans.</w:t>
      </w:r>
    </w:p>
    <w:p>
      <w:r>
        <w:br w:type="page"/>
      </w:r>
    </w:p>
    <w:p>
      <w:pPr>
        <w:pStyle w:val="Heading1"/>
        <w:spacing w:after="240" w:before="240"/>
      </w:pPr>
      <w:r>
        <w:t xml:space="preserve">Chapter 11 — What the Bible Actually Says About Money</w:t>
      </w:r>
    </w:p>
    <w:p>
      <w:pPr>
        <w:spacing w:after="240"/>
      </w:pPr>
      <w:r>
        <w:rPr>
          <w:i/>
          <w:iCs/>
        </w:rPr>
        <w:t xml:space="preserve">The Bible refuses both the prosperity preacher who blesses your portfolio and the secular reader who reduces it to anti-wealth socialism, and the refusal is the point.</w:t>
      </w:r>
    </w:p>
    <w:p>
      <w:pPr>
        <w:spacing w:after="200"/>
      </w:pPr>
      <w:r>
        <w:t xml:space="preserve">A man once told me, after a funeral, that he had spent thirty years building something he could not take into the ground he was about to fill. He was not confessing greed. He was confessing surprise. He had played by every rule the culture handed him, and the rules had not lied to him about how to acquire, only about what acquiring would do to him. I have stood at enough gravesides to know that money keeps its promises and breaks them in the same motion. It delivers the house. It does not deliver the man who can live in it.</w:t>
      </w:r>
    </w:p>
    <w:p>
      <w:pPr>
        <w:spacing w:after="200"/>
      </w:pPr>
      <w:r>
        <w:t xml:space="preserve">The question of what the Bible says about money is usually asked by someone who already suspects the answer and wants permission to dislike it. So let me name the real question first, because it is not whether wealth is allowed. The real question is whether money is a neutral tool that takes its moral color from the user, or whether money is a power, an active rival, something that wants you. The Bible answers that second question with a clarity that embarrasses most of our preaching. Money is not neutral. It has a name, and the name is mammon.</w:t>
      </w:r>
    </w:p>
    <w:p>
      <w:pPr>
        <w:spacing w:after="200"/>
      </w:pPr>
      <w:r>
        <w:t xml:space="preserve">The spine of this whole matter runs through one passage, and I want to carry it the entire way. Paul writes to Timothy that godliness with contentment is great gain, that we brought nothing into the world and can take nothing out, and then the sentence everyone misquotes. For the love of money is a root of all kinds of evils. It is through this craving that some have wandered away from the faith and pierced themselves with many pangs (1 Timothy 6:6-10 ESV). Notice what Paul does not say. He does not say money is the root. He says the love of it is a root, one root among others, and that this love is not a vice on the surface of a life but a craving that reorganizes the whole interior around itself. The word he uses for craving describes a reaching, a stretch toward. Money is not the problem. The stretch is the problem. And the stretch is in me before it is in my bank.</w:t>
      </w:r>
    </w:p>
    <w:p>
      <w:pPr>
        <w:spacing w:after="200"/>
      </w:pPr>
      <w:r>
        <w:t xml:space="preserve">Let me steel-man the two answers that want to silence Paul before he finishes.</w:t>
      </w:r>
    </w:p>
    <w:p>
      <w:pPr>
        <w:spacing w:after="200"/>
      </w:pPr>
      <w:r>
        <w:t xml:space="preserve">The first is the prosperity teaching, and I will not caricature it, because at its best it gets something real. It says God is a Father who gives good gifts, that the creation is good, that poverty is not holy, that the dualism which treats matter as dirty and spirit as clean is a Greek lie the church absorbed and never coughed up. All of that is true. Israel's God made a world of vineyards and oil and wine and called it good before any human ruined it. The Scriptures are full of feasting. Abraham was rich. Job was restored. To pretend the Bible romanticizes destitution is to read it through a monk's bad day. The prosperity preacher is right that God blesses, and right that shame about the body and the field has done real damage. So I take the strongest form of it. God wants to bless His people, and He often blesses them with abundance.</w:t>
      </w:r>
    </w:p>
    <w:p>
      <w:pPr>
        <w:spacing w:after="200"/>
      </w:pPr>
      <w:r>
        <w:t xml:space="preserve">The second answer comes from the other direction, the secular reduction that hears all this talk of the poor and concludes the Bible is simply an ancient socialism, a class document in religious dress, useful for guilt and nothing more. This reading also gets something right. It has actually read the prophets, which is more than many churchgoers can say. It has noticed that Amos thunders against those who sell the righteous for silver and the needy for a pair of sandals (Amos 2:6 ESV), that the Jubilee resets debt, that Jesus blesses the poor and warns the rich with a regularity that should unsettle anyone comfortable. The secular reader is right that the Bible is not indifferent to who has and who lacks. It is right that any Christianity which never disturbs the wealthy has not read its own book. So I take the strong form of that too. The Bible is dangerous to the comfortable, and it means to be.</w:t>
      </w:r>
    </w:p>
    <w:p>
      <w:pPr>
        <w:spacing w:after="200"/>
      </w:pPr>
      <w:r>
        <w:t xml:space="preserve">Now watch what Paul's sentence does to both.</w:t>
      </w:r>
    </w:p>
    <w:p>
      <w:pPr>
        <w:spacing w:after="200"/>
      </w:pPr>
      <w:r>
        <w:t xml:space="preserve">The prosperity teaching cannot survive verse nine, where the desire to be rich is itself the trap, where the wanting plunges people into ruin and destruction. Paul is not warning the rich here. He is warning the aspiring, the ones who want to be rich, which is nearly everyone reading this, including the man who writes it. The prosperity gospel takes the legitimate goodness of blessing and bolts a craving onto it, then baptizes the craving. It tells you the stretch is faith. Paul tells you the stretch is a hook. The two cannot both be true.</w:t>
      </w:r>
    </w:p>
    <w:p>
      <w:pPr>
        <w:spacing w:after="200"/>
      </w:pPr>
      <w:r>
        <w:t xml:space="preserve">But the secular reduction cannot survive the passage either, because Paul does not abolish wealth, he disarms it. Three verses later he tells Timothy to command those who are rich, not to stop being rich, but to be rich in good works, generous and ready to share, storing up treasure as a foundation for the future (1 Timothy 6:17-18 ESV). That is not socialism, which seizes. That is not capitalism, which absolves. It is something the modern political menu has no item for. The rich remain rich and are commanded to bleed their wealth outward until it stops being theirs in any way that matters. The Bible does not nationalize the vineyard. It haunts the man who owns it.</w:t>
      </w:r>
    </w:p>
    <w:p>
      <w:pPr>
        <w:spacing w:after="200"/>
      </w:pPr>
      <w:r>
        <w:t xml:space="preserve">So the answer to the real question is neither pole. Money is not morally neutral, which refutes the secular reduction, and money is not safely blessed, which refutes the prosperity preacher. Money is a power, and the only question is who serves whom.</w:t>
      </w:r>
    </w:p>
    <w:p>
      <w:pPr>
        <w:spacing w:after="200"/>
      </w:pPr>
      <w:r>
        <w:t xml:space="preserve">Jesus said it without a single hedge. No one can serve two masters, for either he will hate the one and love the other, or he will be devoted to the one and despise the other. You cannot serve God and money (Matthew 6:24 ESV). Read it slowly. He does not say you should not. He says you cannot. It is not a prohibition. It is a description of a wiring that will not run two currents. And the word He chooses for money is not the ordinary coin. It is mammon, an Aramaic term He personifies as a rival lord. Jesus is not moralizing about budgets. He is naming a god with a small g and telling you it has applicants for your worship and a contract ready.</w:t>
      </w:r>
    </w:p>
    <w:p>
      <w:pPr>
        <w:spacing w:after="200"/>
      </w:pPr>
      <w:r>
        <w:t xml:space="preserve">This is where the history matters, because the church has known this and forgotten it on a long cycle. In the fourth century, when Constantine's peace flooded the church with wealth it had never held, John Chrysostom preached in Antioch and Constantinople with a ferocity we have lost the stomach for. He told congregations of the newly comfortable that the rich man is a kind of thief, not because he stole, but because what he hoards is the bread of the hungry, the cloak of the naked, the coin owed to the poor (Chrysostom, Homilies on Lazarus). Not to share, Chrysostom said, is to rob. Preaching like that, year after year against the comfort of the powerful, was part of what set the imperial court against him and ended in his exile. We have softened it into a stewardship seminar.</w:t>
      </w:r>
    </w:p>
    <w:p>
      <w:pPr>
        <w:spacing w:after="200"/>
      </w:pPr>
      <w:r>
        <w:t xml:space="preserve">The Reformers wrestled the same beast under the question of usury, the lending of money at interest, which the church had forbidden for over a thousand years on the authority of Scripture. By the sixteenth century commerce had outgrown the prohibition, and Calvin allowed interest within limits, not because he had grown lax but because he distinguished the productive loan from the predatory one. The distinction collapsed almost immediately, as such distinctions do, and within two centuries interest was simply the air the economy breathed. Jacques Ellul, the French theologian and sociologist, watched the end of that long erosion and named what we had done. Money, Ellul argued, is not a tool we picked up but a power we serve, and the modern person's pretense that it is neutral is precisely the lie that lets it rule (Ellul 1984). The man who insists his money is just a tool is the man the tool already owns.</w:t>
      </w:r>
    </w:p>
    <w:p>
      <w:pPr>
        <w:spacing w:after="200"/>
      </w:pPr>
      <w:r>
        <w:t xml:space="preserve">Then came the move that finished us. In 1714, Bernard Mandeville published a poem and then a book, The Fable of the Bees, with the subtitle that should have been a warning, Private Vices, Public Benefits. His argument was simple and corrosive. Greed, vanity, the endless reaching, these private sins are the engine of public prosperity, and a society of saints would be a society of beggars. Adam Smith would later refine the insight into something gentler and truer, but the cultural residue was Mandeville's. We came to believe that the love of money, the very craving Paul called a root of evils, was the secret fuel of the common good. We did not reject Paul's diagnosis. We inverted it. We called the disease the cure.</w:t>
      </w:r>
    </w:p>
    <w:p>
      <w:pPr>
        <w:spacing w:after="200"/>
      </w:pPr>
      <w:r>
        <w:t xml:space="preserve">And once a society decides its central vice is actually its engine, it needs a story about what money is for, a story that quiets the old warnings. Charles Taylor traced how the modern order came to imagine itself as a self-running economic mechanism, a great interlocking exchange in which each person pursuing his own gain produces, as if by design, the good of all (Taylor 2007). It is an elegant picture, and it is not entirely false. Markets do coordinate strangers across distances no charity could reach. But notice what the picture quietly accomplishes. It removes the moral question from the center of economic life and reassigns it to the edges, to private conscience, to what a man does with his surplus on a Sunday. The getting becomes neutral, even virtuous, and only the spending carries any weight. Paul will not allow that division. He locates the danger not in the spending but in the wanting, in the very motion the modern story has declared innocent. The love of money is a root, he says, and roots are underground, in the getting, where we have agreed to stop looking.</w:t>
      </w:r>
    </w:p>
    <w:p>
      <w:pPr>
        <w:spacing w:after="200"/>
      </w:pPr>
      <w:r>
        <w:t xml:space="preserve">Wendell Berry has spent a working life refusing that agreement. He has argued that an economy which treats the love of gain as harmless will inevitably treat everything else, the land, the neighbor, the community, the body, as raw material for that gain, because once the central motion is exempted from judgment there is nothing left to limit it (Berry 1987). Berry writes as a farmer, which matters, because he has watched the abstraction do its work on actual ground, watched the family farm consolidated into the holdings of men who will never see it, watched the field Israel was told not to harvest to its edges reaped now to the very fencerow and beyond. He is describing in modern terms what Isaiah saw in the eighth century before Christ, the joining of house to house and field to field until there is no more room. The machinery is new. The hunger is the same hunger Paul named. It does not change across the millennia. Only its instruments grow more efficient.</w:t>
      </w:r>
    </w:p>
    <w:p>
      <w:pPr>
        <w:spacing w:after="200"/>
      </w:pPr>
      <w:r>
        <w:t xml:space="preserve">And here is the reversal, the place where the objection, followed honestly, turns back toward the cross. The secular reader who says the Bible is just a class document has, without meaning to, paid the gospel a compliment. Because the reader is right that money is about power, right that the having and the lacking are never innocent, right that something is deeply wrong in the distance between the man with the vineyard and the man at his gate. The reader has seen the wound. What the reader has not seen is that the Bible saw it first, named it as sin and not merely as inequality, and refused the two cheap cures the world keeps offering. The world says, seize the vineyard, and calls it justice. The world says, bless the owner, and calls it grace. The gospel says something neither side can stomach. The vineyard owner is a debtor before God, and his only hope is the same as the beggar's.</w:t>
      </w:r>
    </w:p>
    <w:p>
      <w:pPr>
        <w:spacing w:after="200"/>
      </w:pPr>
      <w:r>
        <w:t xml:space="preserve">Press the spine one more time before the cross, because Paul has not finished with us. He says the love of money pierced some through with many pangs, and the verb is worth sitting in. Pierced. Not disappointed, not distracted. Pierced, as a man is pierced who reached for something and was run through by it. This is the testimony of nearly every rich man I have buried and a good many I have counseled while they still had breath. The money did not fail to arrive. It arrived, and it kept arriving, and somewhere in the arriving the man discovered he had been hollowed out to make room for it, that the contentment Paul named at the start of the passage had been the one thing the wealth could not deliver and the one thing he had traded for it. We have all heard the sentiment that money cannot buy happiness, and we file it under platitude. Paul says something far worse. Money can buy the appetite for more money, and that appetite, fed, becomes the whole of a person. The hook does not let go. It sets deeper with every catch.</w:t>
      </w:r>
    </w:p>
    <w:p>
      <w:pPr>
        <w:spacing w:after="200"/>
      </w:pPr>
      <w:r>
        <w:t xml:space="preserve">This is why the cross stands in the center of any honest theology of money, and not as a closing decoration. Gary Anderson has shown that in the biblical and later Jewish imagination, sin was understood as a debt, a weight recorded against the sinner, and that almsgiving to the poor was understood as the paying down of that debt, treasure stored in heaven in the most literal economic grammar (Anderson 2009). When Jesus tells the rich to store up treasure in heaven, He is not speaking in metaphor. He is telling them their accounts are in the wrong bank. And then He does the unthinkable. He pays the debt Himself. He who was rich, Paul says, for our sake became poor, so that we by His poverty might become rich (2 Corinthians 8:9 ESV). The richest sentence in the economy of God is a bankruptcy. The Son liquidates everything, down to the garment they gambled for at the foot of the wood, and the liquidation is the inheritance.</w:t>
      </w:r>
    </w:p>
    <w:p>
      <w:pPr>
        <w:spacing w:after="200"/>
      </w:pPr>
      <w:r>
        <w:t xml:space="preserve">This is the law before the grace, and it must come in that order or it is sentiment. The law says the love of money has wormed into every one of us, the prosperity preacher and the prophet of equality alike, and that none of us serves the right master cleanly. The law says I have stretched toward security a thousand times in ways I dressed up as prudence. I have a family. I have five sons. The reaching wears the costume of love and is sometimes only fear. The law indicts the man who writes this before it indicts the man who reads it. Only after that indictment lands does grace mean anything, and then it means everything, because the debt I cannot pay has been paid in a currency I could not have minted.</w:t>
      </w:r>
    </w:p>
    <w:p>
      <w:pPr>
        <w:spacing w:after="200"/>
      </w:pPr>
      <w:r>
        <w:t xml:space="preserve">So what does the Bible actually say about money. It says money is real, good, and dangerous, in that order and all at once. It says the goods of creation are gifts and not garbage, which silences the false holiness of poverty. It says the love of those goods is a root that grows in the dark, which silences the false holiness of wealth. It says you will worship something, and money is the most patient idol you will ever meet, because it never asks for worship in words. It only asks for your trust, a little more each year, until the day a man stands at a graveside and realizes he gave it everything and it gave him a house he is about to leave.</w:t>
      </w:r>
    </w:p>
    <w:p>
      <w:pPr>
        <w:spacing w:after="200"/>
      </w:pPr>
      <w:r>
        <w:t xml:space="preserve">The contentment Paul names is not resignation. It is the freedom of a man who has already been bought, and so cannot be bought again. We brought nothing in. We will take nothing out. Between those two empty hands, the only question worth answering is whose we are. Mammon will take you on any terms. Christ has already paid for you in full. You cannot serve both. You were never able to.</w:t>
      </w:r>
    </w:p>
    <w:p>
      <w:pPr>
        <w:pStyle w:val="Heading3"/>
        <w:spacing w:after="120" w:before="240"/>
      </w:pPr>
      <w:r>
        <w:t xml:space="preserve">Works Cited</w:t>
      </w:r>
    </w:p>
    <w:p>
      <w:pPr>
        <w:spacing w:after="200"/>
      </w:pPr>
      <w:r>
        <w:t xml:space="preserve">Anderson, Gary A. Sin: A History. New Haven: Yale University Press, 2009.</w:t>
      </w:r>
    </w:p>
    <w:p>
      <w:pPr>
        <w:spacing w:after="200"/>
      </w:pPr>
      <w:r>
        <w:t xml:space="preserve">Berry, Wendell. Home Economics. New York: North Point Press, 1987.</w:t>
      </w:r>
    </w:p>
    <w:p>
      <w:pPr>
        <w:spacing w:after="200"/>
      </w:pPr>
      <w:r>
        <w:t xml:space="preserve">Ellul, Jacques. Money and Power. Translated by LaVonne Neff. Downers Grove: InterVarsity Press, 1984.</w:t>
      </w:r>
    </w:p>
    <w:p>
      <w:pPr>
        <w:spacing w:after="200"/>
      </w:pPr>
      <w:r>
        <w:t xml:space="preserve">John Chrysostom. On Wealth and Poverty. Translated by Catharine P. Roth. Crestwood: St. Vladimir's Seminary Press, 1984.</w:t>
      </w:r>
    </w:p>
    <w:p>
      <w:pPr>
        <w:spacing w:after="200"/>
      </w:pPr>
      <w:r>
        <w:t xml:space="preserve">Taylor, Charles. A Secular Age. Cambridge: Harvard University Press, 2007.</w:t>
      </w:r>
    </w:p>
    <w:p>
      <w:pPr>
        <w:spacing w:after="200"/>
      </w:pPr>
      <w:r>
        <w:t xml:space="preserve">The Holy Bible, English Standard Version. Wheaton: Crossway, 2001.</w:t>
      </w:r>
    </w:p>
    <w:p>
      <w:r>
        <w:br w:type="page"/>
      </w:r>
    </w:p>
    <w:p>
      <w:pPr>
        <w:pStyle w:val="Heading1"/>
        <w:spacing w:after="240" w:before="240"/>
      </w:pPr>
      <w:r>
        <w:t xml:space="preserve">Chapter 12 — What the Bible Says About Immigrants and Refugees</w:t>
      </w:r>
    </w:p>
    <w:p>
      <w:pPr>
        <w:spacing w:after="240"/>
      </w:pPr>
      <w:r>
        <w:rPr>
          <w:i/>
          <w:iCs/>
        </w:rPr>
        <w:t xml:space="preserve">Scripture commands love of the foreigner not as policy but as memory, and a people who forget the pit will always fear the stranger.</w:t>
      </w:r>
    </w:p>
    <w:p>
      <w:pPr>
        <w:spacing w:after="200"/>
      </w:pPr>
      <w:r>
        <w:t xml:space="preserve">I grew up without a father, which means I grew up knowing what it is to belong somewhere only conditionally. Not a stranger in a foreign country, nothing so severe. But close enough to the experience of standing at an edge, watching a household you are not quite inside, to make me suspicious of how easily settled people talk about who belongs. That suspicion is the only credential I bring to this subject. The Bible says a great deal about immigrants and refugees, and most of what it says is aimed precisely at people like the man I have become, comfortable, established, holding the keys to a house I did not build.</w:t>
      </w:r>
    </w:p>
    <w:p>
      <w:pPr>
        <w:spacing w:after="200"/>
      </w:pPr>
      <w:r>
        <w:t xml:space="preserve">The real question is not whether Christians may hold views on immigration policy. They may, and faithful believers land in different places on enforcement and borders and law, and anyone who tells you Scripture dictates a particular statute is selling something. The real question is prior to policy and deeper than it. How does God regard the foreigner. What is the disposition of his heart toward the one who arrives with nothing, and what does he command of the people who claim his name. Settle that, and the policy arguments become arguments among people who have first agreed on what the stranger is worth.</w:t>
      </w:r>
    </w:p>
    <w:p>
      <w:pPr>
        <w:spacing w:after="200"/>
      </w:pPr>
      <w:r>
        <w:t xml:space="preserve">The strongest objection is serious and I will not caricature it. It runs like this. The biblical commands about the ger, the resident alien, were given to ancient Israel about the legal sojourner, the one who entered the land lawfully and submitted to its covenant and its statutes. The ger was a documented resident, the argument goes, not a category that maps onto unlawful entry, and to flatten every distinction between the lawful immigrant and the unlawful is to misuse the text. Furthermore, the argument continues, Romans 13 establishes the legitimate authority of the governing power to maintain order and enforce law, and a nation has a real obligation to its own citizens, the duty of a household to its own. This is not a frivolous position. It guards two true things. Law matters, and a government does owe primary duties to those in its care. A serious reading of Scripture cannot wave those away.</w:t>
      </w:r>
    </w:p>
    <w:p>
      <w:pPr>
        <w:spacing w:after="200"/>
      </w:pPr>
      <w:r>
        <w:t xml:space="preserve">But the strong objection runs into the wall of how much the law actually granted the ger, and the wall is high. Carry one text as the spine, the same one that exposed the engine of the whole code. 'You shall not wrong a sojourner or oppress him, for you were sojourners in the land of Egypt' (Exodus 22:21 ESV). Notice the ground given. Not the sojourner's legal paperwork. Not his usefulness to the economy. The memory of Israel's own time as foreigners under Pharaoh. And notice how far the protection extends. The ger was to receive the same justice in court as the native born, the same sabbath rest, the gleanings of the field, a share in the festivals, even inclusion in the cities of refuge. 'You shall have the same rule for the sojourner and for the native, for I am the Lord your God' (Leviticus 24:22 ESV). The objection wants to limit the ger to the carefully documented. The law itself extends to him a near-equality the modern settled citizen would find radical if it were proposed today.</w:t>
      </w:r>
    </w:p>
    <w:p>
      <w:pPr>
        <w:spacing w:after="200"/>
      </w:pPr>
      <w:r>
        <w:t xml:space="preserve">And the deeper answer reaches past statute into the marrow of who God says he is. 'He executes justice for the fatherless and the widow, and loves the sojourner, giving him food and clothing' (Deuteronomy 10:18 ESV). God does not merely permit the foreigner. He loves him, and feeds him, and the command to Israel is to imitate that love because they were objects of it first. Abraham Heschel saw that this was the prophetic nerve, that God's concern for the powerless was not one attribute among many but the revelation of his character. The greatness of a prophet, as Heschel described it, lay in the capacity to hold God and humanity together in a single thought, pleading for God before the people and for the people before God (Heschel 1962). The God of the prophets is not neutral toward the displaced. He is partisan toward them, and a people who claim him and fear them have not understood whom they worship.</w:t>
      </w:r>
    </w:p>
    <w:p>
      <w:pPr>
        <w:spacing w:after="200"/>
      </w:pPr>
      <w:r>
        <w:t xml:space="preserve">Trace the history and Scripture turns out to be a record of refugees from beginning to end. Abraham was a wanderer who left Ur for a land not yet his. Jacob's family came to Egypt as economic migrants fleeing famine. The whole nation was born as a column of refugees walking out of slavery into a wilderness. Ruth was a Moabite immigrant, a foreigner of a despised people, who gleaned in Boaz's field under the very poverty laws written for the ger, and from that foreign woman came the line of David and the line of the Messiah. And the Messiah himself. Within two years of his birth, Matthew records, Joseph took the child and his mother and fled by night across a border into Egypt, escaping a king who meant to kill him. 'Rise, take the child and his mother, and flee to Egypt' (Matthew 2:13 ESV). The Son of God was a refugee child in a foreign land before he was anything else the world would later call him. The church that fears the refugee fears the infant it claims to follow.</w:t>
      </w:r>
    </w:p>
    <w:p>
      <w:pPr>
        <w:spacing w:after="200"/>
      </w:pPr>
      <w:r>
        <w:t xml:space="preserve">Here is where the comfortable reader, and I am one, must feel the reversal. We instinctively cast ourselves as the settled householders deciding, from a position of ownership, whom to admit. We are the citizens. They are the strangers at the gate. Scripture takes that self-understanding and inverts it without apology. 'You are no longer strangers and aliens, but you are fellow citizens with the saints and members of the household of God' (Ephesians 2:19 ESV). The word translated stranger and alien is the language of immigration. Before grace, we were the undocumented ones, with no standing in the commonwealth of God, no claim on the household, no right of entry. We did not earn citizenship in the kingdom. It was extended to us as pure amnesty, a status conferred on aliens who had no legal basis to demand it. Every Christian is a naturalized foreigner. We hold our place by grace and not by right.</w:t>
      </w:r>
    </w:p>
    <w:p>
      <w:pPr>
        <w:spacing w:after="200"/>
      </w:pPr>
      <w:r>
        <w:t xml:space="preserve">The cross is where that amnesty was purchased, and it does the argument's hardest work. The law of the kingdom is exacting. None of us met its terms for entry. We arrived at its border with nothing, our papers a record of debt, no merit to present, no claim to make. The just verdict was exclusion, and it was deserved. Then Christ, the rightful Son, the one citizen with every claim, was himself cast outside the gate. 'So Jesus also suffered outside the gate in order to sanctify the people through his own blood' (Hebrews 13:12 ESV). He was expelled, executed beyond the wall in the place of the unclean and the foreign, so that the excluded could be brought in. He took the position of the deported one so the deportable could become citizens. This is not a metaphor we may admire and set aside. It is the ground of our standing. We are inside the household only because the Son was put outside it.</w:t>
      </w:r>
    </w:p>
    <w:p>
      <w:pPr>
        <w:spacing w:after="200"/>
      </w:pPr>
      <w:r>
        <w:t xml:space="preserve">Which leaves the settled Christian, leaves me, with a question that policy cannot answer and law cannot soften. The arguments about borders and enforcement are real, and I do not pretend the texts hand us a single statute. But underneath every such argument sits the prior thing, the disposition of the heart toward the one who arrives with nothing. And on that, Scripture is not ambiguous, and it is not gentle. We were sojourners. We were aliens with no claim, taken in by grace, given food and clothing and a place at a table we did not build. A people who remember the pit do not get to fear the stranger.</w:t>
      </w:r>
    </w:p>
    <w:p>
      <w:pPr>
        <w:spacing w:after="200"/>
      </w:pPr>
      <w:r>
        <w:t xml:space="preserve">We loved him because he first loved us when we were the foreigners.</w:t>
      </w:r>
    </w:p>
    <w:p>
      <w:pPr>
        <w:spacing w:after="200"/>
      </w:pPr>
      <w:r>
        <w:t xml:space="preserve">We are not permitted to forget the country we came from.</w:t>
      </w:r>
    </w:p>
    <w:p>
      <w:pPr>
        <w:pStyle w:val="Heading3"/>
        <w:spacing w:after="120" w:before="240"/>
      </w:pPr>
      <w:r>
        <w:t xml:space="preserve">Works Cited</w:t>
      </w:r>
    </w:p>
    <w:p>
      <w:pPr>
        <w:spacing w:after="200"/>
      </w:pPr>
      <w:r>
        <w:t xml:space="preserve">Heschel, Abraham J. The Prophets. New York: Harper and Row, 1962.</w:t>
      </w:r>
    </w:p>
    <w:p>
      <w:pPr>
        <w:spacing w:after="200"/>
      </w:pPr>
      <w:r>
        <w:t xml:space="preserve">The Holy Bible, English Standard Version. Wheaton: Crossway, 2001.</w:t>
      </w:r>
    </w:p>
    <w:p>
      <w:r>
        <w:br w:type="page"/>
      </w:r>
    </w:p>
    <w:p>
      <w:pPr>
        <w:pStyle w:val="Heading1"/>
        <w:spacing w:after="240" w:before="240"/>
      </w:pPr>
      <w:r>
        <w:t xml:space="preserve">Chapter 13 — What the Bible Says About the Poor and the Stranger</w:t>
      </w:r>
    </w:p>
    <w:p>
      <w:pPr>
        <w:spacing w:after="240"/>
      </w:pPr>
      <w:r>
        <w:rPr>
          <w:i/>
          <w:iCs/>
        </w:rPr>
        <w:t xml:space="preserve">Scripture returns to the poor and the stranger hundreds of times, across law and prophets and Gospels, and the church has learned to read past every one of them.</w:t>
      </w:r>
    </w:p>
    <w:p>
      <w:pPr>
        <w:spacing w:after="200"/>
      </w:pPr>
      <w:r>
        <w:t xml:space="preserve">A man sleeps under the overpass two blocks from our church. I have driven past him on my way to preach about him. That is not a confession I enjoy making, but it is the truest sentence I can write to begin, because the question of what the Bible says about the poor is never first a question of exegesis. It is a question of who we have trained ourselves not to see. The text was never the problem. We were.</w:t>
      </w:r>
    </w:p>
    <w:p>
      <w:pPr>
        <w:spacing w:after="200"/>
      </w:pPr>
      <w:r>
        <w:t xml:space="preserve">The real question is not whether Scripture cares about the poor. Even the most casual reader knows it does. The real question is why a book so relentless on this subject has produced a church so comfortable with poverty. Hundreds of passages across the law and the prophets and the Gospels touch wealth and want, the orphan and the widow, the laborer and the gleaner. We have read them and built sanctuaries with good parking. Something in us has learned to receive these texts as decoration rather than command.</w:t>
      </w:r>
    </w:p>
    <w:p>
      <w:pPr>
        <w:spacing w:after="200"/>
      </w:pPr>
      <w:r>
        <w:t xml:space="preserve">The strongest objection deserves a fair hearing, because it is not stupid and it is not made only by the hard of heart. It runs like this. The biblical commands about the poor were given to a covenant nation, ancient Israel, a theocracy with specific agrarian laws for a specific people in a specific land. Gleaning laws assume fields. Jubilee assumes tribal allotment. The year of release assumes a shared bloodline. To lift these statutes out of Iron Age Canaan and drop them onto a modern pluralistic economy is, the argument goes, a category mistake. And the political reading of these texts has often been lazy, baptizing whatever policy the reader already preferred. That critique lands. The Bible is not a budget proposal, and people who quote Leviticus to win an election usually have not read Leviticus.</w:t>
      </w:r>
    </w:p>
    <w:p>
      <w:pPr>
        <w:spacing w:after="200"/>
      </w:pPr>
      <w:r>
        <w:t xml:space="preserve">But here the strong objection breaks on a single word, and the word is ger. The sojourner. The stranger. The resident alien who belonged to no tribe, held no allotment, and stood outside the bloodline entirely. If the poverty laws were merely tribal housekeeping, the ger should have been excluded from them by definition. He is the one person the covenant could have ignored without contradiction. Instead he is named again and again, woven into the very statutes the objection says were for insiders only. 'When you reap the harvest of your land, you shall not reap your field right up to its edge, neither shall you gather the gleanings after your harvest. You shall leave them for the poor and for the sojourner' (Leviticus 23:22 ESV). The stranger gleans the same field as the widow. The law reaches past the boundary it supposedly defends.</w:t>
      </w:r>
    </w:p>
    <w:p>
      <w:pPr>
        <w:spacing w:after="200"/>
      </w:pPr>
      <w:r>
        <w:t xml:space="preserve">This is the text I want to carry, because the ger exposes the engine underneath the whole code. Why include the outsider. The answer is given without argument, as a brute fact of Israel's identity. 'You shall love the sojourner, for you were sojourners in the land of Egypt' (Deuteronomy 10:19 ESV). The memory of slavery is the foundation of mercy. Israel is commanded to treat the vulnerable as it wished it had been treated when it was vulnerable, when it had no land, no rights, no name worth recording in Pharaoh's ledgers. The poverty laws are not tribal property management. They are the moral residue of a rescue. A redeemed people remembers the pit.</w:t>
      </w:r>
    </w:p>
    <w:p>
      <w:pPr>
        <w:spacing w:after="200"/>
      </w:pPr>
      <w:r>
        <w:t xml:space="preserve">The Hebrew has a word for the whole class of the unprotected, the anawim. The bowed-down ones. Abraham Heschel, reading the prophets, saw that their fury was never abstract. 'The prophet's word is a scream in the night,' he wrote, and while the world lies at ease and asleep, the prophet feels the blast from heaven (Heschel 1962). Amos does not condemn Israel for theological error in the seminary sense. He condemns men who 'trample the head of the poor into the dust of the earth' (Amos 2:7 ESV), who sell the righteous for silver and the needy for a pair of sandals. Isaiah indicts a worship that runs perfectly while the orphan goes uncared for, fasts that God refuses to smell because the fast he chose was 'to share your bread with the hungry and bring the homeless poor into your house' (Isaiah 58:7 ESV). The prophets did not separate the altar from the street. We did. That separation is our invention, not theirs.</w:t>
      </w:r>
    </w:p>
    <w:p>
      <w:pPr>
        <w:spacing w:after="200"/>
      </w:pPr>
      <w:r>
        <w:t xml:space="preserve">Trace the historical root and the picture sharpens uncomfortably. The early church took these texts at face value in ways that scandalized Rome. By the fourth century the emperor Julian, who hated Christianity and tried to roll it back, complained in a letter around 362 that the 'impious Galileans support not only their own poor but ours as well.' The pagan world noticed Christians feeding strangers who were not theirs. Then came Constantine, then came land, then came endowment, and slowly the church that had been a refuge for the ger became a property owner with the ger outside its gates. The Reformers fought over grace and missed the poor. The American church, born in a land of seemingly endless property, baptized acquisition as blessing and read the poverty texts as metaphors for spiritual lack. We spiritualized hunger so we would not have to feed it. I have preached that sermon. I am inside this.</w:t>
      </w:r>
    </w:p>
    <w:p>
      <w:pPr>
        <w:spacing w:after="200"/>
      </w:pPr>
      <w:r>
        <w:t xml:space="preserve">And here the reversal, because the gospel does not leave the comfortable reader where it found him. We imagine ourselves the gleaners, the generous ones with full fields choosing to leave a corner. Scripture will not let us keep that seat. The whole arc of redemption casts us not as the landowner but as the ger, the stranger with no claim, the bowed-down one who was 'alienated from the commonwealth of Israel and strangers to the covenants of promise, having no hope and without God in the world' (Ephesians 2:12 ESV). We are the sojourner. We did not earn our place at the table. It was given to us by a God who remembered our slavery when we had forgotten it ourselves.</w:t>
      </w:r>
    </w:p>
    <w:p>
      <w:pPr>
        <w:spacing w:after="200"/>
      </w:pPr>
      <w:r>
        <w:t xml:space="preserve">This is where the cross does the argument's real work, and not as sentiment. The law demanded the gleaning, the open hand, the remembered pit, and we did not keep it. We reaped to the edges. We trampled heads into dust. The law's verdict on us is just, and it is severe, and we cannot answer it. So Christ became poor. 'For your sake he became poor, so that you by his poverty might become rich' (2 Corinthians 8:9 ESV). He took the position of the anawim absolutely, naked on a Roman beam, executed outside the city wall where the unclean and the foreign were thrown. The one with every claim took the place of the one with none. Mercy to the poor is not a moral upgrade we add to faith. It is the faith, worked outward, because we have received exactly the mercy the poverty laws describe. We give what we were given. To withhold it is to forget Egypt.</w:t>
      </w:r>
    </w:p>
    <w:p>
      <w:pPr>
        <w:spacing w:after="200"/>
      </w:pPr>
      <w:r>
        <w:t xml:space="preserve">The man under the overpass is still there tonight. I know his approximate location and not his name. The Bible says what it says about the poor and the stranger, with a clarity that does not require a scholar to decode, and the distance between that clarity and my life is not a gap in my theology. It is the gap. Heschel said the prophet's task was to make us feel the scream we had learned to sleep through. The text has done its work. The field still has corners.</w:t>
      </w:r>
    </w:p>
    <w:p>
      <w:pPr>
        <w:spacing w:after="200"/>
      </w:pPr>
      <w:r>
        <w:t xml:space="preserve">We were sojourners in the land of Egypt. We are not allowed to forget it.</w:t>
      </w:r>
    </w:p>
    <w:p>
      <w:pPr>
        <w:pStyle w:val="Heading3"/>
        <w:spacing w:after="120" w:before="240"/>
      </w:pPr>
      <w:r>
        <w:t xml:space="preserve">Works Cited</w:t>
      </w:r>
    </w:p>
    <w:p>
      <w:pPr>
        <w:spacing w:after="200"/>
      </w:pPr>
      <w:r>
        <w:t xml:space="preserve">Heschel, Abraham J. The Prophets. New York: Harper and Row, 1962.</w:t>
      </w:r>
    </w:p>
    <w:p>
      <w:pPr>
        <w:spacing w:after="200"/>
      </w:pPr>
      <w:r>
        <w:t xml:space="preserve">The Holy Bible, English Standard Version. Wheaton: Crossway, 2001.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Justice Sleeps</dc:title>
  <dc:creator>James Bell</dc:creator>
  <cp:lastModifiedBy>Un-named</cp:lastModifiedBy>
  <cp:revision>1</cp:revision>
  <dcterms:created xsi:type="dcterms:W3CDTF">2026-07-28T01:17:04.665Z</dcterms:created>
  <dcterms:modified xsi:type="dcterms:W3CDTF">2026-07-28T01:17:04.665Z</dcterms:modified>
</cp:coreProperties>
</file>

<file path=docProps/custom.xml><?xml version="1.0" encoding="utf-8"?>
<Properties xmlns="http://schemas.openxmlformats.org/officeDocument/2006/custom-properties" xmlns:vt="http://schemas.openxmlformats.org/officeDocument/2006/docPropsVTypes"/>
</file>