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DECONSTRUCTION OF FAITH</w:t>
      </w:r>
    </w:p>
    <w:p>
      <w:pPr>
        <w:spacing w:after="100"/>
        <w:jc w:val="center"/>
      </w:pPr>
      <w:r>
        <w:rPr>
          <w:rFonts w:ascii="Garamond" w:cs="Garamond" w:eastAsia="Garamond" w:hAnsi="Garamond"/>
          <w:i/>
          <w:iCs/>
          <w:color w:val="6B6B6B"/>
          <w:sz w:val="22"/>
          <w:szCs w:val="22"/>
        </w:rPr>
        <w:t xml:space="preserve">Why People Leave, What the Church Owes Them, and What Survives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Deconstruction of Faith</w:t>
      </w:r>
    </w:p>
    <w:p>
      <w:pPr>
        <w:spacing w:after="400"/>
        <w:jc w:val="center"/>
      </w:pPr>
      <w:r>
        <w:rPr>
          <w:rFonts w:ascii="Garamond" w:cs="Garamond" w:eastAsia="Garamond" w:hAnsi="Garamond"/>
          <w:i/>
          <w:iCs/>
          <w:color w:val="6B6B6B"/>
          <w:sz w:val="20"/>
          <w:szCs w:val="20"/>
        </w:rPr>
        <w:t xml:space="preserve">Why People Leave, What the Church Owes Them, and What Survives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Deconstruction of Faith</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Crack in the Wall</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Bible Says About Testing</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Church Has Been Here Before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Hearing Both Sides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the Wrong Thing Feels Right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What Survives the Fire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Crack in the Wall</w:t>
      </w:r>
    </w:p>
    <w:p>
      <w:pPr>
        <w:spacing w:after="160" w:line="276"/>
      </w:pPr>
      <w:r>
        <w:rPr>
          <w:rFonts w:ascii="Garamond" w:cs="Garamond" w:eastAsia="Garamond" w:hAnsi="Garamond"/>
          <w:sz w:val="21"/>
          <w:szCs w:val="21"/>
        </w:rPr>
        <w:t xml:space="preserve">They did not leave because they stopped caring. That is the part the church refuses to hear. The daughter who walked away from youth group. The college student who stopped returning calls about Sunday service. The friend who once led worship and now flinches when someone mentions God. They did not leave because faith stopped mattering to them. Most of them left because it mattered too much.</w:t>
      </w:r>
    </w:p>
    <w:p>
      <w:pPr>
        <w:spacing w:after="160" w:line="276"/>
      </w:pPr>
      <w:r>
        <w:rPr>
          <w:rFonts w:ascii="Garamond" w:cs="Garamond" w:eastAsia="Garamond" w:hAnsi="Garamond"/>
          <w:sz w:val="21"/>
          <w:szCs w:val="21"/>
        </w:rPr>
        <w:t xml:space="preserve">Something cracked. Not all at once. It started with a question that received a dismissal instead of an answer. A pastor who preached grace on Sunday and wielded control on Monday. A theology that promised certainty but could not survive contact with suffering. A community that said "all are welcome" but meant "all who agree." The crack widened. And eventually, the structure they had been told was God turned out to be something else entirely.</w:t>
      </w:r>
    </w:p>
    <w:p>
      <w:pPr>
        <w:spacing w:after="160" w:line="276"/>
      </w:pPr>
      <w:r>
        <w:rPr>
          <w:rFonts w:ascii="Garamond" w:cs="Garamond" w:eastAsia="Garamond" w:hAnsi="Garamond"/>
          <w:sz w:val="21"/>
          <w:szCs w:val="21"/>
        </w:rPr>
        <w:t xml:space="preserve">This is what people mean when they say they are deconstructing. They are pulling at threads. Not because they want the fabric to unravel but because somebody told them the fabric was seamless and they found a seam. Now they cannot stop pulling. And the people who love them most are watching with a terror that looks, from the outside, a lot like anger.</w:t>
      </w:r>
    </w:p>
    <w:p>
      <w:pPr>
        <w:spacing w:after="160" w:line="276"/>
      </w:pPr>
      <w:r>
        <w:rPr>
          <w:rFonts w:ascii="Garamond" w:cs="Garamond" w:eastAsia="Garamond" w:hAnsi="Garamond"/>
          <w:sz w:val="21"/>
          <w:szCs w:val="21"/>
        </w:rPr>
        <w:t xml:space="preserve">If you picked this up because someone you love is walking away from the faith, this is for you. If you picked it up because you are the one walking, this is also for you. And if you are a pastor watching this happen in real time, trying to figure out what to say that is not a cliche and not a capitulation, keep reading.</w:t>
      </w:r>
    </w:p>
    <w:p>
      <w:pPr>
        <w:spacing w:after="160" w:line="276"/>
      </w:pPr>
      <w:r>
        <w:rPr>
          <w:rFonts w:ascii="Garamond" w:cs="Garamond" w:eastAsia="Garamond" w:hAnsi="Garamond"/>
          <w:sz w:val="21"/>
          <w:szCs w:val="21"/>
        </w:rPr>
        <w:t xml:space="preserve">The surface story goes like this: young people are leaving the church because the culture got to them. Social media. University professors. A world that celebrates autonomy and treats every authority claim as oppression. The solution, in this framing, is better apologetics, stronger youth groups, more persuasive preaching. Shore up the walls. Make the argument louder.</w:t>
      </w:r>
    </w:p>
    <w:p>
      <w:pPr>
        <w:spacing w:after="160" w:line="276"/>
      </w:pPr>
      <w:r>
        <w:rPr>
          <w:rFonts w:ascii="Garamond" w:cs="Garamond" w:eastAsia="Garamond" w:hAnsi="Garamond"/>
          <w:sz w:val="21"/>
          <w:szCs w:val="21"/>
        </w:rPr>
        <w:t xml:space="preserve">There is a kernel of truth in it. The cultural headwinds against institutional religion are real. Charles Taylor mapped the shift in A Secular Age: we moved from a world where belief in God was the default to one where it is one option among many, and not the most obvious one. The person sitting in your church on Sunday morning is choosing to be there in a way their grandparents never had to choose. That is a genuinely different situation.</w:t>
      </w:r>
    </w:p>
    <w:p>
      <w:pPr>
        <w:spacing w:after="160" w:line="276"/>
      </w:pPr>
      <w:r>
        <w:rPr>
          <w:rFonts w:ascii="Garamond" w:cs="Garamond" w:eastAsia="Garamond" w:hAnsi="Garamond"/>
          <w:sz w:val="21"/>
          <w:szCs w:val="21"/>
        </w:rPr>
        <w:t xml:space="preserve">But the cultural explanation, by itself, is a dodge. It places the blame entirely outside the church. It lets us avoid the harder question. Why were so many people inside the church carrying questions they never felt safe enough to ask? Why did the community that claimed to follow a man who said "ask, seek, knock" produce an environment where asking felt like betrayal?</w:t>
      </w:r>
    </w:p>
    <w:p>
      <w:pPr>
        <w:spacing w:after="160" w:line="276"/>
      </w:pPr>
      <w:r>
        <w:rPr>
          <w:rFonts w:ascii="Garamond" w:cs="Garamond" w:eastAsia="Garamond" w:hAnsi="Garamond"/>
          <w:sz w:val="21"/>
          <w:szCs w:val="21"/>
        </w:rPr>
        <w:t xml:space="preserve">The deeper problem is not that culture pulled people away. The deeper problem is that the church gave them a version of faith too thin to survive honest examination. Moralism instead of gospel. Tribalism instead of theology. Certainty as a substitute for trust. Behavior management disguised as discipleship. If the faith someone was handed was never the real thing, their departure is not a loss of faith. It is a loss of something that was pretending to be faith.</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Says About Testing</w:t>
      </w:r>
    </w:p>
    <w:p>
      <w:pPr>
        <w:spacing w:after="160" w:line="276"/>
      </w:pPr>
      <w:r>
        <w:rPr>
          <w:rFonts w:ascii="Garamond" w:cs="Garamond" w:eastAsia="Garamond" w:hAnsi="Garamond"/>
          <w:sz w:val="21"/>
          <w:szCs w:val="21"/>
        </w:rPr>
        <w:t xml:space="preserve">The Hebrew word for "test" or "examine" is bachan. It appears throughout the Psalms and prophets. In Psalm 26:2, David writes: "Test me, O Lord, and try me; examine my heart and my mind." The word carries the image of a refiner testing metal. You heat it. You watch what rises to the surface. You separate what is real from what is not.</w:t>
      </w:r>
    </w:p>
    <w:p>
      <w:pPr>
        <w:spacing w:after="160" w:line="276"/>
      </w:pPr>
      <w:r>
        <w:rPr>
          <w:rFonts w:ascii="Garamond" w:cs="Garamond" w:eastAsia="Garamond" w:hAnsi="Garamond"/>
          <w:sz w:val="21"/>
          <w:szCs w:val="21"/>
        </w:rPr>
        <w:t xml:space="preserve">David was not afraid of examination. He invited it. He wanted to know what was actually inside him, not what he hoped was there. He understood something the modern church has forgotten: the faith that cannot survive examination was never faith to begin with. It was assumption. It was inheritance. It was cultural belonging wrapped in theological vocabulary. And when the heat came, it burned away because there was nothing underneath.</w:t>
      </w:r>
    </w:p>
    <w:p>
      <w:pPr>
        <w:spacing w:after="160" w:line="276"/>
      </w:pPr>
      <w:r>
        <w:rPr>
          <w:rFonts w:ascii="Garamond" w:cs="Garamond" w:eastAsia="Garamond" w:hAnsi="Garamond"/>
          <w:sz w:val="21"/>
          <w:szCs w:val="21"/>
        </w:rPr>
        <w:t xml:space="preserve">This is the biblical category the deconstruction conversation is missing. Scripture does not treat doubt as the enemy of faith. Scripture treats unexamined certainty as the enemy of faith. The entire book of Ecclesiastes is a man turning his intellectual attention to every promise his tradition made and finding most of them wanting. The book of Job is a sustained assault on simple answers to the problem of suffering. Habakkuk opens with a complaint against God that would get you removed from a church board in most American congregations. These are canonical. God put them in the Bible. Not as cautionary tales but as models of what honest faith sounds like.</w:t>
      </w:r>
    </w:p>
    <w:p>
      <w:pPr>
        <w:spacing w:after="160" w:line="276"/>
      </w:pPr>
      <w:r>
        <w:rPr>
          <w:rFonts w:ascii="Garamond" w:cs="Garamond" w:eastAsia="Garamond" w:hAnsi="Garamond"/>
          <w:sz w:val="21"/>
          <w:szCs w:val="21"/>
        </w:rPr>
        <w:t xml:space="preserve">Paul tells the Thessalonians to "test everything; hold fast what is good" (1 Thessalonians 5:21). The Greek word for "test" is dokimazete. It is the word used for testing coins to see if they are genuine. Paul is not telling new believers to accept everything they hear. He is telling them to put every claim through a process of examination and keep what survives. He assumes some things will not survive. That is the point.</w:t>
      </w:r>
    </w:p>
    <w:p>
      <w:pPr>
        <w:spacing w:after="160" w:line="276"/>
      </w:pPr>
      <w:r>
        <w:rPr>
          <w:rFonts w:ascii="Garamond" w:cs="Garamond" w:eastAsia="Garamond" w:hAnsi="Garamond"/>
          <w:sz w:val="21"/>
          <w:szCs w:val="21"/>
        </w:rPr>
        <w:t xml:space="preserve">The problem is not that people are examining their faith. The problem is that the church taught them a faith it told them never to examine. And when they examined it anyway, what they found was not robust enough to hold. A theology that requires you not to think about it in order to believe it is not theology. It is anxiety management.</w:t>
      </w:r>
    </w:p>
    <w:p>
      <w:pPr>
        <w:spacing w:after="160" w:line="276"/>
      </w:pPr>
      <w:r>
        <w:rPr>
          <w:rFonts w:ascii="Garamond" w:cs="Garamond" w:eastAsia="Garamond" w:hAnsi="Garamond"/>
          <w:sz w:val="21"/>
          <w:szCs w:val="21"/>
        </w:rPr>
        <w:t xml:space="preserve">Jesus himself issued the most devastating critique of religious certainty in the Gospels. In Matthew 7:21-23, he describes people who prophesied in his name, cast out demons in his name, did mighty works in his name. And he says: "I never knew you." The most terrifying verse in the New Testament is not addressed to atheists. It is addressed to people who were certain they were right. People who had the vocabulary, the activity, the confidence. And none of it meant what they thought it meant.</w:t>
      </w:r>
    </w:p>
    <w:p>
      <w:pPr>
        <w:spacing w:after="160" w:line="276"/>
      </w:pPr>
      <w:r>
        <w:rPr>
          <w:rFonts w:ascii="Garamond" w:cs="Garamond" w:eastAsia="Garamond" w:hAnsi="Garamond"/>
          <w:sz w:val="21"/>
          <w:szCs w:val="21"/>
        </w:rPr>
        <w:t xml:space="preserve">This should make every confident Christian uncomfortable. Not because confidence is wrong. But because confidence that has never been tested is not confidence. It is fragility wearing a mask.</w:t>
      </w:r>
    </w:p>
    <w:p>
      <w:pPr>
        <w:spacing w:after="160" w:line="276"/>
      </w:pPr>
      <w:r>
        <w:rPr>
          <w:rFonts w:ascii="Garamond" w:cs="Garamond" w:eastAsia="Garamond" w:hAnsi="Garamond"/>
          <w:sz w:val="21"/>
          <w:szCs w:val="21"/>
        </w:rPr>
        <w:t xml:space="preserve">The philosopher Alasdair MacIntyre argued in After Virtue that when moral traditions lose their internal coherence, people do not stop being moral. They cobble together fragments from the wreckage. That is what many deconstructors are doing. They are trying to build something out of the fragments of a faith tradition that stopped making sense to them. The question the church should be asking is not "how do we get them back?" The question is: what did we hand them that broke so easily?</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Church Has Been Here Before</w:t>
      </w:r>
    </w:p>
    <w:p>
      <w:pPr>
        <w:spacing w:after="160" w:line="276"/>
      </w:pPr>
      <w:r>
        <w:rPr>
          <w:rFonts w:ascii="Garamond" w:cs="Garamond" w:eastAsia="Garamond" w:hAnsi="Garamond"/>
          <w:sz w:val="21"/>
          <w:szCs w:val="21"/>
        </w:rPr>
        <w:t xml:space="preserve">In the fourth and fifth centuries, as Christianity became the official religion of the Roman Empire under Constantine and his successors, a generation of people entered the church who had never chosen it. They inherited it. They were baptized as infants, raised in Christian homes, educated in Christian schools, and lived in a society where Christianity was the air they breathed. They were culturally Christian in a way that would have been unrecognizable to the believers who had risked their lives under Diocletian decades earlier.</w:t>
      </w:r>
    </w:p>
    <w:p>
      <w:pPr>
        <w:spacing w:after="160" w:line="276"/>
      </w:pPr>
      <w:r>
        <w:rPr>
          <w:rFonts w:ascii="Garamond" w:cs="Garamond" w:eastAsia="Garamond" w:hAnsi="Garamond"/>
          <w:sz w:val="21"/>
          <w:szCs w:val="21"/>
        </w:rPr>
        <w:t xml:space="preserve">Augustine watched it happen. In The City of God, he drew a sharp line between the visible church and the invisible one. The visible church contained everyone who showed up. The invisible church contained those who actually belonged to God. The two overlapped but were not identical. Augustine understood that a church full of people who had never been forced to choose their faith would inevitably produce a crisis when the choosing finally arrived. When Rome fell in 410, the cultural Christians panicked. The ones whose faith had been tested held.</w:t>
      </w:r>
    </w:p>
    <w:p>
      <w:pPr>
        <w:spacing w:after="160" w:line="276"/>
      </w:pPr>
      <w:r>
        <w:rPr>
          <w:rFonts w:ascii="Garamond" w:cs="Garamond" w:eastAsia="Garamond" w:hAnsi="Garamond"/>
          <w:sz w:val="21"/>
          <w:szCs w:val="21"/>
        </w:rPr>
        <w:t xml:space="preserve">The pattern has repeated in every century since. The Reformation was, in many ways, a mass deconstruction. Luther did not leave the church because he lost his faith. He left because he found it, and what he found was buried under layers of institutional corruption that the institution insisted were the faith itself. The church called him a heretic. History called him a reformer. The difference is time.</w:t>
      </w:r>
    </w:p>
    <w:p>
      <w:pPr>
        <w:spacing w:after="160" w:line="276"/>
      </w:pPr>
      <w:r>
        <w:rPr>
          <w:rFonts w:ascii="Garamond" w:cs="Garamond" w:eastAsia="Garamond" w:hAnsi="Garamond"/>
          <w:sz w:val="21"/>
          <w:szCs w:val="21"/>
        </w:rPr>
        <w:t xml:space="preserve">This is not to say every person who deconstructs is Luther. Most are not. But the dynamic is the same. When the institution confuses itself with the gospel, anyone who questions the institution will be accused of rejecting the gospel. And the institution will be wrong. It will be protecting itself and calling it faithfulness. It has happened before. It is happening now.</w:t>
      </w:r>
    </w:p>
    <w:p>
      <w:pPr>
        <w:spacing w:after="160" w:line="276"/>
      </w:pPr>
      <w:r>
        <w:rPr>
          <w:rFonts w:ascii="Garamond" w:cs="Garamond" w:eastAsia="Garamond" w:hAnsi="Garamond"/>
          <w:sz w:val="21"/>
          <w:szCs w:val="21"/>
        </w:rPr>
        <w:t xml:space="preserve">Jonathan Edwards presided over the Great Awakening in colonial New England. He watched thousands come to faith. But he also watched many of those conversions prove shallow within a decade. The emotional experience was real. The theological formation behind it was thin. When the emotion faded, so did the commitment. Edwards did not blame the departing for their departure. He blamed the evangelism that had produced converts without disciples. The church that baptizes people into an experience without grounding them in a theology will produce a generation that leaves when the experience stops working.</w:t>
      </w:r>
    </w:p>
    <w:p>
      <w:pPr>
        <w:spacing w:after="160" w:line="276"/>
      </w:pPr>
      <w:r>
        <w:rPr>
          <w:rFonts w:ascii="Garamond" w:cs="Garamond" w:eastAsia="Garamond" w:hAnsi="Garamond"/>
          <w:sz w:val="21"/>
          <w:szCs w:val="21"/>
        </w:rPr>
        <w:t xml:space="preserve">The Puritans before Edwards had a phrase for this. They called it "owning the covenant." Every generation had to decide for itself whether the faith of their parents would become their own. The Half-Way Covenant of 1662 was an attempt to keep people in the church who had not actually owned the faith for themselves. It did not work. You cannot inherit a relationship. You can only inherit the opportunity to have one. And if the church never creates the conditions for that choosing to happen, it will be surprised when people choose differently.</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Hearing Both Sides</w:t>
      </w:r>
    </w:p>
    <w:p>
      <w:pPr>
        <w:spacing w:after="160" w:line="276"/>
      </w:pPr>
      <w:r>
        <w:rPr>
          <w:rFonts w:ascii="Garamond" w:cs="Garamond" w:eastAsia="Garamond" w:hAnsi="Garamond"/>
          <w:sz w:val="21"/>
          <w:szCs w:val="21"/>
        </w:rPr>
        <w:t xml:space="preserve">One side of this conversation says deconstruction is courageous. It says the church built a house of cards and the people brave enough to blow it down deserve respect, not grief. It points to real failures. Abuse covered up. Questions silenced. Women and minorities marginalized. Intellectual curiosity punished. This side says the church earned its losses, and the deconstructors are the prophets calling it out.</w:t>
      </w:r>
    </w:p>
    <w:p>
      <w:pPr>
        <w:spacing w:after="160" w:line="276"/>
      </w:pPr>
      <w:r>
        <w:rPr>
          <w:rFonts w:ascii="Garamond" w:cs="Garamond" w:eastAsia="Garamond" w:hAnsi="Garamond"/>
          <w:sz w:val="21"/>
          <w:szCs w:val="21"/>
        </w:rPr>
        <w:t xml:space="preserve">There is truth here. The church has earned significant criticism. Every study on why people leave the church reveals the same themes: hypocrisy, judgmentalism, anti-intellectualism, political entanglement, an inability to make space for honest doubt. These are not invented grievances. They are documented realities. The church that waves them away as cultural pressure has not listened carefully enough.</w:t>
      </w:r>
    </w:p>
    <w:p>
      <w:pPr>
        <w:spacing w:after="160" w:line="276"/>
      </w:pPr>
      <w:r>
        <w:rPr>
          <w:rFonts w:ascii="Garamond" w:cs="Garamond" w:eastAsia="Garamond" w:hAnsi="Garamond"/>
          <w:sz w:val="21"/>
          <w:szCs w:val="21"/>
        </w:rPr>
        <w:t xml:space="preserve">The other side says deconstruction is a euphemism for apostasy. It says the real issue is autonomy. People do not want to submit to anything outside themselves, and deconstruction gives them a spiritual vocabulary for what is actually rebellion. This side points to people who deconstructed their way out of every difficult teaching and ended up with a faith that affirms everything they already wanted to believe. A Christianity with no cross, no cost, no call to repentance. This side asks: when does deconstruction stop? If you dismantle every brick, what are you standing on?</w:t>
      </w:r>
    </w:p>
    <w:p>
      <w:pPr>
        <w:spacing w:after="160" w:line="276"/>
      </w:pPr>
      <w:r>
        <w:rPr>
          <w:rFonts w:ascii="Garamond" w:cs="Garamond" w:eastAsia="Garamond" w:hAnsi="Garamond"/>
          <w:sz w:val="21"/>
          <w:szCs w:val="21"/>
        </w:rPr>
        <w:t xml:space="preserve">There is truth here too. Some deconstruction is not a search for truth. It is a search for permission. The human capacity for self-deception is enormous, and the cultural incentive to leave conservative Christianity in 2026 is strong. Social media rewards the departure narrative. Publishing houses bid on it. The person who deconstructs publicly receives affirmation from one tribe that can feel identical to the affirmation they lost from another. Trading one echo chamber for its mirror image is not growth. It is relocation.</w:t>
      </w:r>
    </w:p>
    <w:p>
      <w:pPr>
        <w:spacing w:after="160" w:line="276"/>
      </w:pPr>
      <w:r>
        <w:rPr>
          <w:rFonts w:ascii="Garamond" w:cs="Garamond" w:eastAsia="Garamond" w:hAnsi="Garamond"/>
          <w:sz w:val="21"/>
          <w:szCs w:val="21"/>
        </w:rPr>
        <w:t xml:space="preserve">But both sides are missing the critical question. They are arguing about whether deconstruction is good or bad when the more urgent question is: what was the faith that was handed to these people in the first place? If someone was given moralism and called it gospel, their deconstruction of moralism is not a rejection of the gospel. It is a necessary step toward finding it. And if someone was given the actual gospel and walked away because it demanded too much, that is a different situation entirely. The church needs the discernment to tell the difference. And it currently does not have it.</w:t>
      </w:r>
    </w:p>
    <w:p>
      <w:pPr>
        <w:spacing w:after="160" w:line="276"/>
      </w:pPr>
      <w:r>
        <w:rPr>
          <w:rFonts w:ascii="Garamond" w:cs="Garamond" w:eastAsia="Garamond" w:hAnsi="Garamond"/>
          <w:sz w:val="21"/>
          <w:szCs w:val="21"/>
        </w:rPr>
        <w:t xml:space="preserve">This distinction changes everything. It does not make deconstruction harmless. But it does mean the church cannot respond to every departure with the same script. The person who left because the church hurt them needs something different from the person who left because the gospel confronted them. The parent whose child is deconstructing needs to ask which version of Christianity that child received before deciding what the departure means. Not every departure is a tragedy. Some departures are a necessary death before a resurrection. But not all of them are. And the church that cannot tell the difference will either panic at every question or celebrate every exit.</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the Wrong Thing Feels Right</w:t>
      </w:r>
    </w:p>
    <w:p>
      <w:pPr>
        <w:spacing w:after="160" w:line="276"/>
      </w:pPr>
      <w:r>
        <w:rPr>
          <w:rFonts w:ascii="Garamond" w:cs="Garamond" w:eastAsia="Garamond" w:hAnsi="Garamond"/>
          <w:sz w:val="21"/>
          <w:szCs w:val="21"/>
        </w:rPr>
        <w:t xml:space="preserve">It feels like waking up inside a house you thought was solid and noticing the foundation is cracked. Not one crack. Many. And once you see the first one, you cannot stop seeing them. The worship song that used to move you now sounds hollow. The sermon that once felt authoritative now sounds defensive. The community that once felt like home now feels like a performance, and you are the only one who can see the stage directions.</w:t>
      </w:r>
    </w:p>
    <w:p>
      <w:pPr>
        <w:spacing w:after="160" w:line="276"/>
      </w:pPr>
      <w:r>
        <w:rPr>
          <w:rFonts w:ascii="Garamond" w:cs="Garamond" w:eastAsia="Garamond" w:hAnsi="Garamond"/>
          <w:sz w:val="21"/>
          <w:szCs w:val="21"/>
        </w:rPr>
        <w:t xml:space="preserve">It feels lonely. Because the people who still believe cannot understand why you are struggling, and the people who have already left want you to come all the way out. There is no safe place in the middle. The church treats your questions as a threat. The online deconstruction community treats your remaining faith as a weakness. You are caught between two groups of people who are both certain, and your experience of the world is that certainty is exactly the thing you can no longer afford.</w:t>
      </w:r>
    </w:p>
    <w:p>
      <w:pPr>
        <w:spacing w:after="160" w:line="276"/>
      </w:pPr>
      <w:r>
        <w:rPr>
          <w:rFonts w:ascii="Garamond" w:cs="Garamond" w:eastAsia="Garamond" w:hAnsi="Garamond"/>
          <w:sz w:val="21"/>
          <w:szCs w:val="21"/>
        </w:rPr>
        <w:t xml:space="preserve">It feels like grief. Because even if the thing you are losing was not the whole truth, it was yours. It was the framework for your childhood, your friendships, your identity. It was the answer when your grandmother died and the structure when your marriage was hard and the language for every moment that mattered. Losing it does not feel like freedom. It feels like someone turned off the lights in a room you knew by heart, and now you are stumbling over furniture you used to navigate in the dark.</w:t>
      </w:r>
    </w:p>
    <w:p>
      <w:pPr>
        <w:spacing w:after="160" w:line="276"/>
      </w:pPr>
      <w:r>
        <w:rPr>
          <w:rFonts w:ascii="Garamond" w:cs="Garamond" w:eastAsia="Garamond" w:hAnsi="Garamond"/>
          <w:sz w:val="21"/>
          <w:szCs w:val="21"/>
        </w:rPr>
        <w:t xml:space="preserve">I know this room. I have preached sermons from a place of certainty that later cracked under the weight of my own experience. I have stood in a pulpit on Sunday morning carrying questions I did not feel safe admitting I had. I have watched my own confidence dissolve on a Tuesday afternoon and reassembled it by Saturday night because people were counting on me to have answers. The cost of that performance is not small. And the relief of finally saying "I do not know" is enormous.</w:t>
      </w:r>
    </w:p>
    <w:p>
      <w:pPr>
        <w:spacing w:after="160" w:line="276"/>
      </w:pPr>
      <w:r>
        <w:rPr>
          <w:rFonts w:ascii="Garamond" w:cs="Garamond" w:eastAsia="Garamond" w:hAnsi="Garamond"/>
          <w:sz w:val="21"/>
          <w:szCs w:val="21"/>
        </w:rPr>
        <w:t xml:space="preserve">But the fear underneath it is real. What if I am wrong? What if I am the one being deceived, not by the church, but by my own pain, my own pride, my own need to be free of something that was supposed to hold me? That question is the most honest one in the room. And nobody on either side wants to sit with it.</w:t>
      </w:r>
    </w:p>
    <w:p>
      <w:pPr>
        <w:spacing w:after="160" w:line="276"/>
      </w:pPr>
      <w:r>
        <w:rPr>
          <w:rFonts w:ascii="Garamond" w:cs="Garamond" w:eastAsia="Garamond" w:hAnsi="Garamond"/>
          <w:sz w:val="21"/>
          <w:szCs w:val="21"/>
        </w:rPr>
        <w:t xml:space="preserve">The appeal of walking away is that it resolves the tension. You stop trying to make the pieces fit. You stop defending a position you are no longer sure of. You stop performing belief for an audience. The relief is real. But relief is not the same as truth. And the person who dismantles their faith because the tension became unbearable has not necessarily found a better answer. They have found a more comfortable question. Comfort is not the test. Christ is.</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Survives the Fire</w:t>
      </w:r>
    </w:p>
    <w:p>
      <w:pPr>
        <w:spacing w:after="160" w:line="276"/>
      </w:pPr>
      <w:r>
        <w:rPr>
          <w:rFonts w:ascii="Garamond" w:cs="Garamond" w:eastAsia="Garamond" w:hAnsi="Garamond"/>
          <w:sz w:val="21"/>
          <w:szCs w:val="21"/>
        </w:rPr>
        <w:t xml:space="preserve">Here is what survives. Not the institution. Not the certainty. Not the performance of faith. What survives is the person of Jesus Christ. Crucified. Risen. Undomesticated by every system that has tried to own him.</w:t>
      </w:r>
    </w:p>
    <w:p>
      <w:pPr>
        <w:spacing w:after="160" w:line="276"/>
      </w:pPr>
      <w:r>
        <w:rPr>
          <w:rFonts w:ascii="Garamond" w:cs="Garamond" w:eastAsia="Garamond" w:hAnsi="Garamond"/>
          <w:sz w:val="21"/>
          <w:szCs w:val="21"/>
        </w:rPr>
        <w:t xml:space="preserve">The real Jesus is not threatened by your questions. He asked more questions in the Gospels than he answered. He destabilized the religious certainty of his own day so thoroughly that the most devout people alive conspired to kill him for it. If your deconstruction is leading you away from the Christ of popular Christianity and toward the Christ of the Gospels, you are not losing your faith. You are finding it. Maybe for the first time.</w:t>
      </w:r>
    </w:p>
    <w:p>
      <w:pPr>
        <w:spacing w:after="160" w:line="276"/>
      </w:pPr>
      <w:r>
        <w:rPr>
          <w:rFonts w:ascii="Garamond" w:cs="Garamond" w:eastAsia="Garamond" w:hAnsi="Garamond"/>
          <w:sz w:val="21"/>
          <w:szCs w:val="21"/>
        </w:rPr>
        <w:t xml:space="preserve">But the real Jesus is also not a mirror. He is not a projection screen for your preferences. He calls people to repentance. He makes demands that cut against every culture, including the culture of deconstruction. He says things that are uncomfortable for the progressive and the conservative alike. He does not fit. That is part of what makes him credible. A Jesus who confirms everything you already believe is a Jesus you invented. The real one will confront you. And that confrontation is grace.</w:t>
      </w:r>
    </w:p>
    <w:p>
      <w:pPr>
        <w:spacing w:after="160" w:line="276"/>
      </w:pPr>
      <w:r>
        <w:rPr>
          <w:rFonts w:ascii="Garamond" w:cs="Garamond" w:eastAsia="Garamond" w:hAnsi="Garamond"/>
          <w:sz w:val="21"/>
          <w:szCs w:val="21"/>
        </w:rPr>
        <w:t xml:space="preserve">The cross is where this resolves. On the cross, God entered the place where faith falls apart. He entered abandonment. "My God, my God, why have you forsaken me?" (Matthew 27:46). He entered doubt. He entered the experience of divine silence. And he held there. Not with answers. With presence. The cross does not explain suffering. It enters it. And the resurrection does not erase the cross. It vindicates the one who endured it.</w:t>
      </w:r>
    </w:p>
    <w:p>
      <w:pPr>
        <w:spacing w:after="160" w:line="276"/>
      </w:pPr>
      <w:r>
        <w:rPr>
          <w:rFonts w:ascii="Garamond" w:cs="Garamond" w:eastAsia="Garamond" w:hAnsi="Garamond"/>
          <w:sz w:val="21"/>
          <w:szCs w:val="21"/>
        </w:rPr>
        <w:t xml:space="preserve">If you are in the middle of deconstruction, you do not need someone to give you all the answers. You need to know that the God you are not sure about is not afraid of your uncertainty. The faith that survives is not the faith that never questioned. It is the faith that questioned everything and found, at the bottom, a person. Not a system. Not an institution. Not a set of propositions. A person who bore the weight of the world's doubt on a Roman cross and came back.</w:t>
      </w:r>
    </w:p>
    <w:p>
      <w:pPr>
        <w:spacing w:after="160" w:line="276"/>
      </w:pPr>
      <w:r>
        <w:rPr>
          <w:rFonts w:ascii="Garamond" w:cs="Garamond" w:eastAsia="Garamond" w:hAnsi="Garamond"/>
          <w:sz w:val="21"/>
          <w:szCs w:val="21"/>
        </w:rPr>
        <w:t xml:space="preserve">Peter denied Jesus three times. Thomas refused to believe without physical evidence. The disciples on the road to Emmaus walked next to the risen Christ and did not recognize him because their grief had narrowed their vision. Every one of them came back. Not because they found better arguments. Because the risen Christ found them. He met them in their failure, their doubt, their confusion. And he did not scold them for leaving. He made breakfast (John 21:12). He showed his scars (John 20:27). He walked beside them and waited until they were ready to see (Luke 24:31).</w:t>
      </w:r>
    </w:p>
    <w:p>
      <w:pPr>
        <w:spacing w:after="160" w:line="276"/>
      </w:pPr>
      <w:r>
        <w:rPr>
          <w:rFonts w:ascii="Garamond" w:cs="Garamond" w:eastAsia="Garamond" w:hAnsi="Garamond"/>
          <w:sz w:val="21"/>
          <w:szCs w:val="21"/>
        </w:rPr>
        <w:t xml:space="preserve">That is the Jesus who meets the deconstructor. Not the Jesus of the system they are dismantling. The Jesus who has been standing outside the system the whole time, waiting.</w:t>
      </w:r>
    </w:p>
    <w:p>
      <w:pPr>
        <w:spacing w:after="160" w:line="276"/>
      </w:pPr>
      <w:r>
        <w:rPr>
          <w:rFonts w:ascii="Garamond" w:cs="Garamond" w:eastAsia="Garamond" w:hAnsi="Garamond"/>
          <w:sz w:val="21"/>
          <w:szCs w:val="21"/>
        </w:rPr>
        <w:t xml:space="preserve">The faith that survives the fire was always the real one. Everything else was kindling.</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think about someone who has walked away from the church, what is your first emotional response? Does that response come from love, or from fear?</w:t>
      </w:r>
    </w:p>
    <w:p>
      <w:pPr>
        <w:spacing w:after="160" w:line="276"/>
        <w:ind w:left="360"/>
      </w:pPr>
      <w:r>
        <w:rPr>
          <w:rFonts w:ascii="Garamond" w:cs="Garamond" w:eastAsia="Garamond" w:hAnsi="Garamond"/>
          <w:sz w:val="21"/>
          <w:szCs w:val="21"/>
        </w:rPr>
        <w:t xml:space="preserve">2. If you are in the middle of questioning your faith, can you name one thing you are deconstructing that was never actually the gospel? What would it mean to let that go without letting go of Jesus?</w:t>
      </w:r>
    </w:p>
    <w:p>
      <w:pPr>
        <w:spacing w:after="160" w:line="276"/>
        <w:ind w:left="360"/>
      </w:pPr>
      <w:r>
        <w:rPr>
          <w:rFonts w:ascii="Garamond" w:cs="Garamond" w:eastAsia="Garamond" w:hAnsi="Garamond"/>
          <w:sz w:val="21"/>
          <w:szCs w:val="21"/>
        </w:rPr>
        <w:t xml:space="preserve">3. What kind of community would you need in order to ask your hardest questions and still be welcome? What would it cost you to help build that community for someone else?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Write down one question about your faith that you have been afraid to say out loud. Then say it out loud. To God, if you can. To a trusted person, if you have one. The question will not destroy what is real. It will only reveal what was never real to begin with.</w:t>
      </w:r>
    </w:p>
    <w:p>
      <w:pPr>
        <w:spacing w:after="160" w:before="400"/>
        <w:jc w:val="center"/>
      </w:pPr>
      <w:r>
        <w:rPr>
          <w:rFonts w:ascii="Garamond" w:cs="Garamond" w:eastAsia="Garamond" w:hAnsi="Garamond"/>
          <w:i/>
          <w:iCs/>
          <w:color w:val="6B6B6B"/>
          <w:sz w:val="19"/>
          <w:szCs w:val="19"/>
        </w:rPr>
        <w:t xml:space="preserve">This booklet is drawn from The Deconstruction of Faith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Deconstruction of Faith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2026-04-11T17:29:13.016Z</dcterms:created>
  <dcterms:modified xsi:type="dcterms:W3CDTF">2026-04-11T17:29:13.025Z</dcterms:modified>
</cp:coreProperties>
</file>

<file path=docProps/custom.xml><?xml version="1.0" encoding="utf-8"?>
<Properties xmlns="http://schemas.openxmlformats.org/officeDocument/2006/custom-properties" xmlns:vt="http://schemas.openxmlformats.org/officeDocument/2006/docPropsVTypes"/>
</file>