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CASE FOR STAYING</w:t>
      </w:r>
    </w:p>
    <w:p>
      <w:pPr>
        <w:spacing w:after="100"/>
        <w:jc w:val="center"/>
      </w:pPr>
      <w:r>
        <w:rPr>
          <w:rFonts w:ascii="Garamond" w:cs="Garamond" w:eastAsia="Garamond" w:hAnsi="Garamond"/>
          <w:i/>
          <w:iCs/>
          <w:color w:val="6B6B6B"/>
          <w:sz w:val="22"/>
          <w:szCs w:val="22"/>
        </w:rPr>
        <w:t xml:space="preserve">Why the Local Church Is Worth the Cost of Commitment</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Case for Staying</w:t>
      </w:r>
    </w:p>
    <w:p>
      <w:pPr>
        <w:spacing w:after="400"/>
        <w:jc w:val="center"/>
      </w:pPr>
      <w:r>
        <w:rPr>
          <w:rFonts w:ascii="Garamond" w:cs="Garamond" w:eastAsia="Garamond" w:hAnsi="Garamond"/>
          <w:i/>
          <w:iCs/>
          <w:color w:val="6B6B6B"/>
          <w:sz w:val="20"/>
          <w:szCs w:val="20"/>
        </w:rPr>
        <w:t xml:space="preserve">Why the Local Church Is Worth the Cost of Commitment</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Case for Staying</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Sunday You Almost Didn't Come Back</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Why Leaving Feels Like Wisdom</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Ekklesia Was Designed to Be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Desert Fathers and the Discipline of Staying</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When Leaving Is Warranted and When It Is Not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Christ Who Stayed</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Sunday You Almost Didn't Come Back</w:t>
      </w:r>
    </w:p>
    <w:p>
      <w:pPr>
        <w:spacing w:after="160" w:line="276"/>
      </w:pPr>
      <w:r>
        <w:rPr>
          <w:rFonts w:ascii="Garamond" w:cs="Garamond" w:eastAsia="Garamond" w:hAnsi="Garamond"/>
          <w:sz w:val="21"/>
          <w:szCs w:val="21"/>
        </w:rPr>
        <w:t xml:space="preserve">There was a Sunday you almost did not return. You remember it. The specific hurt. The argument in the parking lot after service. The leader who said something that landed like judgment instead of grace. The friend who ghosted you without explanation. The sermon that missed the mark so badly you sat through it wondering if these people were paying attention to the text at all.</w:t>
      </w:r>
    </w:p>
    <w:p>
      <w:pPr>
        <w:spacing w:after="160" w:line="276"/>
      </w:pPr>
      <w:r>
        <w:rPr>
          <w:rFonts w:ascii="Garamond" w:cs="Garamond" w:eastAsia="Garamond" w:hAnsi="Garamond"/>
          <w:sz w:val="21"/>
          <w:szCs w:val="21"/>
        </w:rPr>
        <w:t xml:space="preserve">You drove home that Sunday with your hands tight on the steering wheel. You replayed the moment. You did what hurt people do. You decided you were done. You crafted the speech in your head. You thought about not coming back. Maybe you thought about it for weeks. Maybe you are thinking about it right now.</w:t>
      </w:r>
    </w:p>
    <w:p>
      <w:pPr>
        <w:spacing w:after="160" w:line="276"/>
      </w:pPr>
      <w:r>
        <w:rPr>
          <w:rFonts w:ascii="Garamond" w:cs="Garamond" w:eastAsia="Garamond" w:hAnsi="Garamond"/>
          <w:sz w:val="21"/>
          <w:szCs w:val="21"/>
        </w:rPr>
        <w:t xml:space="preserve">The instinct to leave when the church wounds you is perfectly reasonable. It is also perfectly human. The person who hurt you is still there. The system that allowed it is still there. The community that did not defend you is still there. Every parking lot and hallway carries the memory of what happened. Of course you want to leave. The place itself has become enemy territory.</w:t>
      </w:r>
    </w:p>
    <w:p>
      <w:pPr>
        <w:spacing w:after="160" w:line="276"/>
      </w:pPr>
      <w:r>
        <w:rPr>
          <w:rFonts w:ascii="Garamond" w:cs="Garamond" w:eastAsia="Garamond" w:hAnsi="Garamond"/>
          <w:sz w:val="21"/>
          <w:szCs w:val="21"/>
        </w:rPr>
        <w:t xml:space="preserve">But here is what nobody tells you. The person who almost left is often the person the church is trying to save, not the person it is losing. The friction you are trying to escape might be the very friction God is using to shape you into something real.</w:t>
      </w:r>
    </w:p>
    <w:p>
      <w:pPr>
        <w:spacing w:after="160" w:line="276"/>
      </w:pPr>
      <w:r>
        <w:rPr>
          <w:rFonts w:ascii="Garamond" w:cs="Garamond" w:eastAsia="Garamond" w:hAnsi="Garamond"/>
          <w:sz w:val="21"/>
          <w:szCs w:val="21"/>
        </w:rPr>
        <w:t xml:space="preserve">I am a pastor. I have caused some of that hurt. I have been careless with words. I have prioritized institutional stability over individual pain. I have known something was wrong and moved forward anyway because the machinery of church required motion. I carry that weight. I also know what it feels like to be wounded by the church. To sit in a congregation and feel like a stranger. To have your questions treated as threats. To watch leaders wield power in ways that looked less like shepherding and more like ruling. Both things are true. I have been both the one who wounds and the one who is wounded.</w:t>
      </w:r>
    </w:p>
    <w:p>
      <w:pPr>
        <w:spacing w:after="160" w:line="276"/>
      </w:pPr>
      <w:r>
        <w:rPr>
          <w:rFonts w:ascii="Garamond" w:cs="Garamond" w:eastAsia="Garamond" w:hAnsi="Garamond"/>
          <w:sz w:val="21"/>
          <w:szCs w:val="21"/>
        </w:rPr>
        <w:t xml:space="preserve">This is not a guilt trip. This is not an argument that you owe the church your presence. It is an argument about what actually happens when you stay. Not when you perform staying. When you actually stay. When you work through the thing. When you refuse to let one moment become your whole story.</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Leaving Feels Like Wisdom</w:t>
      </w:r>
    </w:p>
    <w:p>
      <w:pPr>
        <w:spacing w:after="160" w:line="276"/>
      </w:pPr>
      <w:r>
        <w:rPr>
          <w:rFonts w:ascii="Garamond" w:cs="Garamond" w:eastAsia="Garamond" w:hAnsi="Garamond"/>
          <w:sz w:val="21"/>
          <w:szCs w:val="21"/>
        </w:rPr>
        <w:t xml:space="preserve">The decision to leave a church looks, on the surface, like a very healthy boundary. The church hurt you. Reasonable people leave situations that hurt them. You did what emotionally intelligent people do. You extracted yourself from a toxic environment. You protected your peace. You chose yourself.</w:t>
      </w:r>
    </w:p>
    <w:p>
      <w:pPr>
        <w:spacing w:after="160" w:line="276"/>
      </w:pPr>
      <w:r>
        <w:rPr>
          <w:rFonts w:ascii="Garamond" w:cs="Garamond" w:eastAsia="Garamond" w:hAnsi="Garamond"/>
          <w:sz w:val="21"/>
          <w:szCs w:val="21"/>
        </w:rPr>
        <w:t xml:space="preserve">Except the American culture has taught us to extend this logic to everything, and we barely notice it. Relationships are transactional. When the cost exceeds the benefit, you renegotiate or you leave. Jobs that do not fulfill you get replaced. Friendships that require more than they give get quietly abandoned. Politics that do not affirm you get swapped out for politics that do. And we have become very good at telling ourselves this is maturity.</w:t>
      </w:r>
    </w:p>
    <w:p>
      <w:pPr>
        <w:spacing w:after="160" w:line="276"/>
      </w:pPr>
      <w:r>
        <w:rPr>
          <w:rFonts w:ascii="Garamond" w:cs="Garamond" w:eastAsia="Garamond" w:hAnsi="Garamond"/>
          <w:sz w:val="21"/>
          <w:szCs w:val="21"/>
        </w:rPr>
        <w:t xml:space="preserve">The church has absorbed this logic. Church-hopping is normalized. Commitment is optional. You can attend a church for five years and leave without a conversation, without explanation, without any acknowledgment that you were part of something. That would have been unthinkable a generation ago. Now it is not even remarked upon. The assumption is that you owe the church nothing except your presence when you feel like giving it.</w:t>
      </w:r>
    </w:p>
    <w:p>
      <w:pPr>
        <w:spacing w:after="160" w:line="276"/>
      </w:pPr>
      <w:r>
        <w:rPr>
          <w:rFonts w:ascii="Garamond" w:cs="Garamond" w:eastAsia="Garamond" w:hAnsi="Garamond"/>
          <w:sz w:val="21"/>
          <w:szCs w:val="21"/>
        </w:rPr>
        <w:t xml:space="preserve">But the New Testament knows nothing of this arrangement. The Greek word koinonia appears throughout the epistles. It gets translated as "fellowship," but that word is far too weak. Koinonia is shared life. Mutual participation. Belonging. It is not attending. You cannot koinonia from your couch. You cannot koinonia alone. Koinonia costs something. It requires you to show up when you do not feel like it. To serve people you did not choose. To work through conflict instead of leaving. To be shaped by people you did not ask to be shaped by.</w:t>
      </w:r>
    </w:p>
    <w:p>
      <w:pPr>
        <w:spacing w:after="160" w:line="276"/>
      </w:pPr>
      <w:r>
        <w:rPr>
          <w:rFonts w:ascii="Garamond" w:cs="Garamond" w:eastAsia="Garamond" w:hAnsi="Garamond"/>
          <w:sz w:val="21"/>
          <w:szCs w:val="21"/>
        </w:rPr>
        <w:t xml:space="preserve">The appeal of leaving is that it feels like freedom. You get to choose what you receive. You get to decide what costs too much. You get to be the center of the story instead of just one character in someone else's plot. The relief of that is real. But relief is not the same as formation. And the person who extracts themselves every time the friction becomes unbearable has not learned the thing the church is meant to teach. They have just learned how to run.</w:t>
      </w:r>
    </w:p>
    <w:p>
      <w:pPr>
        <w:spacing w:after="160" w:line="276"/>
      </w:pPr>
      <w:r>
        <w:rPr>
          <w:rFonts w:ascii="Garamond" w:cs="Garamond" w:eastAsia="Garamond" w:hAnsi="Garamond"/>
          <w:sz w:val="21"/>
          <w:szCs w:val="21"/>
        </w:rPr>
        <w:t xml:space="preserve">One more thing. The friend who was there when your marriage was in crisis. The leader who prayed with you at 3 AM when you could not sleep. The community that surrounded you when your parent died. Those people were possible because you stayed. Because you stayed, they stayed. Because you both stayed, something real formed. Something that could hold weight. Something that could not be replicated in a cozy gathering where everyone is comfortable all the time.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Ekklesia Was Designed to Be</w:t>
      </w:r>
    </w:p>
    <w:p>
      <w:pPr>
        <w:spacing w:after="160" w:line="276"/>
      </w:pPr>
      <w:r>
        <w:rPr>
          <w:rFonts w:ascii="Garamond" w:cs="Garamond" w:eastAsia="Garamond" w:hAnsi="Garamond"/>
          <w:sz w:val="21"/>
          <w:szCs w:val="21"/>
        </w:rPr>
        <w:t xml:space="preserve">The Greek word ekklesia appears in the New Testament more than one hundred times. It gets translated as "church," but that is misleading. Ekklesia literally means "called-out assembly." Not a building. Not a service. A people. A group of people called out from the world to be something together. Something different. Something with a purpose.</w:t>
      </w:r>
    </w:p>
    <w:p>
      <w:pPr>
        <w:spacing w:after="160" w:line="276"/>
      </w:pPr>
      <w:r>
        <w:rPr>
          <w:rFonts w:ascii="Garamond" w:cs="Garamond" w:eastAsia="Garamond" w:hAnsi="Garamond"/>
          <w:sz w:val="21"/>
          <w:szCs w:val="21"/>
        </w:rPr>
        <w:t xml:space="preserve">The Hebrew root is qahal. The assembly of God's people. The gathered community. Throughout the Old Testament, the qahal is the place where God meets his people. Where promises are renewed. Where covenants are made. Where the people remember who they are together. You do not experience the qahal from home. You experience it by gathering.</w:t>
      </w:r>
    </w:p>
    <w:p>
      <w:pPr>
        <w:spacing w:after="160" w:line="276"/>
      </w:pPr>
      <w:r>
        <w:rPr>
          <w:rFonts w:ascii="Garamond" w:cs="Garamond" w:eastAsia="Garamond" w:hAnsi="Garamond"/>
          <w:sz w:val="21"/>
          <w:szCs w:val="21"/>
        </w:rPr>
        <w:t xml:space="preserve">Hebrews 10:24-25 is the most misunderstood passage about church attendance in Scripture. People use it as a cudgel. "You should come to church." But read it carefully. "And let us consider how to stir up one another to love and good deeds, not neglecting to meet together, as is the habit of some, but encouraging one another, and all the more as you see the Day approaching." The writer is not concerned about attendance. The writer is concerned about something far deeper. Mutual provocation toward love and good deeds. You cannot provoke someone you are not in relationship with. You cannot be provoked by someone who is not present.</w:t>
      </w:r>
    </w:p>
    <w:p>
      <w:pPr>
        <w:spacing w:after="160" w:line="276"/>
      </w:pPr>
      <w:r>
        <w:rPr>
          <w:rFonts w:ascii="Garamond" w:cs="Garamond" w:eastAsia="Garamond" w:hAnsi="Garamond"/>
          <w:sz w:val="21"/>
          <w:szCs w:val="21"/>
        </w:rPr>
        <w:t xml:space="preserve">Ephesians 4:15-16 describes the body of Christ. "Rather, speaking the truth in love, we are to grow up in every way into him who is the head, into Christ, from whom the whole body, joined and held together by every joint with which it is equipped, when each part is working properly, makes the body grow so that it builds itself up in love." Each part. Every joint. Working properly. You cannot work properly from your couch. The eye does not function as the hand functions. But both are necessary. And neither can say to the other, "I have no need of you" (1 Corinthians 12:21).</w:t>
      </w:r>
    </w:p>
    <w:p>
      <w:pPr>
        <w:spacing w:after="160" w:line="276"/>
      </w:pPr>
      <w:r>
        <w:rPr>
          <w:rFonts w:ascii="Garamond" w:cs="Garamond" w:eastAsia="Garamond" w:hAnsi="Garamond"/>
          <w:sz w:val="21"/>
          <w:szCs w:val="21"/>
        </w:rPr>
        <w:t xml:space="preserve">The ekklesia was designed for something the modern world cannot replicate. It was designed for mutual formation. For people who did not choose each other to be shaped by each other anyway. For conflict to be worked through instead of avoided. For grace to be practiced on people who did not deserve it because that was the whole point. Jesus did not gather people who agreed with each other. He gathered people who irritated each other, from fishing boats and tax collection booths, and somehow that became the structure of the kingdom.</w:t>
      </w:r>
    </w:p>
    <w:p>
      <w:pPr>
        <w:spacing w:after="160" w:line="276"/>
      </w:pPr>
      <w:r>
        <w:rPr>
          <w:rFonts w:ascii="Garamond" w:cs="Garamond" w:eastAsia="Garamond" w:hAnsi="Garamond"/>
          <w:sz w:val="21"/>
          <w:szCs w:val="21"/>
        </w:rPr>
        <w:t xml:space="preserve">This is what we have lost. Not the gathering itself. The confidence that something real happens in the gathering that cannot happen anywhere else. That the person who irritates you is not a problem to be solved but a gift to be received. That your formation as a Christian is not primarily your responsibility but the responsibility of the body you belong to. That you cannot become who Christ is calling you to be alone.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Desert Fathers and the Discipline of Staying</w:t>
      </w:r>
    </w:p>
    <w:p>
      <w:pPr>
        <w:spacing w:after="160" w:line="276"/>
      </w:pPr>
      <w:r>
        <w:rPr>
          <w:rFonts w:ascii="Garamond" w:cs="Garamond" w:eastAsia="Garamond" w:hAnsi="Garamond"/>
          <w:sz w:val="21"/>
          <w:szCs w:val="21"/>
        </w:rPr>
        <w:t xml:space="preserve">The monks of the fourth and fifth centuries who fled to the deserts of Egypt and Syria had a saying. It was simple and utterly devastating. "Go to your cell and your cell will teach you everything." The cell was not a place of comfort. It was a place of confrontation. A place where you faced yourself without distraction. And the monks discovered something terrifying. They could not run from themselves.</w:t>
      </w:r>
    </w:p>
    <w:p>
      <w:pPr>
        <w:spacing w:after="160" w:line="276"/>
      </w:pPr>
      <w:r>
        <w:rPr>
          <w:rFonts w:ascii="Garamond" w:cs="Garamond" w:eastAsia="Garamond" w:hAnsi="Garamond"/>
          <w:sz w:val="21"/>
          <w:szCs w:val="21"/>
        </w:rPr>
        <w:t xml:space="preserve">Some of the younger monks would ask permission to leave their communities. They had heard of a more spiritual elder in another desert region. They wanted to study under him instead. The answer they received was always the same. The problem is not in another cell. The problem is in your cell. You will take yourself with you. Changing locations does not change what you are running from.</w:t>
      </w:r>
    </w:p>
    <w:p>
      <w:pPr>
        <w:spacing w:after="160" w:line="276"/>
      </w:pPr>
      <w:r>
        <w:rPr>
          <w:rFonts w:ascii="Garamond" w:cs="Garamond" w:eastAsia="Garamond" w:hAnsi="Garamond"/>
          <w:sz w:val="21"/>
          <w:szCs w:val="21"/>
        </w:rPr>
        <w:t xml:space="preserve">Dietrich Bonhoeffer understood this in a way that shaped his entire theology of community. In Life Together, he wrote something that would have ruined the contemporary self-help industrial complex if anyone actually took it seriously. "Those who love their dream of community more than the community itself become destroyers of community." Think about that. The person with the most beautiful vision of what community should be is often the most toxic to community as it actually is. Because reality always falls short of the dream. And the person in love with the dream will keep demanding that reality match it. That is not love. That is performance.</w:t>
      </w:r>
    </w:p>
    <w:p>
      <w:pPr>
        <w:spacing w:after="160" w:line="276"/>
      </w:pPr>
      <w:r>
        <w:rPr>
          <w:rFonts w:ascii="Garamond" w:cs="Garamond" w:eastAsia="Garamond" w:hAnsi="Garamond"/>
          <w:sz w:val="21"/>
          <w:szCs w:val="21"/>
        </w:rPr>
        <w:t xml:space="preserve">The Puritans understood it differently but with the same weight. When they formed churches, they did not just attend. They covenanted with one another. Membership was not a checkbox. It was a vow. You promised to walk with these people. To submit to their rebuke. To receive their grace. To stay even when they disappointed you because the whole point was learning how to love people who would inevitably disappoint you.</w:t>
      </w:r>
    </w:p>
    <w:p>
      <w:pPr>
        <w:spacing w:after="160" w:line="276"/>
      </w:pPr>
      <w:r>
        <w:rPr>
          <w:rFonts w:ascii="Garamond" w:cs="Garamond" w:eastAsia="Garamond" w:hAnsi="Garamond"/>
          <w:sz w:val="21"/>
          <w:szCs w:val="21"/>
        </w:rPr>
        <w:t xml:space="preserve">Look at the early church in Acts 2:42-47. "And they devoted themselves to the apostles' teaching and the fellowship, to the breaking of bread and the prayers." The word "devoted" carries the sense of continuity. They returned again and again. They shared meals. They shared possessions. They prayed together daily. They were not attending church. They were the church. And that was only possible because they stayed.</w:t>
      </w:r>
    </w:p>
    <w:p>
      <w:pPr>
        <w:spacing w:after="160" w:line="276"/>
      </w:pPr>
      <w:r>
        <w:rPr>
          <w:rFonts w:ascii="Garamond" w:cs="Garamond" w:eastAsia="Garamond" w:hAnsi="Garamond"/>
          <w:sz w:val="21"/>
          <w:szCs w:val="21"/>
        </w:rPr>
        <w:t xml:space="preserve">The discipline of staying is the discipline of formation. It is the practice of loving people you did not choose. Of working through conflict instead of exiting. Of being changed by proximity to people who see you clearly and love you anyway. That is not something the online world can offer. That is not something a podcast can provide. It requires geography. Repetition. Presence. The willingness to be known and stay anyway.</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When Leaving Is Warranted and When It Is Not</w:t>
      </w:r>
    </w:p>
    <w:p>
      <w:pPr>
        <w:spacing w:after="160" w:line="276"/>
      </w:pPr>
      <w:r>
        <w:rPr>
          <w:rFonts w:ascii="Garamond" w:cs="Garamond" w:eastAsia="Garamond" w:hAnsi="Garamond"/>
          <w:sz w:val="21"/>
          <w:szCs w:val="21"/>
        </w:rPr>
        <w:t xml:space="preserve">This is where the conversation needs precision. There are genuine reasons to leave a specific church. Real, legitimate reasons.</w:t>
      </w:r>
    </w:p>
    <w:p>
      <w:pPr>
        <w:spacing w:after="160" w:line="276"/>
      </w:pPr>
      <w:r>
        <w:rPr>
          <w:rFonts w:ascii="Garamond" w:cs="Garamond" w:eastAsia="Garamond" w:hAnsi="Garamond"/>
          <w:sz w:val="21"/>
          <w:szCs w:val="21"/>
        </w:rPr>
        <w:t xml:space="preserve">If the church is covering up abuse, you leave. If the leadership is unrepentantly predatory. If the doctrinal framework being taught is actively heretical in ways that undermine the gospel itself. If the pastor is stealing money and the board is protecting him. If the community is so dominated by a particular political agenda that the gospel becomes a nationalist tool. There are reasons. And when those reasons exist, staying is not faithfulness. Staying is complicity.</w:t>
      </w:r>
    </w:p>
    <w:p>
      <w:pPr>
        <w:spacing w:after="160" w:line="276"/>
      </w:pPr>
      <w:r>
        <w:rPr>
          <w:rFonts w:ascii="Garamond" w:cs="Garamond" w:eastAsia="Garamond" w:hAnsi="Garamond"/>
          <w:sz w:val="21"/>
          <w:szCs w:val="21"/>
        </w:rPr>
        <w:t xml:space="preserve">But most departures are not about those things. Most departures are about preference. About offense. About the slow accumulation of disappointment that every real relationship produces. The sermon was not your style. The pastor said something you did not agree with. The worship music was too loud or not loud enough. The community did not affirm your particular identity struggle the way you wanted to be affirmed. Someone hurt your feelings and never apologized because they did not know they had hurt you. These are real. But they are not reasons to leave. They are reasons to stay and work through.</w:t>
      </w:r>
    </w:p>
    <w:p>
      <w:pPr>
        <w:spacing w:after="160" w:line="276"/>
      </w:pPr>
      <w:r>
        <w:rPr>
          <w:rFonts w:ascii="Garamond" w:cs="Garamond" w:eastAsia="Garamond" w:hAnsi="Garamond"/>
          <w:sz w:val="21"/>
          <w:szCs w:val="21"/>
        </w:rPr>
        <w:t xml:space="preserve">The hard truth that nobody wants to hear is this. The friction you are trying to escape might be the very thing forming you. Not all friction is healthy. But all growth involves friction. The friend who tells you what you need to hear instead of what you want to hear is not a toxic person. They are a gift. The community that challenges your assumptions is not an enemy. It is an opportunity. The person you did not choose who teaches you something about grace or patience or humility is not a burden. They are a teacher.</w:t>
      </w:r>
    </w:p>
    <w:p>
      <w:pPr>
        <w:spacing w:after="160" w:line="276"/>
      </w:pPr>
      <w:r>
        <w:rPr>
          <w:rFonts w:ascii="Garamond" w:cs="Garamond" w:eastAsia="Garamond" w:hAnsi="Garamond"/>
          <w:sz w:val="21"/>
          <w:szCs w:val="21"/>
        </w:rPr>
        <w:t xml:space="preserve">I have watched people leave churches for the most understandable reasons and then spend years trying to replicate somewhere else what they abandoned. I have also watched people stay in genuinely unhealthy situations long past when they should have left, calling it faithfulness. The discernment between the two is not easy. It requires honesty about yourself. About your patterns. About whether you are running from something or being run out.</w:t>
      </w:r>
    </w:p>
    <w:p>
      <w:pPr>
        <w:spacing w:after="160" w:line="276"/>
      </w:pPr>
      <w:r>
        <w:rPr>
          <w:rFonts w:ascii="Garamond" w:cs="Garamond" w:eastAsia="Garamond" w:hAnsi="Garamond"/>
          <w:sz w:val="21"/>
          <w:szCs w:val="21"/>
        </w:rPr>
        <w:t xml:space="preserve">But the basic principle is simple. If you are leaving because the church hurt you and you have decided the hurt is permanent and the church is beyond redemption and no conversation will change anything, you are almost certainly wrong. Churches hurt people. That is what finite, fallen communities do. That does not mean you leave. It means you work toward healing. It means you speak the truth. It means you give the community a chance to repent. And it means you forgive even if they do not.</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 Who Stayed</w:t>
      </w:r>
    </w:p>
    <w:p>
      <w:pPr>
        <w:spacing w:after="160" w:line="276"/>
      </w:pPr>
      <w:r>
        <w:rPr>
          <w:rFonts w:ascii="Garamond" w:cs="Garamond" w:eastAsia="Garamond" w:hAnsi="Garamond"/>
          <w:sz w:val="21"/>
          <w:szCs w:val="21"/>
        </w:rPr>
        <w:t xml:space="preserve">Jesus could have left. At every point in the Gospel narrative, he could have walked away. When his own family did not believe in him (John 7:5), he stayed. When the religious establishment opposed him, he stayed. When the disciples repeatedly failed to understand him, he stayed. When Peter denied him three times, he did not exit. He showed up on the beach and made breakfast (John 21:12).</w:t>
      </w:r>
    </w:p>
    <w:p>
      <w:pPr>
        <w:spacing w:after="160" w:line="276"/>
      </w:pPr>
      <w:r>
        <w:rPr>
          <w:rFonts w:ascii="Garamond" w:cs="Garamond" w:eastAsia="Garamond" w:hAnsi="Garamond"/>
          <w:sz w:val="21"/>
          <w:szCs w:val="21"/>
        </w:rPr>
        <w:t xml:space="preserve">Thomas doubted. He said "I will not believe" (John 20:25). Jesus did not leave him in his doubt. Jesus showed up and said "put your finger here" (John 20:27). The invitation was not performed belief. It was invitation into reality. "Do not be faithless, but believing." That is so different from the way we handle doubt. We tend to treat it as a threat. Jesus treated it as an invitation to deeper knowledge.</w:t>
      </w:r>
    </w:p>
    <w:p>
      <w:pPr>
        <w:spacing w:after="160" w:line="276"/>
      </w:pPr>
      <w:r>
        <w:rPr>
          <w:rFonts w:ascii="Garamond" w:cs="Garamond" w:eastAsia="Garamond" w:hAnsi="Garamond"/>
          <w:sz w:val="21"/>
          <w:szCs w:val="21"/>
        </w:rPr>
        <w:t xml:space="preserve">The disciples on the road to Emmaus walked next to the risen Christ and did not recognize him because their grief had narrowed their vision (Luke 24:16). They were talking about the crucifixion. They were deconstructing their hope. And instead of abandoning them for their unbelief, Jesus walked with them and taught them (Luke 24:27). He did not shame them. He educated them. He stayed with them until they were ready to see.</w:t>
      </w:r>
    </w:p>
    <w:p>
      <w:pPr>
        <w:spacing w:after="160" w:line="276"/>
      </w:pPr>
      <w:r>
        <w:rPr>
          <w:rFonts w:ascii="Garamond" w:cs="Garamond" w:eastAsia="Garamond" w:hAnsi="Garamond"/>
          <w:sz w:val="21"/>
          <w:szCs w:val="21"/>
        </w:rPr>
        <w:t xml:space="preserve">But the ultimate act of staying is the cross itself. Jesus could have left. Gethsemane is where you see the temptation most clearly. "My Father, if it is possible, let this cup pass from me" (Matthew 26:39). He was asking for an exit. He was asking for another way. But then he said "nevertheless, not as I will, but as you will." He stayed. He walked into the place where faith falls apart. Where the disciples scattered. Where God himself seemed absent. "My God, my God, why have you forsaken me" (Matthew 27:46). He held there. Not with answers. With presence.</w:t>
      </w:r>
    </w:p>
    <w:p>
      <w:pPr>
        <w:spacing w:after="160" w:line="276"/>
      </w:pPr>
      <w:r>
        <w:rPr>
          <w:rFonts w:ascii="Garamond" w:cs="Garamond" w:eastAsia="Garamond" w:hAnsi="Garamond"/>
          <w:sz w:val="21"/>
          <w:szCs w:val="21"/>
        </w:rPr>
        <w:t xml:space="preserve">The resurrection does not erase the cross. It vindicates the one who endured it. And it teaches the church something it has forgotten. Love is not a transaction. It does not check the cost-benefit analysis and decide to leave. It absorbs the cost. It stays. It forgives without being asked. It welcomes back the person who denied it. It makes breakfast.</w:t>
      </w:r>
    </w:p>
    <w:p>
      <w:pPr>
        <w:spacing w:after="160" w:line="276"/>
      </w:pPr>
      <w:r>
        <w:rPr>
          <w:rFonts w:ascii="Garamond" w:cs="Garamond" w:eastAsia="Garamond" w:hAnsi="Garamond"/>
          <w:sz w:val="21"/>
          <w:szCs w:val="21"/>
        </w:rPr>
        <w:t xml:space="preserve">The church is meant to be the body of that Christ. Not perfect. Not even close. But committed to the practice of staying. Committed to working through the thing. Committed to believing that God can redeem what looks, from the outside, like irretrievable failure. That is the vision. That is the hope. And it is only possible if someone stays.</w:t>
      </w:r>
    </w:p>
    <w:p>
      <w:pPr>
        <w:spacing w:after="160" w:line="276"/>
      </w:pPr>
      <w:r>
        <w:rPr>
          <w:rFonts w:ascii="Garamond" w:cs="Garamond" w:eastAsia="Garamond" w:hAnsi="Garamond"/>
          <w:sz w:val="21"/>
          <w:szCs w:val="21"/>
        </w:rPr>
        <w:t xml:space="preserve">You are that someone. The church you are thinking about leaving is waiting for the person who will not give up on it. Who will speak truth to power. Who will challenge and serve in the same breath. Who will forgive before being asked. Who will stay even when leaving is the easier path. That person is not weak. That person is practicing the love of Christ. And the world is dying for the lack of it.</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specific hurt drove you to want to leave your church? Is it something the church did, or is it something about how the church failed to affirm you?</w:t>
      </w:r>
    </w:p>
    <w:p>
      <w:pPr>
        <w:spacing w:after="160" w:line="276"/>
        <w:ind w:left="360"/>
      </w:pPr>
      <w:r>
        <w:rPr>
          <w:rFonts w:ascii="Garamond" w:cs="Garamond" w:eastAsia="Garamond" w:hAnsi="Garamond"/>
          <w:sz w:val="21"/>
          <w:szCs w:val="21"/>
        </w:rPr>
        <w:t xml:space="preserve">2. When you think about leaving, what are you losing? Not in terms of activities or relationships you could find elsewhere, but in terms of formation that is only possible in a covenant community you did not choose.</w:t>
      </w:r>
    </w:p>
    <w:p>
      <w:pPr>
        <w:spacing w:after="160" w:line="276"/>
        <w:ind w:left="360"/>
      </w:pPr>
      <w:r>
        <w:rPr>
          <w:rFonts w:ascii="Garamond" w:cs="Garamond" w:eastAsia="Garamond" w:hAnsi="Garamond"/>
          <w:sz w:val="21"/>
          <w:szCs w:val="21"/>
        </w:rPr>
        <w:t xml:space="preserve">3. If returning to your church meant working toward healing instead of moving on, what would that actually look like? What would it cost you? And what might it cost the church?</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If you have left a church, write a letter you do not have to send. Write it to the church. Write what happened. Write why you left. Be honest. Write the things you wish you had said but never did. Then ask yourself this one question: Was the thing I left something God was using to shape me? If you are still in a church and thinking about leaving, name the specific thing that is pushing you out. Write it down. Then ask: Is this a matter of principle or a matter of preference? Am I running from sin or running from discomfort?</w:t>
      </w:r>
    </w:p>
    <w:p>
      <w:pPr>
        <w:spacing w:after="160" w:before="400"/>
        <w:jc w:val="center"/>
      </w:pPr>
      <w:r>
        <w:rPr>
          <w:rFonts w:ascii="Garamond" w:cs="Garamond" w:eastAsia="Garamond" w:hAnsi="Garamond"/>
          <w:i/>
          <w:iCs/>
          <w:color w:val="6B6B6B"/>
          <w:sz w:val="19"/>
          <w:szCs w:val="19"/>
        </w:rPr>
        <w:t xml:space="preserve">This booklet is drawn from The Case for Staying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Case for Staying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2026-04-11T17:40:47.606Z</dcterms:created>
  <dcterms:modified xsi:type="dcterms:W3CDTF">2026-04-11T17:40:47.607Z</dcterms:modified>
</cp:coreProperties>
</file>

<file path=docProps/custom.xml><?xml version="1.0" encoding="utf-8"?>
<Properties xmlns="http://schemas.openxmlformats.org/officeDocument/2006/custom-properties" xmlns:vt="http://schemas.openxmlformats.org/officeDocument/2006/docPropsVTypes"/>
</file>