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CHRISTIAN AND EDUCATION</w:t>
      </w:r>
    </w:p>
    <w:p>
      <w:pPr>
        <w:spacing w:after="100"/>
        <w:jc w:val="center"/>
      </w:pPr>
      <w:r>
        <w:rPr>
          <w:rFonts w:ascii="Garamond" w:cs="Garamond" w:eastAsia="Garamond" w:hAnsi="Garamond"/>
          <w:i/>
          <w:iCs/>
          <w:color w:val="6B6B6B"/>
          <w:sz w:val="22"/>
          <w:szCs w:val="22"/>
        </w:rPr>
        <w:t xml:space="preserve">How Faith and Learning Serve the Same Master</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Christian and Education</w:t>
      </w:r>
    </w:p>
    <w:p>
      <w:pPr>
        <w:spacing w:after="400"/>
        <w:jc w:val="center"/>
      </w:pPr>
      <w:r>
        <w:rPr>
          <w:rFonts w:ascii="Garamond" w:cs="Garamond" w:eastAsia="Garamond" w:hAnsi="Garamond"/>
          <w:i/>
          <w:iCs/>
          <w:color w:val="6B6B6B"/>
          <w:sz w:val="20"/>
          <w:szCs w:val="20"/>
        </w:rPr>
        <w:t xml:space="preserve">How Faith and Learning Serve the Same Master</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Christian and Education</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Fear That Narrows Everything</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Scripture Actually Says About Knowledge</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The Historical Choice We Forgot We Made</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True Divide: Not Public vs. Private But Serious vs. Shallow</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The Exposure: What Happens When We Choose Fear</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Resolution: Christ as Logos and Truth as His</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Fear That Narrows Everything</w:t>
      </w:r>
    </w:p>
    <w:p>
      <w:pPr>
        <w:spacing w:after="160" w:line="276"/>
      </w:pPr>
      <w:r>
        <w:rPr>
          <w:rFonts w:ascii="Garamond" w:cs="Garamond" w:eastAsia="Garamond" w:hAnsi="Garamond"/>
          <w:sz w:val="21"/>
          <w:szCs w:val="21"/>
        </w:rPr>
        <w:t xml:space="preserve">A Christian parent stands at the entrance of the school building on a Monday morning and feels it: the weight of a choice that feels less like a choice and more like a form of surrender. Public school or private school or homeschool. Each option carries the whisper of a story about the other two. Each story is told with certainty. Each certainty is backed by fear.</w:t>
      </w:r>
    </w:p>
    <w:p>
      <w:pPr>
        <w:spacing w:after="160" w:line="276"/>
      </w:pPr>
      <w:r>
        <w:rPr>
          <w:rFonts w:ascii="Garamond" w:cs="Garamond" w:eastAsia="Garamond" w:hAnsi="Garamond"/>
          <w:sz w:val="21"/>
          <w:szCs w:val="21"/>
        </w:rPr>
        <w:t xml:space="preserve">The fear is not new. Every generation has felt it in different forms. The fear that if we hand our children to the wrong institution, we lose them to the wrong god. The fear that knowledge itself is dangerous unless it comes to us filtered through a particular lens. The fear that the secular world is a machine designed specifically to deconstruct faith from the minds of young people. This fear has a name in Christian culture. We call it "being discerning." But discernment without theology is just anxiety with a sanctified vocabulary.</w:t>
      </w:r>
    </w:p>
    <w:p>
      <w:pPr>
        <w:spacing w:after="160" w:line="276"/>
      </w:pPr>
      <w:r>
        <w:rPr>
          <w:rFonts w:ascii="Garamond" w:cs="Garamond" w:eastAsia="Garamond" w:hAnsi="Garamond"/>
          <w:sz w:val="21"/>
          <w:szCs w:val="21"/>
        </w:rPr>
        <w:t xml:space="preserve">The problem is not that Christian parents are anxious about education. The problem is that the church has never given them a theology of education strong enough to hold their fear. So they make the choice by default, by proximity, by what everyone else at their church is doing, by the assumption that their way is the only way that honors God. They do not make the choice from conviction. They make it from fear.</w:t>
      </w:r>
    </w:p>
    <w:p>
      <w:pPr>
        <w:spacing w:after="160" w:line="276"/>
      </w:pPr>
      <w:r>
        <w:rPr>
          <w:rFonts w:ascii="Garamond" w:cs="Garamond" w:eastAsia="Garamond" w:hAnsi="Garamond"/>
          <w:sz w:val="21"/>
          <w:szCs w:val="21"/>
        </w:rPr>
        <w:t xml:space="preserve">This matters because a choice made from fear, no matter how correct, produces a life of fear. If we teach our children that the world is primarily a threat to their faith rather than the arena where their faith becomes real, we hand them a faith that cannot touch the ground where they actually live. We train them to be defensive instead of discerning. To withdraw instead of witness. To build walls instead of bridges.</w:t>
      </w:r>
    </w:p>
    <w:p>
      <w:pPr>
        <w:spacing w:after="160" w:line="276"/>
      </w:pPr>
      <w:r>
        <w:rPr>
          <w:rFonts w:ascii="Garamond" w:cs="Garamond" w:eastAsia="Garamond" w:hAnsi="Garamond"/>
          <w:sz w:val="21"/>
          <w:szCs w:val="21"/>
        </w:rPr>
        <w:t xml:space="preserve">The question the church needs to ask is not which educational model is most Christian. The question is: what does God believe about learning? What does Scripture say about the human mind as the place where faith happens? What is the theological foundation that makes sense of education at all? And how do we teach our children to think—really think—in a world designed to prevent them from doing so?</w:t>
      </w:r>
    </w:p>
    <w:p>
      <w:pPr>
        <w:spacing w:after="160" w:line="276"/>
      </w:pPr>
      <w:r>
        <w:rPr>
          <w:rFonts w:ascii="Garamond" w:cs="Garamond" w:eastAsia="Garamond" w:hAnsi="Garamond"/>
          <w:sz w:val="21"/>
          <w:szCs w:val="21"/>
        </w:rPr>
        <w:t xml:space="preserve">That foundation is what this booklet is about. Not a defense of one model. Not a dismissal of another. But a theology of learning that honors God as the source of all truth and equips Christians to engage that truth wherever it lives.</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Scripture Actually Says About Knowledge</w:t>
      </w:r>
    </w:p>
    <w:p>
      <w:pPr>
        <w:spacing w:after="160" w:line="276"/>
      </w:pPr>
      <w:r>
        <w:rPr>
          <w:rFonts w:ascii="Garamond" w:cs="Garamond" w:eastAsia="Garamond" w:hAnsi="Garamond"/>
          <w:sz w:val="21"/>
          <w:szCs w:val="21"/>
        </w:rPr>
        <w:t xml:space="preserve">The opening words of the book of Proverbs contain a theological revolution that most Christians have missed. "The fear of the Lord is the beginning of knowledge" (Proverbs 1:7). The Hebrew is precise. Yirat YHWH—fear of the Lord—is the reshit, the beginning, the source, the starting place of da'at, knowledge itself.</w:t>
      </w:r>
    </w:p>
    <w:p>
      <w:pPr>
        <w:spacing w:after="160" w:line="276"/>
      </w:pPr>
      <w:r>
        <w:rPr>
          <w:rFonts w:ascii="Garamond" w:cs="Garamond" w:eastAsia="Garamond" w:hAnsi="Garamond"/>
          <w:sz w:val="21"/>
          <w:szCs w:val="21"/>
        </w:rPr>
        <w:t xml:space="preserve">This is not saying that knowledge is nice if you are already a believer. It is saying that the structure of all legitimate knowledge rests on reverence toward God. Knowledge is not neutral. Knowledge is not a domain that exists independent from worship. Every act of learning is an act of worship or an act of idolatry. You cannot actually think without taking a position on whether God is real, whether he made the world, whether truth is bound to his character or free-floating and subject to whoever has the power to define it.</w:t>
      </w:r>
    </w:p>
    <w:p>
      <w:pPr>
        <w:spacing w:after="160" w:line="276"/>
      </w:pPr>
      <w:r>
        <w:rPr>
          <w:rFonts w:ascii="Garamond" w:cs="Garamond" w:eastAsia="Garamond" w:hAnsi="Garamond"/>
          <w:sz w:val="21"/>
          <w:szCs w:val="21"/>
        </w:rPr>
        <w:t xml:space="preserve">This is why the modern educational establishment is fundamentally incomplete. Not because it is secular—you can be secular and still be honest about the need for foundational commitments. It is incomplete because it pretends that thinking can happen in a vacuum, that knowledge is neutral, that the mind can be separated from the soul. It cannot. And Christians know this.</w:t>
      </w:r>
    </w:p>
    <w:p>
      <w:pPr>
        <w:spacing w:after="160" w:line="276"/>
      </w:pPr>
      <w:r>
        <w:rPr>
          <w:rFonts w:ascii="Garamond" w:cs="Garamond" w:eastAsia="Garamond" w:hAnsi="Garamond"/>
          <w:sz w:val="21"/>
          <w:szCs w:val="21"/>
        </w:rPr>
        <w:t xml:space="preserve">But here is where the church has gotten it backward. We have used this passage to argue for separatism. We have said: if all knowledge depends on reverencing God, then knowledge that is not explicitly given by Christian teachers is corrupted knowledge. So we withdraw. We build parallel institutions. We teach our children to see secular knowledge as inherently suspect.</w:t>
      </w:r>
    </w:p>
    <w:p>
      <w:pPr>
        <w:spacing w:after="160" w:line="276"/>
      </w:pPr>
      <w:r>
        <w:rPr>
          <w:rFonts w:ascii="Garamond" w:cs="Garamond" w:eastAsia="Garamond" w:hAnsi="Garamond"/>
          <w:sz w:val="21"/>
          <w:szCs w:val="21"/>
        </w:rPr>
        <w:t xml:space="preserve">That is precisely the opposite of what the Proverbs is saying. If the fear of the Lord is the beginning of all knowledge, then that means true knowledge—wherever it is found—will point toward God. It means a Christian learning mathematics is not learning something secular that we then need to "Christianize." He is uncovering the mind of God revealed in the structure of creation. When a student learns biology, she is reading the curriculum written by the God who created living things. When a young person encounters a difficult philosophical argument, he is engaging with someone thinking through the same hard questions that faith requires us to think through.</w:t>
      </w:r>
    </w:p>
    <w:p>
      <w:pPr>
        <w:spacing w:after="160" w:line="276"/>
      </w:pPr>
      <w:r>
        <w:rPr>
          <w:rFonts w:ascii="Garamond" w:cs="Garamond" w:eastAsia="Garamond" w:hAnsi="Garamond"/>
          <w:sz w:val="21"/>
          <w:szCs w:val="21"/>
        </w:rPr>
        <w:t xml:space="preserve">The apostle Paul says something similar in Romans 12:2. "Do not be conformed to this world, but be transformed by the renewal of your mind." The Greek word is metamorphoo—radical transformation. And the agent of that transformation is the nous, the mind. The mind is where transformation happens. Paul is not telling Christians to check their minds at the door of faith. He is saying the Christian life is an intellectual transformation. Faith and reason are not enemies. They are dance partners.</w:t>
      </w:r>
    </w:p>
    <w:p>
      <w:pPr>
        <w:spacing w:after="160" w:line="276"/>
      </w:pPr>
      <w:r>
        <w:rPr>
          <w:rFonts w:ascii="Garamond" w:cs="Garamond" w:eastAsia="Garamond" w:hAnsi="Garamond"/>
          <w:sz w:val="21"/>
          <w:szCs w:val="21"/>
        </w:rPr>
        <w:t xml:space="preserve">Education is the arena where that renewal happens. Not a threat to it. An arena for it. The question is not whether to educate your children. The question is whether to educate them in a way that honors both the fear of the Lord and the rigorous pursuit of truth. Those two things are not in tension. They are the same thing.</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Historical Choice We Forgot We Made</w:t>
      </w:r>
    </w:p>
    <w:p>
      <w:pPr>
        <w:spacing w:after="160" w:line="276"/>
      </w:pPr>
      <w:r>
        <w:rPr>
          <w:rFonts w:ascii="Garamond" w:cs="Garamond" w:eastAsia="Garamond" w:hAnsi="Garamond"/>
          <w:sz w:val="21"/>
          <w:szCs w:val="21"/>
        </w:rPr>
        <w:t xml:space="preserve">There is a story the church tells about itself that is only partially true. The story says that the modern world separated faith from learning. That education used to be in the hands of the church, and then the secular revolution stole it.</w:t>
      </w:r>
    </w:p>
    <w:p>
      <w:pPr>
        <w:spacing w:after="160" w:line="276"/>
      </w:pPr>
      <w:r>
        <w:rPr>
          <w:rFonts w:ascii="Garamond" w:cs="Garamond" w:eastAsia="Garamond" w:hAnsi="Garamond"/>
          <w:sz w:val="21"/>
          <w:szCs w:val="21"/>
        </w:rPr>
        <w:t xml:space="preserve">The historical reality is more complex and more interesting. The medieval church did build the first universities. Bologna, Paris, Oxford, Cambridge—all of them started as church institutions. But they did not start as institutions trying to defend faith against secular knowledge. They started as places where brilliant Christian minds—Thomas Aquinas, Albert the Great, Roger Bacon—believed that learning could not be separated from theology. The whole architecture of the medieval university was built on the assumption that truth is one thing, that it coheres, that you cannot understand science without understanding Scripture and vice versa.</w:t>
      </w:r>
    </w:p>
    <w:p>
      <w:pPr>
        <w:spacing w:after="160" w:line="276"/>
      </w:pPr>
      <w:r>
        <w:rPr>
          <w:rFonts w:ascii="Garamond" w:cs="Garamond" w:eastAsia="Garamond" w:hAnsi="Garamond"/>
          <w:sz w:val="21"/>
          <w:szCs w:val="21"/>
        </w:rPr>
        <w:t xml:space="preserve">What changed was not the secularization of the university. What changed was the breakdown of that unity. The Enlightenment did separate faith and reason, but it did not do so alone. Christian thinkers participated in that separation. We began to act as if there was a private faith (what you believe) and a public reason (how you think about the world). And once you make that separation, you cannot unmake it. Once you accept that your faith is private and subjective while public knowledge is secular and objective, you have already lost the argument.</w:t>
      </w:r>
    </w:p>
    <w:p>
      <w:pPr>
        <w:spacing w:after="160" w:line="276"/>
      </w:pPr>
      <w:r>
        <w:rPr>
          <w:rFonts w:ascii="Garamond" w:cs="Garamond" w:eastAsia="Garamond" w:hAnsi="Garamond"/>
          <w:sz w:val="21"/>
          <w:szCs w:val="21"/>
        </w:rPr>
        <w:t xml:space="preserve">But here is the part of the story the church missed. The Reformation, with all its theological radicalism, had an unexpected consequence. Martin Luther argued that every Christian had the responsibility to read Scripture for themselves. That meant every Christian needed to be literate. So the Reformation produced universal literacy as a byproduct of sola scriptura. Suddenly, reading was not a specialist skill for clergy. It was a basic Christian competency. That is why Protestant countries led the world in compulsory public education. Not because we believed faith and learning should be separated, but because we believed faith required an educated mind.</w:t>
      </w:r>
    </w:p>
    <w:p>
      <w:pPr>
        <w:spacing w:after="160" w:line="276"/>
      </w:pPr>
      <w:r>
        <w:rPr>
          <w:rFonts w:ascii="Garamond" w:cs="Garamond" w:eastAsia="Garamond" w:hAnsi="Garamond"/>
          <w:sz w:val="21"/>
          <w:szCs w:val="21"/>
        </w:rPr>
        <w:t xml:space="preserve">The anti-intellectualism that runs through modern American evangelicalism is not a Christian tradition. It is a recent invention. Richard Hofstadter's "Anti-Intellectualism in American Life" traces it to the 19th and 20th centuries, particularly to the fundamentalist-modernist controversy. As modernism began to colonize theology, some Christian leaders responded by drawing a sharp line between faith and reason. Faith became the domain where you trusted. Reason became the domain of the enemy. You could not engage with modern scholarship, modern science, modern philosophy because those domains were inherently hostile to belief.</w:t>
      </w:r>
    </w:p>
    <w:p>
      <w:pPr>
        <w:spacing w:after="160" w:line="276"/>
      </w:pPr>
      <w:r>
        <w:rPr>
          <w:rFonts w:ascii="Garamond" w:cs="Garamond" w:eastAsia="Garamond" w:hAnsi="Garamond"/>
          <w:sz w:val="21"/>
          <w:szCs w:val="21"/>
        </w:rPr>
        <w:t xml:space="preserve">That choice made sense as a defensive posture. But it produced a generation of Christians who cannot articulate what they believe or why they believe it. Who encounter a college professor with a genuine intellectual objection and have no resources to address it because their faith was never built to touch ground-level reasoning. Who assume that good Christianity is simple Christianity and that complexity is a sign of compromise.</w:t>
      </w:r>
    </w:p>
    <w:p>
      <w:pPr>
        <w:spacing w:after="160" w:line="276"/>
      </w:pPr>
      <w:r>
        <w:rPr>
          <w:rFonts w:ascii="Garamond" w:cs="Garamond" w:eastAsia="Garamond" w:hAnsi="Garamond"/>
          <w:sz w:val="21"/>
          <w:szCs w:val="21"/>
        </w:rPr>
        <w:t xml:space="preserve">That is what happens when you divorce faith from the life of the mind. You do not protect faith. You weaken it. You train a generation to believe that their faith cannot survive honest questions. And when those honest questions come—and they come for everyone—the faith collapses because it was never built to hold any weight.</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True Divide: Not Public vs. Private But Serious vs. Shallow</w:t>
      </w:r>
    </w:p>
    <w:p>
      <w:pPr>
        <w:spacing w:after="160" w:line="276"/>
      </w:pPr>
      <w:r>
        <w:rPr>
          <w:rFonts w:ascii="Garamond" w:cs="Garamond" w:eastAsia="Garamond" w:hAnsi="Garamond"/>
          <w:sz w:val="21"/>
          <w:szCs w:val="21"/>
        </w:rPr>
        <w:t xml:space="preserve">The conversation about education has gotten stuck in the wrong categories. We argue about the venue. Public school. Private school. Christian school. Homeschool. And we assume that the venue determines the outcome.</w:t>
      </w:r>
    </w:p>
    <w:p>
      <w:pPr>
        <w:spacing w:after="160" w:line="276"/>
      </w:pPr>
      <w:r>
        <w:rPr>
          <w:rFonts w:ascii="Garamond" w:cs="Garamond" w:eastAsia="Garamond" w:hAnsi="Garamond"/>
          <w:sz w:val="21"/>
          <w:szCs w:val="21"/>
        </w:rPr>
        <w:t xml:space="preserve">But the real divide is not between schools. It is between serious education and shallow education. Between teaching that assumes the human mind is made for hard thinking and teaching that assumes the human mind needs to be managed. Between formation and information.</w:t>
      </w:r>
    </w:p>
    <w:p>
      <w:pPr>
        <w:spacing w:after="160" w:line="276"/>
      </w:pPr>
      <w:r>
        <w:rPr>
          <w:rFonts w:ascii="Garamond" w:cs="Garamond" w:eastAsia="Garamond" w:hAnsi="Garamond"/>
          <w:sz w:val="21"/>
          <w:szCs w:val="21"/>
        </w:rPr>
        <w:t xml:space="preserve">Those who argue for distinctly Christian schools are usually making a genuine point. They are saying that education should be explicitly integrated around theological conviction. That the entire curriculum—math, literature, science, history—should be taught as the unfolding of God's truth. That the community of the school should embody what it claims to believe. This is not a weak argument. When done well, a Christian school creates an environment where a young person can see Christianity as intellectually serious, as capable of addressing the full range of human experience, as worth thinking about deeply.</w:t>
      </w:r>
    </w:p>
    <w:p>
      <w:pPr>
        <w:spacing w:after="160" w:line="276"/>
      </w:pPr>
      <w:r>
        <w:rPr>
          <w:rFonts w:ascii="Garamond" w:cs="Garamond" w:eastAsia="Garamond" w:hAnsi="Garamond"/>
          <w:sz w:val="21"/>
          <w:szCs w:val="21"/>
        </w:rPr>
        <w:t xml:space="preserve">But those who argue for Christian presence in secular education are also making a genuine point. They are saying that faith should not be a luxury good available only to those wealthy enough or situated enough to afford a Christian school. That Christianity should produce people capable of engaging the actual world where most people live and work. That the gospel is not just for the Christian ghetto but for the public square. That a young person learning at a state university is not in hostile territory but in a place where every genuine question points back to God.</w:t>
      </w:r>
    </w:p>
    <w:p>
      <w:pPr>
        <w:spacing w:after="160" w:line="276"/>
      </w:pPr>
      <w:r>
        <w:rPr>
          <w:rFonts w:ascii="Garamond" w:cs="Garamond" w:eastAsia="Garamond" w:hAnsi="Garamond"/>
          <w:sz w:val="21"/>
          <w:szCs w:val="21"/>
        </w:rPr>
        <w:t xml:space="preserve">Both of these things are true. And the fact that they seem to contradict each other is not a sign that we need to choose one. It is a sign that we have a deeper problem with how we are thinking about education.</w:t>
      </w:r>
    </w:p>
    <w:p>
      <w:pPr>
        <w:spacing w:after="160" w:line="276"/>
      </w:pPr>
      <w:r>
        <w:rPr>
          <w:rFonts w:ascii="Garamond" w:cs="Garamond" w:eastAsia="Garamond" w:hAnsi="Garamond"/>
          <w:sz w:val="21"/>
          <w:szCs w:val="21"/>
        </w:rPr>
        <w:t xml:space="preserve">The deepest problem with much Christian education—whether public or private—is that it is not rigorous. It is not asking the hard questions. A student can graduate from a Christian school without ever having to seriously engage with why he believes what he believes, what it would cost him to abandon that faith, what intellectual resources Christianity actually offers to the hardest problems of human existence. By the same logic, a student can attend a state university and come away with a perfectly adequate secular worldview without ever encountering serious Christian thought, because the Christians on campus are not articulate enough or confident enough to engage that conversation.</w:t>
      </w:r>
    </w:p>
    <w:p>
      <w:pPr>
        <w:spacing w:after="160" w:line="276"/>
      </w:pPr>
      <w:r>
        <w:rPr>
          <w:rFonts w:ascii="Garamond" w:cs="Garamond" w:eastAsia="Garamond" w:hAnsi="Garamond"/>
          <w:sz w:val="21"/>
          <w:szCs w:val="21"/>
        </w:rPr>
        <w:t xml:space="preserve">The question is not which educational venue is safest for faith. The question is which venue allows for the most serious engagement with truth. Where is your child being taught to think as though her mind matters? Where is she being asked questions that have no easy answers? Where is she learning to defend what she believes, not with certainty that cannot be questioned, but with conviction that can hold a question and not break?</w:t>
      </w:r>
    </w:p>
    <w:p>
      <w:pPr>
        <w:spacing w:after="160" w:line="276"/>
      </w:pPr>
      <w:r>
        <w:rPr>
          <w:rFonts w:ascii="Garamond" w:cs="Garamond" w:eastAsia="Garamond" w:hAnsi="Garamond"/>
          <w:sz w:val="21"/>
          <w:szCs w:val="21"/>
        </w:rPr>
        <w:t xml:space="preserve">That can happen in a public school with a faithful parent and a curious mind. It can fail in a Christian school with a fearful student and a defensive posture. The venue matters less than the posture. Are we teaching our children to protect their faith from the world, or to engage the world with the confidence that all truth belongs to God?</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Exposure: What Happens When We Choose Fear</w:t>
      </w:r>
    </w:p>
    <w:p>
      <w:pPr>
        <w:spacing w:after="160" w:line="276"/>
      </w:pPr>
      <w:r>
        <w:rPr>
          <w:rFonts w:ascii="Garamond" w:cs="Garamond" w:eastAsia="Garamond" w:hAnsi="Garamond"/>
          <w:sz w:val="21"/>
          <w:szCs w:val="21"/>
        </w:rPr>
        <w:t xml:space="preserve">There is a crisis happening quietly in American Christianity. A generation is graduating from church with a faith that cannot survive contact with serious thought. They are brilliant people. They can recite theology. They can argue for their position. But they have never had to really think.</w:t>
      </w:r>
    </w:p>
    <w:p>
      <w:pPr>
        <w:spacing w:after="160" w:line="276"/>
      </w:pPr>
      <w:r>
        <w:rPr>
          <w:rFonts w:ascii="Garamond" w:cs="Garamond" w:eastAsia="Garamond" w:hAnsi="Garamond"/>
          <w:sz w:val="21"/>
          <w:szCs w:val="21"/>
        </w:rPr>
        <w:t xml:space="preserve">A college student takes a philosophy class and encounters an argument against God's existence that actually has intellectual merit. She realizes her apologetics teacher never taught her how to engage with that level of thought. Now she is panicked. Either the argument is right and God does not exist, or she is stupid for not being able to refute it. There is no third option in her mind.</w:t>
      </w:r>
    </w:p>
    <w:p>
      <w:pPr>
        <w:spacing w:after="160" w:line="276"/>
      </w:pPr>
      <w:r>
        <w:rPr>
          <w:rFonts w:ascii="Garamond" w:cs="Garamond" w:eastAsia="Garamond" w:hAnsi="Garamond"/>
          <w:sz w:val="21"/>
          <w:szCs w:val="21"/>
        </w:rPr>
        <w:t xml:space="preserve">A young man is reading the Bible and sees a passage that seems to contradict another passage. He has been taught to believe the Bible is without error, which is fine, but he has not been taught how to think carefully about what "without error" actually means. He has not been taught how to do real exegesis. So when the contradiction bothers him, he feels like faith itself is the problem.</w:t>
      </w:r>
    </w:p>
    <w:p>
      <w:pPr>
        <w:spacing w:after="160" w:line="276"/>
      </w:pPr>
      <w:r>
        <w:rPr>
          <w:rFonts w:ascii="Garamond" w:cs="Garamond" w:eastAsia="Garamond" w:hAnsi="Garamond"/>
          <w:sz w:val="21"/>
          <w:szCs w:val="21"/>
        </w:rPr>
        <w:t xml:space="preserve">A high school girl learns about evolution and realizes her church basically does not accept evolutionary theory. But she also realizes that she does not actually know what the scientific evidence shows. She does not know enough to evaluate it. So she trusts one authority (her church) against another authority (her teacher) and assumes the decision is between belief and science rather than between different ways of understanding the relationship between them.</w:t>
      </w:r>
    </w:p>
    <w:p>
      <w:pPr>
        <w:spacing w:after="160" w:line="276"/>
      </w:pPr>
      <w:r>
        <w:rPr>
          <w:rFonts w:ascii="Garamond" w:cs="Garamond" w:eastAsia="Garamond" w:hAnsi="Garamond"/>
          <w:sz w:val="21"/>
          <w:szCs w:val="21"/>
        </w:rPr>
        <w:t xml:space="preserve">This is what happens when we choose fear as the foundation of education. We produce a generation of Christians who are intellectually fragile. Who have never been taught that faith and hard thinking go together. Who assume that complexity means corruption. Who think the path to strong faith is a path that avoids difficult questions rather than walks through them with confidence.</w:t>
      </w:r>
    </w:p>
    <w:p>
      <w:pPr>
        <w:spacing w:after="160" w:line="276"/>
      </w:pPr>
      <w:r>
        <w:rPr>
          <w:rFonts w:ascii="Garamond" w:cs="Garamond" w:eastAsia="Garamond" w:hAnsi="Garamond"/>
          <w:sz w:val="21"/>
          <w:szCs w:val="21"/>
        </w:rPr>
        <w:t xml:space="preserve">The evangelical seminary is overflowing with people trying to reverse this damage. Young adults who grew up in church and are only now, in their twenties, learning to think seriously about faith. Learning that you can ask hard questions and not be a heretic. Learning that the Bible can withstand rigorous examination. Learning that great theologians have argued with each other about the meaning of Scripture for 2,000 years and the church is stronger for it, not weaker.</w:t>
      </w:r>
    </w:p>
    <w:p>
      <w:pPr>
        <w:spacing w:after="160" w:line="276"/>
      </w:pPr>
      <w:r>
        <w:rPr>
          <w:rFonts w:ascii="Garamond" w:cs="Garamond" w:eastAsia="Garamond" w:hAnsi="Garamond"/>
          <w:sz w:val="21"/>
          <w:szCs w:val="21"/>
        </w:rPr>
        <w:t xml:space="preserve">We are creating the very crisis we are trying to prevent. We tell our children that faith cannot survive hard questions. And then we act surprised when they leave faith after their first hard question.</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Resolution: Christ as Logos and Truth as His</w:t>
      </w:r>
    </w:p>
    <w:p>
      <w:pPr>
        <w:spacing w:after="160" w:line="276"/>
      </w:pPr>
      <w:r>
        <w:rPr>
          <w:rFonts w:ascii="Garamond" w:cs="Garamond" w:eastAsia="Garamond" w:hAnsi="Garamond"/>
          <w:sz w:val="21"/>
          <w:szCs w:val="21"/>
        </w:rPr>
        <w:t xml:space="preserve">John opens his Gospel in a way that most Christians read right past without understanding what he is claiming. "In the beginning was the Word, and the Word was with God, and the Word was God." The Greek word is Logos. It means word, but it also means reason, logic, the rationality that structures creation. John is not trying to be poetic. He is making a theological claim. Jesus Christ is the Logos. He is the rational structure of the universe. All truth flows from him. All legitimate knowledge participates in his character.</w:t>
      </w:r>
    </w:p>
    <w:p>
      <w:pPr>
        <w:spacing w:after="160" w:line="276"/>
      </w:pPr>
      <w:r>
        <w:rPr>
          <w:rFonts w:ascii="Garamond" w:cs="Garamond" w:eastAsia="Garamond" w:hAnsi="Garamond"/>
          <w:sz w:val="21"/>
          <w:szCs w:val="21"/>
        </w:rPr>
        <w:t xml:space="preserve">This changes everything about how we think about education. It means there is no such thing as neutral knowledge. All knowledge either aligns with Christ or rebels against him. But it also means that truth is not fragmented. A Christian can study mathematics and encounter Christ. A student can learn history and see the hand of providence. A young person can engage with difficult philosophy and find that the deepest philosophical intuitions point toward God.</w:t>
      </w:r>
    </w:p>
    <w:p>
      <w:pPr>
        <w:spacing w:after="160" w:line="276"/>
      </w:pPr>
      <w:r>
        <w:rPr>
          <w:rFonts w:ascii="Garamond" w:cs="Garamond" w:eastAsia="Garamond" w:hAnsi="Garamond"/>
          <w:sz w:val="21"/>
          <w:szCs w:val="21"/>
        </w:rPr>
        <w:t xml:space="preserve">This is what Augustine understood when he talked about "spoiling the Egyptians." The Israelites, leaving Egypt, took the gold and silver of the Egyptians—not because the Egyptians were Christians but because gold is gold, regardless of whose hands held it. Christian education should do the same. It should teach students to recognize truth wherever it appears and to claim it as belonging to Christ, the Logos from whom all things come.</w:t>
      </w:r>
    </w:p>
    <w:p>
      <w:pPr>
        <w:spacing w:after="160" w:line="276"/>
      </w:pPr>
      <w:r>
        <w:rPr>
          <w:rFonts w:ascii="Garamond" w:cs="Garamond" w:eastAsia="Garamond" w:hAnsi="Garamond"/>
          <w:sz w:val="21"/>
          <w:szCs w:val="21"/>
        </w:rPr>
        <w:t xml:space="preserve">This is why anti-intellectualism is ultimately a form of heresy. It denies that Christ is the Logos. It suggests that truth is fragmented, that some knowledge belongs to God and some belongs to the world. It treats faith as a protective case around a fragile core rather than as the foundation that allows everything to be understood rightly.</w:t>
      </w:r>
    </w:p>
    <w:p>
      <w:pPr>
        <w:spacing w:after="160" w:line="276"/>
      </w:pPr>
      <w:r>
        <w:rPr>
          <w:rFonts w:ascii="Garamond" w:cs="Garamond" w:eastAsia="Garamond" w:hAnsi="Garamond"/>
          <w:sz w:val="21"/>
          <w:szCs w:val="21"/>
        </w:rPr>
        <w:t xml:space="preserve">A Christian education—in any venue—should teach students several critical things. First: that the mind is made in the image of God and that thinking is an act of worship. Second: that truth is one thing, not fragmented into sacred and secular compartments. Third: that hard questions are not enemies of faith but invitations into deeper faith. Fourth: that you can disagree with people you love and still be in community. And fifth: that the goal of learning is not certainty but wisdom—the integration of knowledge with character, of thinking with living.</w:t>
      </w:r>
    </w:p>
    <w:p>
      <w:pPr>
        <w:spacing w:after="160" w:line="276"/>
      </w:pPr>
      <w:r>
        <w:rPr>
          <w:rFonts w:ascii="Garamond" w:cs="Garamond" w:eastAsia="Garamond" w:hAnsi="Garamond"/>
          <w:sz w:val="21"/>
          <w:szCs w:val="21"/>
        </w:rPr>
        <w:t xml:space="preserve">The difference between a clever Christian and a wise Christian is that the clever Christian has learned to defend a position. The wise Christian has learned to engage reality. The clever Christian can win arguments. The wise Christian can change the world. And the only way to become wise is to learn in a way that integrates the whole self—mind and heart, conviction and humility, faith and reason.</w:t>
      </w:r>
    </w:p>
    <w:p>
      <w:pPr>
        <w:spacing w:after="160" w:line="276"/>
      </w:pPr>
      <w:r>
        <w:rPr>
          <w:rFonts w:ascii="Garamond" w:cs="Garamond" w:eastAsia="Garamond" w:hAnsi="Garamond"/>
          <w:sz w:val="21"/>
          <w:szCs w:val="21"/>
        </w:rPr>
        <w:t xml:space="preserve">This is costly. It requires trusting that your faith is strong enough to touch the ground of honest inquiry. It requires believing that God is not threatened by genuine questions. It requires letting your children do the hard intellectual work of becoming Christian rather than simply receiving Christianity as inheritance.</w:t>
      </w:r>
    </w:p>
    <w:p>
      <w:pPr>
        <w:spacing w:after="160" w:line="276"/>
      </w:pPr>
      <w:r>
        <w:rPr>
          <w:rFonts w:ascii="Garamond" w:cs="Garamond" w:eastAsia="Garamond" w:hAnsi="Garamond"/>
          <w:sz w:val="21"/>
          <w:szCs w:val="21"/>
        </w:rPr>
        <w:t xml:space="preserve">But the alternative—a generation of Christians with thin faith and weak minds—is more costly. A faith that cannot survive honest thought is a faith that will not survive the world. And the world needs Christians who can think. Who can articulate what they believe and why. Who can engage the biggest questions with both conviction and humility. Who understand that all truth is God's truth and that the fear of the Lord is the beginning of knowledge.</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fears about education are most active in your own parenting or mentorship? Where do those fears come from—Scripture or culture?</w:t>
      </w:r>
    </w:p>
    <w:p>
      <w:pPr>
        <w:spacing w:after="160" w:line="276"/>
        <w:ind w:left="360"/>
      </w:pPr>
      <w:r>
        <w:rPr>
          <w:rFonts w:ascii="Garamond" w:cs="Garamond" w:eastAsia="Garamond" w:hAnsi="Garamond"/>
          <w:sz w:val="21"/>
          <w:szCs w:val="21"/>
        </w:rPr>
        <w:t xml:space="preserve">2. Can you identify a time when a hard question actually deepened your faith rather than threatened it? What made the difference?</w:t>
      </w:r>
    </w:p>
    <w:p>
      <w:pPr>
        <w:spacing w:after="160" w:line="276"/>
        <w:ind w:left="360"/>
      </w:pPr>
      <w:r>
        <w:rPr>
          <w:rFonts w:ascii="Garamond" w:cs="Garamond" w:eastAsia="Garamond" w:hAnsi="Garamond"/>
          <w:sz w:val="21"/>
          <w:szCs w:val="21"/>
        </w:rPr>
        <w:t xml:space="preserve">3. What would it look like to teach children that they can disagree with authority—including church authority—and still be faithful to Christ?</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week, ask one of your children (or a young person you mentor) one genuine hard question about faith and really listen to their answer. Do not try to fix it or defend against it. Just listen. Notice how it feels to let them do real thinking.</w:t>
      </w:r>
    </w:p>
    <w:p>
      <w:pPr>
        <w:spacing w:after="160" w:before="400"/>
        <w:jc w:val="center"/>
      </w:pPr>
      <w:r>
        <w:rPr>
          <w:rFonts w:ascii="Garamond" w:cs="Garamond" w:eastAsia="Garamond" w:hAnsi="Garamond"/>
          <w:i/>
          <w:iCs/>
          <w:color w:val="6B6B6B"/>
          <w:sz w:val="19"/>
          <w:szCs w:val="19"/>
        </w:rPr>
        <w:t xml:space="preserve">All truth is God's truth. The question is whether we have the courage to claim it.</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Christian and Education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2026-04-11T18:31:37.834Z</dcterms:created>
  <dcterms:modified xsi:type="dcterms:W3CDTF">2026-04-11T18:31:37.834Z</dcterms:modified>
</cp:coreProperties>
</file>

<file path=docProps/custom.xml><?xml version="1.0" encoding="utf-8"?>
<Properties xmlns="http://schemas.openxmlformats.org/officeDocument/2006/custom-properties" xmlns:vt="http://schemas.openxmlformats.org/officeDocument/2006/docPropsVTypes"/>
</file>