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DOCTRINE OF HELL</w:t>
      </w:r>
    </w:p>
    <w:p>
      <w:pPr>
        <w:spacing w:after="100"/>
        <w:jc w:val="center"/>
      </w:pPr>
      <w:r>
        <w:rPr>
          <w:rFonts w:ascii="Garamond" w:cs="Garamond" w:eastAsia="Garamond" w:hAnsi="Garamond"/>
          <w:i/>
          <w:iCs/>
          <w:color w:val="6B6B6B"/>
          <w:sz w:val="22"/>
          <w:szCs w:val="22"/>
        </w:rPr>
        <w:t xml:space="preserve">What the Bible Actually Teaches, Why the Church Avoids It, and How to Hold It Without Cruelty</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Doctrine of Hell</w:t>
      </w:r>
    </w:p>
    <w:p>
      <w:pPr>
        <w:spacing w:after="400"/>
        <w:jc w:val="center"/>
      </w:pPr>
      <w:r>
        <w:rPr>
          <w:rFonts w:ascii="Garamond" w:cs="Garamond" w:eastAsia="Garamond" w:hAnsi="Garamond"/>
          <w:i/>
          <w:iCs/>
          <w:color w:val="6B6B6B"/>
          <w:sz w:val="20"/>
          <w:szCs w:val="20"/>
        </w:rPr>
        <w:t xml:space="preserve">What the Bible Actually Teaches, Why the Church Avoids It, and How to Hold It Without Cruelty</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Doctrine of Hell</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Thing We Do Not Want to Say</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Jesus Actually Said</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Words Matter</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the Church Lost the Thread</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Three Positions, Stated Fairly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Temptations and the Cost</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Descent and the Way Out</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Thing We Do Not Want to Say</w:t>
      </w:r>
    </w:p>
    <w:p>
      <w:pPr>
        <w:spacing w:after="160" w:line="276"/>
      </w:pPr>
      <w:r>
        <w:rPr>
          <w:rFonts w:ascii="Garamond" w:cs="Garamond" w:eastAsia="Garamond" w:hAnsi="Garamond"/>
          <w:sz w:val="21"/>
          <w:szCs w:val="21"/>
        </w:rPr>
        <w:t xml:space="preserve">Hell is the doctrine American Christianity works hardest to avoid. Not because it is new to avoid it. For centuries, hell was the threat that kept people in line, the boogeyman preachers invoked to make sinners tremble, the doctrine that justified everything from crusades to conversion violence. When people fled the church of their childhood, hell was often what they were running from. The memory of a god who seemed more like a cosmic tyrant than a father. So modern Christianity did what it does when something becomes uncomfortable. It changed the subject.</w:t>
      </w:r>
    </w:p>
    <w:p>
      <w:pPr>
        <w:spacing w:after="160" w:line="276"/>
      </w:pPr>
      <w:r>
        <w:rPr>
          <w:rFonts w:ascii="Garamond" w:cs="Garamond" w:eastAsia="Garamond" w:hAnsi="Garamond"/>
          <w:sz w:val="21"/>
          <w:szCs w:val="21"/>
        </w:rPr>
        <w:t xml:space="preserve">Now we preach grace without judgment. Unlimited welcome without cost. A gospel where Jesus died to ensure nobody had to be uncomfortable about what comes next. We have rewritten the story into something that feels kinder. But here is what we lost in that rewrite: the gravity. The seriousness. The sense that choices have weight. That God is not indifferent to what we do with our freedom. That love does not mean pretending consequences do not exist.</w:t>
      </w:r>
    </w:p>
    <w:p>
      <w:pPr>
        <w:spacing w:after="160" w:line="276"/>
      </w:pPr>
      <w:r>
        <w:rPr>
          <w:rFonts w:ascii="Garamond" w:cs="Garamond" w:eastAsia="Garamond" w:hAnsi="Garamond"/>
          <w:sz w:val="21"/>
          <w:szCs w:val="21"/>
        </w:rPr>
        <w:t xml:space="preserve">This is the problem I have watched unfold for twenty years in pastoral ministry. On one end you have the old-school fire-and-brimstone preaching where hell becomes the primary lens through which to view God. Where preachers make hell vivid and detailed, almost relishing the image of judgment, using fear as a tool. On the other end you have the newer approach where hell is either metaphorical, or temporary, or in some cases simply not real, and we focus entirely on the goodness and love of God, almost as if judgment is incompatible with love.</w:t>
      </w:r>
    </w:p>
    <w:p>
      <w:pPr>
        <w:spacing w:after="160" w:line="276"/>
      </w:pPr>
      <w:r>
        <w:rPr>
          <w:rFonts w:ascii="Garamond" w:cs="Garamond" w:eastAsia="Garamond" w:hAnsi="Garamond"/>
          <w:sz w:val="21"/>
          <w:szCs w:val="21"/>
        </w:rPr>
        <w:t xml:space="preserve">Both approaches are failures. Both use hell as a tool. One uses it to control people. The other uses it to avoid discomfort. Neither approach takes the doctrine seriously as theology. Neither one sits with the strange weight of what Jesus actually says about it.</w:t>
      </w:r>
    </w:p>
    <w:p>
      <w:pPr>
        <w:spacing w:after="160" w:line="276"/>
      </w:pPr>
      <w:r>
        <w:rPr>
          <w:rFonts w:ascii="Garamond" w:cs="Garamond" w:eastAsia="Garamond" w:hAnsi="Garamond"/>
          <w:sz w:val="21"/>
          <w:szCs w:val="21"/>
        </w:rPr>
        <w:t xml:space="preserve">If you are reading this because you have been hurt by hell theology, I want you to know that I have sat with that damage. I have counseled people who spent years terrified, people whose childhood faith was build on fear, people whose image of God is warped by the way they were taught to imagine judgment. What was done to you in the name of hell was not always right, and you deserved better.</w:t>
      </w:r>
    </w:p>
    <w:p>
      <w:pPr>
        <w:spacing w:after="160" w:line="276"/>
      </w:pPr>
      <w:r>
        <w:rPr>
          <w:rFonts w:ascii="Garamond" w:cs="Garamond" w:eastAsia="Garamond" w:hAnsi="Garamond"/>
          <w:sz w:val="21"/>
          <w:szCs w:val="21"/>
        </w:rPr>
        <w:t xml:space="preserve">But the solution is not to pretend hell is not there. The solution is to learn what the Bible actually teaches about it, what it does not teach about it, and how to hold this doctrine in a way that honors both the love of God and the freedom of human beings. That is the work of this booklet.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Jesus Actually Said</w:t>
      </w:r>
    </w:p>
    <w:p>
      <w:pPr>
        <w:spacing w:after="160" w:line="276"/>
      </w:pPr>
      <w:r>
        <w:rPr>
          <w:rFonts w:ascii="Garamond" w:cs="Garamond" w:eastAsia="Garamond" w:hAnsi="Garamond"/>
          <w:sz w:val="21"/>
          <w:szCs w:val="21"/>
        </w:rPr>
        <w:t xml:space="preserve">Jesus says more about hell than anyone else in the Bible. Eleven times in the four Gospels he uses the word gehenna, which we translate as hell. This is important to understand: hell is not equally distributed throughout Scripture. The Old Testament does not have hell in the way the New Testament describes it. The doctrine grows sharper the closer you get to Jesus.</w:t>
      </w:r>
    </w:p>
    <w:p>
      <w:pPr>
        <w:spacing w:after="160" w:line="276"/>
      </w:pPr>
      <w:r>
        <w:rPr>
          <w:rFonts w:ascii="Garamond" w:cs="Garamond" w:eastAsia="Garamond" w:hAnsi="Garamond"/>
          <w:sz w:val="21"/>
          <w:szCs w:val="21"/>
        </w:rPr>
        <w:t xml:space="preserve">When Jesus speaks of gehenna, he is not inventing a new concept. Gehenna is the Valley of Hinnom, outside the walls of Jerusalem. It is a real place with a real history. It was the place where kings of Judah sacrificed their own children to the god Molech in the valley. The place of fire. The place of death. By the time of Jesus, it had become the city garbage dump, where Jerusalem threw its trash and its waste, where fires burned continuously to consume what was rejected.</w:t>
      </w:r>
    </w:p>
    <w:p>
      <w:pPr>
        <w:spacing w:after="160" w:line="276"/>
      </w:pPr>
      <w:r>
        <w:rPr>
          <w:rFonts w:ascii="Garamond" w:cs="Garamond" w:eastAsia="Garamond" w:hAnsi="Garamond"/>
          <w:sz w:val="21"/>
          <w:szCs w:val="21"/>
        </w:rPr>
        <w:t xml:space="preserve">Jesus is using an image that would have been viscerally familiar to his hearers. He is not talking about a distant mythological underworld. He is pointing to the valley their city used to dispose of what it did not want. And he uses it as a picture for what it looks like when you orient your entire existence against God's kingdom. Not something done to you. Something you choose.</w:t>
      </w:r>
    </w:p>
    <w:p>
      <w:pPr>
        <w:spacing w:after="160" w:line="276"/>
      </w:pPr>
      <w:r>
        <w:rPr>
          <w:rFonts w:ascii="Garamond" w:cs="Garamond" w:eastAsia="Garamond" w:hAnsi="Garamond"/>
          <w:sz w:val="21"/>
          <w:szCs w:val="21"/>
        </w:rPr>
        <w:t xml:space="preserve">In Matthew 10:28, Jesus says: "Do not fear those who kill the body but cannot kill the soul. Rather fear him who can destroy both soul and body in hell." The word for destroy is apollumi, which means to ruin or damage or render useless. Jesus is describing something more serious than mere punishment. He is describing what it looks like to become unmade.</w:t>
      </w:r>
    </w:p>
    <w:p>
      <w:pPr>
        <w:spacing w:after="160" w:line="276"/>
      </w:pPr>
      <w:r>
        <w:rPr>
          <w:rFonts w:ascii="Garamond" w:cs="Garamond" w:eastAsia="Garamond" w:hAnsi="Garamond"/>
          <w:sz w:val="21"/>
          <w:szCs w:val="21"/>
        </w:rPr>
        <w:t xml:space="preserve">In Luke 16, Jesus tells a parable about a rich man and Lazarus. The rich man dies and finds himself in hades, tormented, seeing Lazarus comforted on Abraham's bosom. He begs for water. He begs for someone to warn his family. And Abraham tells him the gulf is fixed. No one can cross from one side to the other. It is permanent. The choice has been made and now it is too late.</w:t>
      </w:r>
    </w:p>
    <w:p>
      <w:pPr>
        <w:spacing w:after="160" w:line="276"/>
      </w:pPr>
      <w:r>
        <w:rPr>
          <w:rFonts w:ascii="Garamond" w:cs="Garamond" w:eastAsia="Garamond" w:hAnsi="Garamond"/>
          <w:sz w:val="21"/>
          <w:szCs w:val="21"/>
        </w:rPr>
        <w:t xml:space="preserve">This is the pattern throughout Jesus's teaching: gehenna is where you end up when you spend your whole life saying no to God. It is the ultimate consequence of ultimate rebellion. And Jesus speaks of it more often in the context of self-righteous religious people than in the context of obvious sinners. In Matthew 23, he denounces the Pharisees as those headed for gehenna, not because they did terrible things but because they made idols out of their own righteousness and shut people out of the kingdom of heaven.</w:t>
      </w:r>
    </w:p>
    <w:p>
      <w:pPr>
        <w:spacing w:after="160" w:line="276"/>
      </w:pPr>
      <w:r>
        <w:rPr>
          <w:rFonts w:ascii="Garamond" w:cs="Garamond" w:eastAsia="Garamond" w:hAnsi="Garamond"/>
          <w:sz w:val="21"/>
          <w:szCs w:val="21"/>
        </w:rPr>
        <w:t xml:space="preserve">What Jesus does not do is describe hell in detail. He does not make it vivid. He does not tell us what it feels like or what happens there beyond a few images of fire and darkness and weeping. He names it. He takes it seriously. He insists it is real. And then he moves on. The energy of his teaching goes not into describing hell but into describing the kingdom of heaven. The option that is open. The way that is available. The door you can walk through instead.</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Words Matter</w:t>
      </w:r>
    </w:p>
    <w:p>
      <w:pPr>
        <w:spacing w:after="160" w:line="276"/>
      </w:pPr>
      <w:r>
        <w:rPr>
          <w:rFonts w:ascii="Garamond" w:cs="Garamond" w:eastAsia="Garamond" w:hAnsi="Garamond"/>
          <w:sz w:val="21"/>
          <w:szCs w:val="21"/>
        </w:rPr>
        <w:t xml:space="preserve">The Hebrew Old Testament uses the word sheol. Sheol is not hell. Sheol is the grave, the realm of the dead, the place where bodies go when life ends. It is morally neutral in the Old Testament. Both righteous and unrighteous people go to sheol. It is simply death. The New Testament shifts this language.</w:t>
      </w:r>
    </w:p>
    <w:p>
      <w:pPr>
        <w:spacing w:after="160" w:line="276"/>
      </w:pPr>
      <w:r>
        <w:rPr>
          <w:rFonts w:ascii="Garamond" w:cs="Garamond" w:eastAsia="Garamond" w:hAnsi="Garamond"/>
          <w:sz w:val="21"/>
          <w:szCs w:val="21"/>
        </w:rPr>
        <w:t xml:space="preserve">In the New Testament, you have three key words. Hades is the Greek equivalent of sheol, the underworld, the realm of the dead. Gehenna, as we have discussed, is Jesus's specific term for the place of judgment and destruction. And then you have the Lake of Fire, which appears primarily in Revelation in the context of apocalyptic vision, the final judgment where death itself is thrown into the lake of fire.</w:t>
      </w:r>
    </w:p>
    <w:p>
      <w:pPr>
        <w:spacing w:after="160" w:line="276"/>
      </w:pPr>
      <w:r>
        <w:rPr>
          <w:rFonts w:ascii="Garamond" w:cs="Garamond" w:eastAsia="Garamond" w:hAnsi="Garamond"/>
          <w:sz w:val="21"/>
          <w:szCs w:val="21"/>
        </w:rPr>
        <w:t xml:space="preserve">The word most translated as "eternal" is aionios. And here the precision matters. Aionios does not necessarily mean "everlasting in duration." It means "pertaining to the age to come." In some contexts it refers to duration that lasts forever. In other contexts it refers to the quality of the age to come, the reality that belongs to God's eternal kingdom. The debate about whether hell is forever hinges significantly on how you understand this one word.</w:t>
      </w:r>
    </w:p>
    <w:p>
      <w:pPr>
        <w:spacing w:after="160" w:line="276"/>
      </w:pPr>
      <w:r>
        <w:rPr>
          <w:rFonts w:ascii="Garamond" w:cs="Garamond" w:eastAsia="Garamond" w:hAnsi="Garamond"/>
          <w:sz w:val="21"/>
          <w:szCs w:val="21"/>
        </w:rPr>
        <w:t xml:space="preserve">When Jesus says that the punishment prepared for the goats is "eternal," using aionios, some scholars argue he means the punishment belongs to the age to come and persists in God's eternal reality. Others argue he is being very precise: this torment continues without end. The honest answer is that the word itself does not settle the question. You have to look at the whole theological picture.</w:t>
      </w:r>
    </w:p>
    <w:p>
      <w:pPr>
        <w:spacing w:after="160" w:line="276"/>
      </w:pPr>
      <w:r>
        <w:rPr>
          <w:rFonts w:ascii="Garamond" w:cs="Garamond" w:eastAsia="Garamond" w:hAnsi="Garamond"/>
          <w:sz w:val="21"/>
          <w:szCs w:val="21"/>
        </w:rPr>
        <w:t xml:space="preserve">Here is what the words actually tell us: hell is real. It is serious. It is associated with fire and separation and weeping. Jesus speaks of it as a consequence for those who reject God and God's kingdom. But the precise mechanism of how it works, how long it lasts, what it feels like to experience it, the Bible itself leaves largely undescribed. We know less about hell than preachers usually claim to know. And that is actually the point. Jesus calls us to take seriously that judgment is real without requiring us to be certain about all the details.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Lost the Thread</w:t>
      </w:r>
    </w:p>
    <w:p>
      <w:pPr>
        <w:spacing w:after="160" w:line="276"/>
      </w:pPr>
      <w:r>
        <w:rPr>
          <w:rFonts w:ascii="Garamond" w:cs="Garamond" w:eastAsia="Garamond" w:hAnsi="Garamond"/>
          <w:sz w:val="21"/>
          <w:szCs w:val="21"/>
        </w:rPr>
        <w:t xml:space="preserve">The early church held diverse views on hell. Origen, one of the greatest theologians of the first centuries, believed in universal reconciliation, that eventually all creatures including Satan would be restored to God. Augustine, responding to Origen, argued for eternal conscious torment. Both were attempting to be faithful to Scripture. Both were trying to make sense of the tension between God's love and human freedom and divine judgment. They came to different conclusions.</w:t>
      </w:r>
    </w:p>
    <w:p>
      <w:pPr>
        <w:spacing w:after="160" w:line="276"/>
      </w:pPr>
      <w:r>
        <w:rPr>
          <w:rFonts w:ascii="Garamond" w:cs="Garamond" w:eastAsia="Garamond" w:hAnsi="Garamond"/>
          <w:sz w:val="21"/>
          <w:szCs w:val="21"/>
        </w:rPr>
        <w:t xml:space="preserve">For a thousand years, hell remained contested ground in Christian theology. Then Dante Alighieri wrote the Divine Comedy, and the medieval imagination took over. Dante's Inferno has nine circles of hell, each with precise punishments tailored to specific sins. The imagery is vivid and terrible. And over time, Dante's vision became more familiar to Christians than the Bible's vision. People quoted Dante to explain Scripture instead of the other way around.</w:t>
      </w:r>
    </w:p>
    <w:p>
      <w:pPr>
        <w:spacing w:after="160" w:line="276"/>
      </w:pPr>
      <w:r>
        <w:rPr>
          <w:rFonts w:ascii="Garamond" w:cs="Garamond" w:eastAsia="Garamond" w:hAnsi="Garamond"/>
          <w:sz w:val="21"/>
          <w:szCs w:val="21"/>
        </w:rPr>
        <w:t xml:space="preserve">The medieval church, already struggling to hold power over an increasingly literate population, discovered that hell was an excellent tool for control. If you could convince people that the priest held the keys to their eternal fate through confession and sacraments, you could hold an entire civilization in line. So hell became less a doctrine about divine judgment and more a doctrine about ecclesiastical power. The system needed hell to work. The system depended on people believing the wrong thing about their fate.</w:t>
      </w:r>
    </w:p>
    <w:p>
      <w:pPr>
        <w:spacing w:after="160" w:line="276"/>
      </w:pPr>
      <w:r>
        <w:rPr>
          <w:rFonts w:ascii="Garamond" w:cs="Garamond" w:eastAsia="Garamond" w:hAnsi="Garamond"/>
          <w:sz w:val="21"/>
          <w:szCs w:val="21"/>
        </w:rPr>
        <w:t xml:space="preserve">The Reformation returned to Scripture, and the Reformers wrestled with what the Bible actually teaches. Calvin emphasized predestination and the total depravity of human nature, which made hell seem less like a tragedy and more like a proper desert. Luther was more uncomfortable with the doctrine but still affirmed it. But the Reformers largely moved past the medieval sensationalism. They took hell seriously as doctrine without turning it into an instrument of control.</w:t>
      </w:r>
    </w:p>
    <w:p>
      <w:pPr>
        <w:spacing w:after="160" w:line="276"/>
      </w:pPr>
      <w:r>
        <w:rPr>
          <w:rFonts w:ascii="Garamond" w:cs="Garamond" w:eastAsia="Garamond" w:hAnsi="Garamond"/>
          <w:sz w:val="21"/>
          <w:szCs w:val="21"/>
        </w:rPr>
        <w:t xml:space="preserve">What we inherited in the modern American church is a complex and confused inheritance. We got the emotional weight from the medieval tradition. We got the philosophical problems from the Reformation. We got the social anxiety from a culture that was moving away from institutional religion. And we responded by largely abandoning the doctrine altogether, assuming that if we stopped talking about it, we could avoid the problems.</w:t>
      </w:r>
    </w:p>
    <w:p>
      <w:pPr>
        <w:spacing w:after="160" w:line="276"/>
      </w:pPr>
      <w:r>
        <w:rPr>
          <w:rFonts w:ascii="Garamond" w:cs="Garamond" w:eastAsia="Garamond" w:hAnsi="Garamond"/>
          <w:sz w:val="21"/>
          <w:szCs w:val="21"/>
        </w:rPr>
        <w:t xml:space="preserve">But abandoning the doctrine does not solve the problem. It just creates a different one. It leaves us with no serious theological language for what happens to those who refuse God's kingdom. It leaves us with a grace so cheap it costs nothing and demands nothing. And it leaves us unprepared when people ask the hard questions about whether God actually cares what we do with our freedom.</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Three Positions, Stated Fairly</w:t>
      </w:r>
    </w:p>
    <w:p>
      <w:pPr>
        <w:spacing w:after="160" w:line="276"/>
      </w:pPr>
      <w:r>
        <w:rPr>
          <w:rFonts w:ascii="Garamond" w:cs="Garamond" w:eastAsia="Garamond" w:hAnsi="Garamond"/>
          <w:sz w:val="21"/>
          <w:szCs w:val="21"/>
        </w:rPr>
        <w:t xml:space="preserve">The contemporary evangelical church is split roughly three ways on the doctrine of hell. I am going to state each position at its strongest, not as a caricature.</w:t>
      </w:r>
    </w:p>
    <w:p>
      <w:pPr>
        <w:spacing w:after="160" w:line="276"/>
      </w:pPr>
      <w:r>
        <w:rPr>
          <w:rFonts w:ascii="Garamond" w:cs="Garamond" w:eastAsia="Garamond" w:hAnsi="Garamond"/>
          <w:sz w:val="21"/>
          <w:szCs w:val="21"/>
        </w:rPr>
        <w:t xml:space="preserve">Position One: Eternal Conscious Torment. This view argues that hell is a place of conscious suffering that persists forever. The rich man in Luke 16 is conscious, aware, suffering, unable to escape. The punishment lasts forever. This position takes seriously the language of weeping and gnashing of teeth, the lake of fire, the permanence of separation from God. It holds that justice requires punishment proportional to the crime, and since God is infinite, rebellion against God deserves infinite punishment. God does not desire anyone's damnation, but God respects human freedom. If someone chooses rebellion against God for their entire life, and God respects that choice, then that choice has eternal consequences. The strength of this view is that it takes the words of Jesus seriously. The difficulty is imagining how infinite punishment for finite sins comports with a God described as merciful and loving.</w:t>
      </w:r>
    </w:p>
    <w:p>
      <w:pPr>
        <w:spacing w:after="160" w:line="276"/>
      </w:pPr>
      <w:r>
        <w:rPr>
          <w:rFonts w:ascii="Garamond" w:cs="Garamond" w:eastAsia="Garamond" w:hAnsi="Garamond"/>
          <w:sz w:val="21"/>
          <w:szCs w:val="21"/>
        </w:rPr>
        <w:t xml:space="preserve">Position Two: Conditional Immortality or Annihilationism. This view argues that hell is real and serious, but it is not eternal. What is eternal is not torment but destruction. The unrepentant are not tormented forever but are ultimately destroyed, ceasing to exist. God grants immortal life as a gift, not as an inherent property of human beings. Those who reject God are not granted that gift. So eventually, they pass out of existence. This position takes seriously the language of destruction, the weeping and gnashing of teeth as the moment of final awareness before cessation, the finality of separation from God. The strength of this view is that it preserves the seriousness of judgment while avoiding the logical problem of infinite punishment for finite rebellion. The difficulty is that it seems to contradict passages that suggest ongoing awareness and that it reduces hell to something almost merciful compared to eternal torment.</w:t>
      </w:r>
    </w:p>
    <w:p>
      <w:pPr>
        <w:spacing w:after="160" w:line="276"/>
      </w:pPr>
      <w:r>
        <w:rPr>
          <w:rFonts w:ascii="Garamond" w:cs="Garamond" w:eastAsia="Garamond" w:hAnsi="Garamond"/>
          <w:sz w:val="21"/>
          <w:szCs w:val="21"/>
        </w:rPr>
        <w:t xml:space="preserve">Position Three: Universal Reconciliation or Universalism. This view argues that ultimately all beings will be reconciled to God. Hell may be real, may involve separation and suffering and judgment, but it is not permanent. It is a painful process of correction and restoration. Even demons will eventually repent. Even the most hardened rebel will eventually turn to God. This position emphasizes the universal scope of Christ's redemption in passages like Colossians 1:20 and the fact that God's love is stronger than human stubbornness. The strength of this view is that it preserves the goodness of God and the ultimacy of God's love. The difficulty is that it seems to treat human freedom lightly, assuming people will eventually choose differently than they spend their entire lives choosing.</w:t>
      </w:r>
    </w:p>
    <w:p>
      <w:pPr>
        <w:spacing w:after="160" w:line="276"/>
      </w:pPr>
      <w:r>
        <w:rPr>
          <w:rFonts w:ascii="Garamond" w:cs="Garamond" w:eastAsia="Garamond" w:hAnsi="Garamond"/>
          <w:sz w:val="21"/>
          <w:szCs w:val="21"/>
        </w:rPr>
        <w:t xml:space="preserve">What I want to say clearly: I do not believe the Bible settles this debate definitively. Jesus speaks of hell seriously and finally. Jesus does not, however, give us enough information to determine whether it is eternal conscious torment, annihilation, or eventual restoration. Serious Christians, serious biblical scholars, serious theologians hold each of these positions. To claim you have certainty where Jesus himself left ambiguity is to claim more than the text gives you.</w:t>
      </w:r>
    </w:p>
    <w:p>
      <w:pPr>
        <w:spacing w:after="160" w:line="276"/>
      </w:pPr>
      <w:r>
        <w:rPr>
          <w:rFonts w:ascii="Garamond" w:cs="Garamond" w:eastAsia="Garamond" w:hAnsi="Garamond"/>
          <w:sz w:val="21"/>
          <w:szCs w:val="21"/>
        </w:rPr>
        <w:t xml:space="preserve">What all three positions affirm is this: hell is real, hell is serious, hell is associated with final separation from God and rejection of God's kingdom, and hell is the consequence of sustained rebellion against God. Those truths stand regardless of which view of hell's duration or mechanism you end up holding.</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Temptations and the Cost</w:t>
      </w:r>
    </w:p>
    <w:p>
      <w:pPr>
        <w:spacing w:after="160" w:line="276"/>
      </w:pPr>
      <w:r>
        <w:rPr>
          <w:rFonts w:ascii="Garamond" w:cs="Garamond" w:eastAsia="Garamond" w:hAnsi="Garamond"/>
          <w:sz w:val="21"/>
          <w:szCs w:val="21"/>
        </w:rPr>
        <w:t xml:space="preserve">I have been a pastor for twenty years. And I have watched the church succumb to two opposite temptations regarding hell, and both are failures of theology.</w:t>
      </w:r>
    </w:p>
    <w:p>
      <w:pPr>
        <w:spacing w:after="160" w:line="276"/>
      </w:pPr>
      <w:r>
        <w:rPr>
          <w:rFonts w:ascii="Garamond" w:cs="Garamond" w:eastAsia="Garamond" w:hAnsi="Garamond"/>
          <w:sz w:val="21"/>
          <w:szCs w:val="21"/>
        </w:rPr>
        <w:t xml:space="preserve">The first temptation is to use hell as a tool of control. To make it vivid and certain and detailed so that it terrifies people into the kingdom. I have watched this happen. I have seen preachers describe hell in graphic detail, stoking fear, suggesting that if you do not convert right now you will spend eternity in conscious agony. I have seen this particularly aimed at children. The fear works. People come forward. They pray a prayer. They join the church. But what they have joined is not faith in Jesus. What they have done is capitulated to fear. And years later, when they ask themselves why they believe what they believe, they often cannot say. The faith was built on anxiety, not on love. And anxiety is not a stable foundation.</w:t>
      </w:r>
    </w:p>
    <w:p>
      <w:pPr>
        <w:spacing w:after="160" w:line="276"/>
      </w:pPr>
      <w:r>
        <w:rPr>
          <w:rFonts w:ascii="Garamond" w:cs="Garamond" w:eastAsia="Garamond" w:hAnsi="Garamond"/>
          <w:sz w:val="21"/>
          <w:szCs w:val="21"/>
        </w:rPr>
        <w:t xml:space="preserve">The second temptation is the one I think my generation has largely given in to. It is to treat hell as a problem we can solve by making it go away. To pretend Jesus was not serious about it. To reframe hell as merely metaphorical, or psychological, or just the natural consequence of living without God, not something God actually executes. To act as if a God who would create a hell where people suffer eternally is too cruel to be the God of the Bible, so we redefine the God of the Bible.</w:t>
      </w:r>
    </w:p>
    <w:p>
      <w:pPr>
        <w:spacing w:after="160" w:line="276"/>
      </w:pPr>
      <w:r>
        <w:rPr>
          <w:rFonts w:ascii="Garamond" w:cs="Garamond" w:eastAsia="Garamond" w:hAnsi="Garamond"/>
          <w:sz w:val="21"/>
          <w:szCs w:val="21"/>
        </w:rPr>
        <w:t xml:space="preserve">Both approaches use hell as a tool. One uses it to frighten people into submission. The other uses it to make ourselves comfortable with a God we have redesigned.</w:t>
      </w:r>
    </w:p>
    <w:p>
      <w:pPr>
        <w:spacing w:after="160" w:line="276"/>
      </w:pPr>
      <w:r>
        <w:rPr>
          <w:rFonts w:ascii="Garamond" w:cs="Garamond" w:eastAsia="Garamond" w:hAnsi="Garamond"/>
          <w:sz w:val="21"/>
          <w:szCs w:val="21"/>
        </w:rPr>
        <w:t xml:space="preserve">The honest position is harder. It is to say: hell is real. Hell is serious. Hell matters. And I am not going to use it to terrify you into the kingdom. I am not going to use it to control you. I am not going to pretend it does not exist so I can have a God that makes me comfortable. I am going to tell you that Jesus took hell seriously. I am going to tell you that your choices have weight and consequence. And I am going to tell you that the only rational response to that reality is to say yes to God's kingdom. Not from fear. From love. From the realization that God has opened a way toward life and offered it to you, and the only possible response is gratitude and trust.</w:t>
      </w:r>
    </w:p>
    <w:p>
      <w:pPr>
        <w:spacing w:after="160" w:line="276"/>
      </w:pPr>
      <w:r>
        <w:rPr>
          <w:rFonts w:ascii="Garamond" w:cs="Garamond" w:eastAsia="Garamond" w:hAnsi="Garamond"/>
          <w:sz w:val="21"/>
          <w:szCs w:val="21"/>
        </w:rPr>
        <w:t xml:space="preserve">The cost of holding hell seriously is that you cannot preach an easy gospel. You cannot offer grace cheaply. You cannot pretend that living as though God does not exist has no consequences. You have to take seriously what it means that human freedom is real, that our choices matter, that God respects our right to say no to him. And the tragedy of hell, if it is real, is that it is the ultimate consequence of ultimate freedom. God will not force anyone into the kingdom.</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Descent and the Way Out</w:t>
      </w:r>
    </w:p>
    <w:p>
      <w:pPr>
        <w:spacing w:after="160" w:line="276"/>
      </w:pPr>
      <w:r>
        <w:rPr>
          <w:rFonts w:ascii="Garamond" w:cs="Garamond" w:eastAsia="Garamond" w:hAnsi="Garamond"/>
          <w:sz w:val="21"/>
          <w:szCs w:val="21"/>
        </w:rPr>
        <w:t xml:space="preserve">Here is what I believe about hell: I believe it is real. I believe Jesus's teaching about it is serious. I believe it is the final consequence of sustained rebellion against God. And I believe the proper Christian response to that doctrine is not to understand it better but to be grateful you do not have to go there.</w:t>
      </w:r>
    </w:p>
    <w:p>
      <w:pPr>
        <w:spacing w:after="160" w:line="276"/>
      </w:pPr>
      <w:r>
        <w:rPr>
          <w:rFonts w:ascii="Garamond" w:cs="Garamond" w:eastAsia="Garamond" w:hAnsi="Garamond"/>
          <w:sz w:val="21"/>
          <w:szCs w:val="21"/>
        </w:rPr>
        <w:t xml:space="preserve">Because here is the thing that changes everything: the one who has the authority over hell, the one Jesus speaks of as able to destroy both body and soul, is the one who came to earth and himself descended to the realm of the dead. In the Nicene Creed, we say "he descended to the dead." Jesus himself went down. He did not stay in the tombs. He rose. And the resurrection is God's answer to hell.</w:t>
      </w:r>
    </w:p>
    <w:p>
      <w:pPr>
        <w:spacing w:after="160" w:line="276"/>
      </w:pPr>
      <w:r>
        <w:rPr>
          <w:rFonts w:ascii="Garamond" w:cs="Garamond" w:eastAsia="Garamond" w:hAnsi="Garamond"/>
          <w:sz w:val="21"/>
          <w:szCs w:val="21"/>
        </w:rPr>
        <w:t xml:space="preserve">Paul writes in Romans 10:7: "Who will descend into the abyss? That is, to bring Christ up from the dead." He is quoting Deuteronomy 30, which is about the law being accessible, not far away. But Paul repurposes it: Christ has already gone down. Christ has already descended. Christ has already entered the deepest darkness. And Christ has come back out. That means the path that was blocked is now open.</w:t>
      </w:r>
    </w:p>
    <w:p>
      <w:pPr>
        <w:spacing w:after="160" w:line="276"/>
      </w:pPr>
      <w:r>
        <w:rPr>
          <w:rFonts w:ascii="Garamond" w:cs="Garamond" w:eastAsia="Garamond" w:hAnsi="Garamond"/>
          <w:sz w:val="21"/>
          <w:szCs w:val="21"/>
        </w:rPr>
        <w:t xml:space="preserve">The cross is not a theory about how forgiveness works. The cross is God saying: I know the weight of judgment. I know what hell looks like because I bore it. I took the consequences that were yours and made them mine. And then I rose. So that anyone who trusts me, who says yes to my kingdom, who lets me be their judge instead of their judge, that person goes free.</w:t>
      </w:r>
    </w:p>
    <w:p>
      <w:pPr>
        <w:spacing w:after="160" w:line="276"/>
      </w:pPr>
      <w:r>
        <w:rPr>
          <w:rFonts w:ascii="Garamond" w:cs="Garamond" w:eastAsia="Garamond" w:hAnsi="Garamond"/>
          <w:sz w:val="21"/>
          <w:szCs w:val="21"/>
        </w:rPr>
        <w:t xml:space="preserve">That is the gospel. Not a threat. A rescue. Not a punishment you can escape through the right technique. A rescue offered by the one who has already paid the price.</w:t>
      </w:r>
    </w:p>
    <w:p>
      <w:pPr>
        <w:spacing w:after="160" w:line="276"/>
      </w:pPr>
      <w:r>
        <w:rPr>
          <w:rFonts w:ascii="Garamond" w:cs="Garamond" w:eastAsia="Garamond" w:hAnsi="Garamond"/>
          <w:sz w:val="21"/>
          <w:szCs w:val="21"/>
        </w:rPr>
        <w:t xml:space="preserve">And here is where hell becomes important to the gospel and not merely a threat. If there were no hell, there would be no need for rescue. If judgment were not real, grace would be meaningless. The doctrine of hell is what makes grace grace. It is what makes the cross what it is: the moment where the judge himself took the judgment.</w:t>
      </w:r>
    </w:p>
    <w:p>
      <w:pPr>
        <w:spacing w:after="160" w:line="276"/>
      </w:pPr>
      <w:r>
        <w:rPr>
          <w:rFonts w:ascii="Garamond" w:cs="Garamond" w:eastAsia="Garamond" w:hAnsi="Garamond"/>
          <w:sz w:val="21"/>
          <w:szCs w:val="21"/>
        </w:rPr>
        <w:t xml:space="preserve">The Christian response to hell is not to solve the problem intellectually or explain it away. The Christian response is gratitude. It is to recognize that you have been spared not because you deserved it but because Jesus took your place. And that gratitude is supposed to change everything about how you live. Not out of fear of what awaits if you do not obey. But out of love for the one who loved you enough to descend to the abyss and come back out.</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think about hell, what image comes to your mind first? Where did that image come from? Is it from Scripture, or from something else?</w:t>
      </w:r>
    </w:p>
    <w:p>
      <w:pPr>
        <w:spacing w:after="160" w:line="276"/>
        <w:ind w:left="360"/>
      </w:pPr>
      <w:r>
        <w:rPr>
          <w:rFonts w:ascii="Garamond" w:cs="Garamond" w:eastAsia="Garamond" w:hAnsi="Garamond"/>
          <w:sz w:val="21"/>
          <w:szCs w:val="21"/>
        </w:rPr>
        <w:t xml:space="preserve">2. Jesus speaks about hell seriously but never gives detailed descriptions of what it is like. Why do you think that is? What would change about your faith if you knew precisely what hell was like?</w:t>
      </w:r>
    </w:p>
    <w:p>
      <w:pPr>
        <w:spacing w:after="160" w:line="276"/>
        <w:ind w:left="360"/>
      </w:pPr>
      <w:r>
        <w:rPr>
          <w:rFonts w:ascii="Garamond" w:cs="Garamond" w:eastAsia="Garamond" w:hAnsi="Garamond"/>
          <w:sz w:val="21"/>
          <w:szCs w:val="21"/>
        </w:rPr>
        <w:t xml:space="preserve">3. Read Matthew 25:31-46, where Jesus describes the final judgment. What strikes you about what he says will matter in that moment? What does it tell you about what God values?</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spend time considering what you would say if someone you love asked you: "Is hell real?" Write out your answer. Be honest about what you are certain about and what you are uncertain about. Notice where your certainty comes from Scripture versus where it comes from fear, cultural background, or wishful thinking. This is not something to resolve in a week, but something to pay attention to.</w:t>
      </w:r>
    </w:p>
    <w:p>
      <w:pPr>
        <w:spacing w:after="160" w:before="400"/>
        <w:jc w:val="center"/>
      </w:pPr>
      <w:r>
        <w:rPr>
          <w:rFonts w:ascii="Garamond" w:cs="Garamond" w:eastAsia="Garamond" w:hAnsi="Garamond"/>
          <w:i/>
          <w:iCs/>
          <w:color w:val="6B6B6B"/>
          <w:sz w:val="19"/>
          <w:szCs w:val="19"/>
        </w:rPr>
        <w:t xml:space="preserve">The gospel is grace in the face of judgment. Without judgment, grace is just preference.</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Doctrine of Hell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2026-04-11T18:32:05.651Z</dcterms:created>
  <dcterms:modified xsi:type="dcterms:W3CDTF">2026-04-11T18:32:05.652Z</dcterms:modified>
</cp:coreProperties>
</file>

<file path=docProps/custom.xml><?xml version="1.0" encoding="utf-8"?>
<Properties xmlns="http://schemas.openxmlformats.org/officeDocument/2006/custom-properties" xmlns:vt="http://schemas.openxmlformats.org/officeDocument/2006/docPropsVTypes"/>
</file>