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SANCTITY OF UNBORN LIFE</w:t>
      </w:r>
    </w:p>
    <w:p>
      <w:pPr>
        <w:spacing w:after="100"/>
        <w:jc w:val="center"/>
      </w:pPr>
      <w:r>
        <w:rPr>
          <w:rFonts w:ascii="Garamond" w:cs="Garamond" w:eastAsia="Garamond" w:hAnsi="Garamond"/>
          <w:i/>
          <w:iCs/>
          <w:color w:val="6B6B6B"/>
          <w:sz w:val="22"/>
          <w:szCs w:val="22"/>
        </w:rPr>
        <w:t xml:space="preserve">What Scripture Says About the Unborn, What the Church Owes Both, and How to Love Without Politicizing</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Sanctity of Unborn Life</w:t>
      </w:r>
    </w:p>
    <w:p>
      <w:pPr>
        <w:spacing w:after="400"/>
        <w:jc w:val="center"/>
      </w:pPr>
      <w:r>
        <w:rPr>
          <w:rFonts w:ascii="Garamond" w:cs="Garamond" w:eastAsia="Garamond" w:hAnsi="Garamond"/>
          <w:i/>
          <w:iCs/>
          <w:color w:val="6B6B6B"/>
          <w:sz w:val="20"/>
          <w:szCs w:val="20"/>
        </w:rPr>
        <w:t xml:space="preserve">What Scripture Says About the Unborn, What the Church Owes Both, and How to Love Without Politicizing</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Sanctity of Unborn Life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Woman in the Waiting Room</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the Church Handles This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Scripture Says About the Unborn</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A Long History of Conviction</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Sides, At Their Strongest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the Pro-Life Movement Has Failed</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One Who Became a Womb</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What the Church Must Do</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Woman in the Waiting Room</w:t>
      </w:r>
    </w:p>
    <w:p>
      <w:pPr>
        <w:spacing w:after="160" w:line="276"/>
      </w:pPr>
      <w:r>
        <w:rPr>
          <w:rFonts w:ascii="Garamond" w:cs="Garamond" w:eastAsia="Garamond" w:hAnsi="Garamond"/>
          <w:sz w:val="21"/>
          <w:szCs w:val="21"/>
        </w:rPr>
        <w:t xml:space="preserve">She is not a political talking point. She is a woman sitting in a clinic waiting room, alone, with a choice that will reshape the rest of her life. Maybe her partner left. Maybe she cannot afford another child. Maybe the diagnosis came back wrong. Maybe she is fourteen. Maybe she was raped. Maybe she just made a choice she did not think through. Whatever the circumstance, she is real, and she is there, and the decision in front of her is not theoretical.</w:t>
      </w:r>
    </w:p>
    <w:p>
      <w:pPr>
        <w:spacing w:after="160" w:line="276"/>
      </w:pPr>
      <w:r>
        <w:rPr>
          <w:rFonts w:ascii="Garamond" w:cs="Garamond" w:eastAsia="Garamond" w:hAnsi="Garamond"/>
          <w:sz w:val="21"/>
          <w:szCs w:val="21"/>
        </w:rPr>
        <w:t xml:space="preserve">This is where the church fails to show up with both clarity and compassion. The pro-life movement enters this room with certainty and exits with a sign. The woman is left alone. The child, if she decides to carry it, is born, and the church disappears. The network of support that was supposed to embody the gospel has other things to do. This is not pro-life. This is pro-birth. And the woman knows the difference.</w:t>
      </w:r>
    </w:p>
    <w:p>
      <w:pPr>
        <w:spacing w:after="160" w:line="276"/>
      </w:pPr>
      <w:r>
        <w:rPr>
          <w:rFonts w:ascii="Garamond" w:cs="Garamond" w:eastAsia="Garamond" w:hAnsi="Garamond"/>
          <w:sz w:val="21"/>
          <w:szCs w:val="21"/>
        </w:rPr>
        <w:t xml:space="preserve">The moment we are discussing—the moment she is sitting in that waiting room making a decision that will reverberate through every subsequent year of her life—is a theological moment that the church must meet with both full clarity about what is happening and full compassion for who is happening to it. Not clarity that softens into silence. Not compassion that mistakes silence for kindness.</w:t>
      </w:r>
    </w:p>
    <w:p>
      <w:pPr>
        <w:spacing w:after="160" w:line="276"/>
      </w:pPr>
      <w:r>
        <w:rPr>
          <w:rFonts w:ascii="Garamond" w:cs="Garamond" w:eastAsia="Garamond" w:hAnsi="Garamond"/>
          <w:sz w:val="21"/>
          <w:szCs w:val="21"/>
        </w:rPr>
        <w:t xml:space="preserve">The reason many people outside the church cannot hear what the church is saying about abortion is not because the argument is wrong. It is because the church speaks with prophetic certainty about unborn life and pastoral silence about born life. We name the injustice at conception and disappear at birth. We are credible only to the degree that we are consistent. And we are not consistent.</w:t>
      </w:r>
    </w:p>
    <w:p>
      <w:pPr>
        <w:spacing w:after="160" w:line="276"/>
      </w:pPr>
      <w:r>
        <w:rPr>
          <w:rFonts w:ascii="Garamond" w:cs="Garamond" w:eastAsia="Garamond" w:hAnsi="Garamond"/>
          <w:sz w:val="21"/>
          <w:szCs w:val="21"/>
        </w:rPr>
        <w:t xml:space="preserve">If you walked into that waiting room, what would you bring to that woman? Would you bring judgment or presence? Would you bring theological propositions or a commitment to walk beside her through whatever decision she makes and whatever follows? The answer to that question reveals whether your pro-life conviction is conviction or performance.</w:t>
      </w:r>
    </w:p>
    <w:p>
      <w:pPr>
        <w:spacing w:after="160" w:line="276"/>
      </w:pPr>
      <w:r>
        <w:rPr>
          <w:rFonts w:ascii="Garamond" w:cs="Garamond" w:eastAsia="Garamond" w:hAnsi="Garamond"/>
          <w:sz w:val="21"/>
          <w:szCs w:val="21"/>
        </w:rPr>
        <w:t xml:space="preserve">This booklet is not written for the debate. It is written for the people caught inside it—the ones who sense that the church is right about something but also wrong about something, and they are trying to figure out which is which. It is written for the pastor trying to stand in the gaps. It is written for anyone who wants to hold a theological position with integrity and a human position with love. Both are possible. They are just very difficult. And they require truth spoken into genuine complexity.</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Handles This</w:t>
      </w:r>
    </w:p>
    <w:p>
      <w:pPr>
        <w:spacing w:after="160" w:line="276"/>
      </w:pPr>
      <w:r>
        <w:rPr>
          <w:rFonts w:ascii="Garamond" w:cs="Garamond" w:eastAsia="Garamond" w:hAnsi="Garamond"/>
          <w:sz w:val="21"/>
          <w:szCs w:val="21"/>
        </w:rPr>
        <w:t xml:space="preserve">The conversation about abortion in American churches has calcified into two postures that are both inadequate. The first uses the issue as a political sorting mechanism. Pro-life becomes a marker that you have chosen the right tribe. Abortion moves from a moral question to a tribal test. The second posture is avoidance. Many churches simply do not talk about it. They know it will divide. They know good people disagree. So they remain silent, which is a form of capitulation. Silence says: this does not matter enough to think about.</w:t>
      </w:r>
    </w:p>
    <w:p>
      <w:pPr>
        <w:spacing w:after="160" w:line="276"/>
      </w:pPr>
      <w:r>
        <w:rPr>
          <w:rFonts w:ascii="Garamond" w:cs="Garamond" w:eastAsia="Garamond" w:hAnsi="Garamond"/>
          <w:sz w:val="21"/>
          <w:szCs w:val="21"/>
        </w:rPr>
        <w:t xml:space="preserve">Neither posture serves the woman in the waiting room or the God we claim to follow. The first makes people into caricatures. The second makes pregnant women and their circumstances invisible.</w:t>
      </w:r>
    </w:p>
    <w:p>
      <w:pPr>
        <w:spacing w:after="160" w:line="276"/>
      </w:pPr>
      <w:r>
        <w:rPr>
          <w:rFonts w:ascii="Garamond" w:cs="Garamond" w:eastAsia="Garamond" w:hAnsi="Garamond"/>
          <w:sz w:val="21"/>
          <w:szCs w:val="21"/>
        </w:rPr>
        <w:t xml:space="preserve">What is missing is what was always there before the sorting and the silence: a willingness to say clearly what we believe to be true about human life and also to sit with the genuine complexity of the moment someone faces when they carry a child they do not want to have. That is a theological skill the church has lost. We have learned to fight and we have learned to hide. We have not learned to speak and stay.</w:t>
      </w:r>
    </w:p>
    <w:p>
      <w:pPr>
        <w:spacing w:after="160" w:line="276"/>
      </w:pPr>
      <w:r>
        <w:rPr>
          <w:rFonts w:ascii="Garamond" w:cs="Garamond" w:eastAsia="Garamond" w:hAnsi="Garamond"/>
          <w:sz w:val="21"/>
          <w:szCs w:val="21"/>
        </w:rPr>
        <w:t xml:space="preserve">The pro-life position, at its strongest, makes a simple claim: human life begins at conception and possesses full human dignity from that moment. That claim deserves to be heard not as a political weapon but as a theological conviction. The pro-choice position, at its strongest, makes an equally serious claim: a woman's bodily autonomy and her right to make decisions about what happens inside her body cannot be overridden, even to protect another life. That claim also deserves to be heard not as dismissal but as a genuine moral concern.</w:t>
      </w:r>
    </w:p>
    <w:p>
      <w:pPr>
        <w:spacing w:after="160" w:line="276"/>
      </w:pPr>
      <w:r>
        <w:rPr>
          <w:rFonts w:ascii="Garamond" w:cs="Garamond" w:eastAsia="Garamond" w:hAnsi="Garamond"/>
          <w:sz w:val="21"/>
          <w:szCs w:val="21"/>
        </w:rPr>
        <w:t xml:space="preserve">The church's job is not to choose between these claims by pretending the other one does not exist. The church's job is to hold both the full humanity of the unborn and the full humanity of the woman carrying the unborn. That is the theological work. That is what love looks like when it does not get to be simple.</w:t>
      </w:r>
    </w:p>
    <w:p>
      <w:pPr>
        <w:spacing w:after="160" w:line="276"/>
      </w:pPr>
      <w:r>
        <w:rPr>
          <w:rFonts w:ascii="Garamond" w:cs="Garamond" w:eastAsia="Garamond" w:hAnsi="Garamond"/>
          <w:sz w:val="21"/>
          <w:szCs w:val="21"/>
        </w:rPr>
        <w:t xml:space="preserve">But before we can hold both, we need to understand what Scripture actually says. Not what we have heard at rallies or on social media. What the text itself tells us about when life begins, about the image of God, about the one who became a helpless embryo in his mother's womb and waited there for nine months before he could save anyone. That is where we go next.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Scripture Says About the Unborn</w:t>
      </w:r>
    </w:p>
    <w:p>
      <w:pPr>
        <w:spacing w:after="160" w:line="276"/>
      </w:pPr>
      <w:r>
        <w:rPr>
          <w:rFonts w:ascii="Garamond" w:cs="Garamond" w:eastAsia="Garamond" w:hAnsi="Garamond"/>
          <w:sz w:val="21"/>
          <w:szCs w:val="21"/>
        </w:rPr>
        <w:t xml:space="preserve">The text that anchors the biblical case for the sanctity of unborn life is Psalm 139:13-16. David writes: "You formed my inward parts; you knitted me together in my mother's womb. I praise you because I am fearfully and wonderfully made." The Hebrew word for "knitted" is raqam, which carries the image of an intricate weaving. God is not assembling a generic fetus. He is weaving a specific person.</w:t>
      </w:r>
    </w:p>
    <w:p>
      <w:pPr>
        <w:spacing w:after="160" w:line="276"/>
      </w:pPr>
      <w:r>
        <w:rPr>
          <w:rFonts w:ascii="Garamond" w:cs="Garamond" w:eastAsia="Garamond" w:hAnsi="Garamond"/>
          <w:sz w:val="21"/>
          <w:szCs w:val="21"/>
        </w:rPr>
        <w:t xml:space="preserve">The same passage uses another word that carries weight. David says God created him from "unformed substance"—the Hebrew is golem, the same word used in Genesis 2 for the formless matter out of which God created humanity. Even before the form is complete, the substance is valued. Even at the stage of undifferentiated existence, there is something worthy of awe.</w:t>
      </w:r>
    </w:p>
    <w:p>
      <w:pPr>
        <w:spacing w:after="160" w:line="276"/>
      </w:pPr>
      <w:r>
        <w:rPr>
          <w:rFonts w:ascii="Garamond" w:cs="Garamond" w:eastAsia="Garamond" w:hAnsi="Garamond"/>
          <w:sz w:val="21"/>
          <w:szCs w:val="21"/>
        </w:rPr>
        <w:t xml:space="preserve">What is crucial here is what David is not saying. He is not saying God only creates a person once the child is born. He is not saying personhood begins at viability or quickening or any marker other than God's intention. From the moment God begins the act of knitting, there is a person being formed. Not a potential person. A person in process. And God sees that process as his creative work, not as biology happening incidentally.</w:t>
      </w:r>
    </w:p>
    <w:p>
      <w:pPr>
        <w:spacing w:after="160" w:line="276"/>
      </w:pPr>
      <w:r>
        <w:rPr>
          <w:rFonts w:ascii="Garamond" w:cs="Garamond" w:eastAsia="Garamond" w:hAnsi="Garamond"/>
          <w:sz w:val="21"/>
          <w:szCs w:val="21"/>
        </w:rPr>
        <w:t xml:space="preserve">This becomes more explicit in Jeremiah 1:5. Before Jeremiah was born, God says: "Before I formed you in the womb I knew you." The word is yada—the same word used throughout Scripture for intimate relational knowledge. God did not discover Jeremiah when he was born or when he became conscious or when he could contribute to society. God knew him before formation. That knowing is the basis for Jeremiah's call. God did not randomly select a prophet. God knew this person from eternity, and that eternal knowing made him a person worth knowing in time.</w:t>
      </w:r>
    </w:p>
    <w:p>
      <w:pPr>
        <w:spacing w:after="160" w:line="276"/>
      </w:pPr>
      <w:r>
        <w:rPr>
          <w:rFonts w:ascii="Garamond" w:cs="Garamond" w:eastAsia="Garamond" w:hAnsi="Garamond"/>
          <w:sz w:val="21"/>
          <w:szCs w:val="21"/>
        </w:rPr>
        <w:t xml:space="preserve">In Luke 1:41-44, John the Baptist leaps in Elizabeth's womb when she encounters Mary carrying Jesus. The Greek word used for John is brephos—the same word used for newborn babies. The text does not distinguish between born and unborn when it describes who John is. His personhood is not something he gains at birth. It is something he expresses in the womb.</w:t>
      </w:r>
    </w:p>
    <w:p>
      <w:pPr>
        <w:spacing w:after="160" w:line="276"/>
      </w:pPr>
      <w:r>
        <w:rPr>
          <w:rFonts w:ascii="Garamond" w:cs="Garamond" w:eastAsia="Garamond" w:hAnsi="Garamond"/>
          <w:sz w:val="21"/>
          <w:szCs w:val="21"/>
        </w:rPr>
        <w:t xml:space="preserve">The most devastating passage for anyone trying to hold that unborn life is less than fully human is in Matthew 1:18-25. The angel tells Joseph that the child Mary is carrying is "from the Holy Spirit" and commands him to take Mary as his wife "and do not fear to take Mary as your wife." Joseph is being asked not to consider the child she carries as less than his own. Before birth, before viability, before any capacity to survive outside the womb, the child Jesus is the child of Joseph. Paternity is not based on birth. It is based on covenant. And God entered into covenant with the child in the womb.</w:t>
      </w:r>
    </w:p>
    <w:p>
      <w:pPr>
        <w:spacing w:after="160" w:line="276"/>
      </w:pPr>
      <w:r>
        <w:rPr>
          <w:rFonts w:ascii="Garamond" w:cs="Garamond" w:eastAsia="Garamond" w:hAnsi="Garamond"/>
          <w:sz w:val="21"/>
          <w:szCs w:val="21"/>
        </w:rPr>
        <w:t xml:space="preserve">These passages do not permit a reading where the unborn child is potential-but-not-yet-actual. They insist on a reading where God knows, knits, calls, and covenants with the child from conception. That is the biblical foundation. It is clear. And anyone claiming Scripture is silent on the personhood of the unborn has not read carefully.</w:t>
      </w:r>
    </w:p>
    <w:p>
      <w:pPr>
        <w:spacing w:after="160" w:line="276"/>
      </w:pPr>
      <w:r>
        <w:rPr>
          <w:rFonts w:ascii="Garamond" w:cs="Garamond" w:eastAsia="Garamond" w:hAnsi="Garamond"/>
          <w:sz w:val="21"/>
          <w:szCs w:val="21"/>
        </w:rPr>
        <w:t xml:space="preserve">But Scripture's clarity about the unborn does not end the conversation. It begins it. Because Scripture is equally clear about something else: God cares about women. About their vulnerability, their dignity, their freedom. Not as a secondary concern after protecting the unborn. But as its own irreducible claim.</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A Long History of Conviction</w:t>
      </w:r>
    </w:p>
    <w:p>
      <w:pPr>
        <w:spacing w:after="160" w:line="276"/>
      </w:pPr>
      <w:r>
        <w:rPr>
          <w:rFonts w:ascii="Garamond" w:cs="Garamond" w:eastAsia="Garamond" w:hAnsi="Garamond"/>
          <w:sz w:val="21"/>
          <w:szCs w:val="21"/>
        </w:rPr>
        <w:t xml:space="preserve">The early church took a position on abortion that is almost unimaginable to modern ears: it prohibited it entirely. The Didache, one of the earliest Christian documents, written in the first century, states: "You shall not commit murder; you shall not commit adultery; you shall not commit pederasty; you shall not commit fornication." It then adds: "You shall not use magic. You shall not make potions. You shall not procure an abortion, nor destroy a newborn child." The two are listed together—abortion and infanticide—because in the Roman world, they served the same purpose: limiting the burden of unwanted children.</w:t>
      </w:r>
    </w:p>
    <w:p>
      <w:pPr>
        <w:spacing w:after="160" w:line="276"/>
      </w:pPr>
      <w:r>
        <w:rPr>
          <w:rFonts w:ascii="Garamond" w:cs="Garamond" w:eastAsia="Garamond" w:hAnsi="Garamond"/>
          <w:sz w:val="21"/>
          <w:szCs w:val="21"/>
        </w:rPr>
        <w:t xml:space="preserve">The early church was not making a political argument. It was making a survival argument. The most vulnerable people in Roman society were infants and unborn children. The state did not protect them. The family could discard them. The church said: not here. Not in our community. Everyone matters. That conviction cost them. It made them strange. It made them unpopular. It also made them credible when they said they believed all people have dignity.</w:t>
      </w:r>
    </w:p>
    <w:p>
      <w:pPr>
        <w:spacing w:after="160" w:line="276"/>
      </w:pPr>
      <w:r>
        <w:rPr>
          <w:rFonts w:ascii="Garamond" w:cs="Garamond" w:eastAsia="Garamond" w:hAnsi="Garamond"/>
          <w:sz w:val="21"/>
          <w:szCs w:val="21"/>
        </w:rPr>
        <w:t xml:space="preserve">This position remained consistent through the medieval church, through the Reformation, through the modern era. Until very recently—the last fifty years in Western Christianity—the church's position on abortion was unanimous: it was incompatible with faith. That is not a peripheral conviction from a fringe tradition. That is fifteen centuries of consistent moral witness.</w:t>
      </w:r>
    </w:p>
    <w:p>
      <w:pPr>
        <w:spacing w:after="160" w:line="276"/>
      </w:pPr>
      <w:r>
        <w:rPr>
          <w:rFonts w:ascii="Garamond" w:cs="Garamond" w:eastAsia="Garamond" w:hAnsi="Garamond"/>
          <w:sz w:val="21"/>
          <w:szCs w:val="21"/>
        </w:rPr>
        <w:t xml:space="preserve">But here is what is also true: for the vast majority of that fifteen hundred years, the church did not have to choose between protecting the unborn and protecting the woman carrying the child. Abortion was not illegal because women had no legal right to their own property, no legal existence apart from their husbands, and very little access to contraception. Birth control was not available. Adoption was not formalized. The economic support systems did not exist. Yet the church's position remained the same.</w:t>
      </w:r>
    </w:p>
    <w:p>
      <w:pPr>
        <w:spacing w:after="160" w:line="276"/>
      </w:pPr>
      <w:r>
        <w:rPr>
          <w:rFonts w:ascii="Garamond" w:cs="Garamond" w:eastAsia="Garamond" w:hAnsi="Garamond"/>
          <w:sz w:val="21"/>
          <w:szCs w:val="21"/>
        </w:rPr>
        <w:t xml:space="preserve">Then came modernity. Contraception became available. Women gained legal rights. But those gains were not accompanied by systemic support for mothers. In America, we have no paid parental leave at the federal level. Childcare is prohibitively expensive. Medical care for pregnancy and birth is beyond the reach of many. The wage gap for mothers compared to childless women is significant. We have not solved the underlying problem: how to let women flourish as full human beings while also protecting the unborn.</w:t>
      </w:r>
    </w:p>
    <w:p>
      <w:pPr>
        <w:spacing w:after="160" w:line="276"/>
      </w:pPr>
      <w:r>
        <w:rPr>
          <w:rFonts w:ascii="Garamond" w:cs="Garamond" w:eastAsia="Garamond" w:hAnsi="Garamond"/>
          <w:sz w:val="21"/>
          <w:szCs w:val="21"/>
        </w:rPr>
        <w:t xml:space="preserve">The modern pro-life movement emerged in the 1970s not because the church suddenly became pro-life, but because the church had to respond to legalization. Roe v. Wade changed the conversation entirely. The question moved from philosophical belief to political reality. And the church, which had always opposed abortion, suddenly had to ask: what does that opposition look like in a society where abortion is legal and accessible and increasingly seen as a basic right?</w:t>
      </w:r>
    </w:p>
    <w:p>
      <w:pPr>
        <w:spacing w:after="160" w:line="276"/>
      </w:pPr>
      <w:r>
        <w:rPr>
          <w:rFonts w:ascii="Garamond" w:cs="Garamond" w:eastAsia="Garamond" w:hAnsi="Garamond"/>
          <w:sz w:val="21"/>
          <w:szCs w:val="21"/>
        </w:rPr>
        <w:t xml:space="preserve">That is a genuinely new question. The answer is not obvious. And anyone claiming it is obvious is either not thinking carefully or is unwilling to acknowledge the complexity that every person in this conversation carries.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At Their Strongest</w:t>
      </w:r>
    </w:p>
    <w:p>
      <w:pPr>
        <w:spacing w:after="160" w:line="276"/>
      </w:pPr>
      <w:r>
        <w:rPr>
          <w:rFonts w:ascii="Garamond" w:cs="Garamond" w:eastAsia="Garamond" w:hAnsi="Garamond"/>
          <w:sz w:val="21"/>
          <w:szCs w:val="21"/>
        </w:rPr>
        <w:t xml:space="preserve">The pro-choice argument, when it is strongest, does not dismiss the moral status of the unborn. Instead, it claims that bodily autonomy is a right that cannot be overridden, even by another person's claim to life. This is the argument made by Judith Jarvis Thomson in her famous "violinist" thought experiment: if you woke up connected to a famous violinist whose kidneys are failing and your blood type is the only match, would you be morally required to stay connected to him for nine months to keep him alive? Most people say no. They say your right to your own body supersedes his need for your body. Thomson then argues that pregnancy is relevantly similar to this scenario. The woman's bodily autonomy cannot be overridden, even to save the life of another person.</w:t>
      </w:r>
    </w:p>
    <w:p>
      <w:pPr>
        <w:spacing w:after="160" w:line="276"/>
      </w:pPr>
      <w:r>
        <w:rPr>
          <w:rFonts w:ascii="Garamond" w:cs="Garamond" w:eastAsia="Garamond" w:hAnsi="Garamond"/>
          <w:sz w:val="21"/>
          <w:szCs w:val="21"/>
        </w:rPr>
        <w:t xml:space="preserve">This is not a frivolous argument. It takes seriously something the pro-life movement often overlooks: pregnancy is not a passive state. It is a profound physical commitment. It carries real risks, changes the body permanently, and can be traumatic. The woman's bodily autonomy is not a secondary concern in this conversation. It is a primary one.</w:t>
      </w:r>
    </w:p>
    <w:p>
      <w:pPr>
        <w:spacing w:after="160" w:line="276"/>
      </w:pPr>
      <w:r>
        <w:rPr>
          <w:rFonts w:ascii="Garamond" w:cs="Garamond" w:eastAsia="Garamond" w:hAnsi="Garamond"/>
          <w:sz w:val="21"/>
          <w:szCs w:val="21"/>
        </w:rPr>
        <w:t xml:space="preserve">The strongest version of the pro-choice position also makes a claim about compassion that should humble the pro-life movement: many women who have abortions do so not out of selfishness but out of genuine love. They do not believe they can care for another child. They believe they cannot carry a pregnancy and manage their existing responsibilities. They believe a future child would suffer if they brought it into their current circumstances. These are not trivial reasons. These are women making the most agonizing decision of their lives based on what they believe is best for everyone involved.</w:t>
      </w:r>
    </w:p>
    <w:p>
      <w:pPr>
        <w:spacing w:after="160" w:line="276"/>
      </w:pPr>
      <w:r>
        <w:rPr>
          <w:rFonts w:ascii="Garamond" w:cs="Garamond" w:eastAsia="Garamond" w:hAnsi="Garamond"/>
          <w:sz w:val="21"/>
          <w:szCs w:val="21"/>
        </w:rPr>
        <w:t xml:space="preserve">The pro-life argument, at its strongest, makes an equally compelling case: if the unborn child is a human person—and the evidence from Scripture and biology suggests it is—then abortion is the ending of a human life. Not a potential life. A human life with its own unique genetic code, its own future, its own irreducible worth. The pro-life position holds that this is true regardless of the stage of development. That the woman's right to her body, however morally significant, does not extend to ending the life of another person.</w:t>
      </w:r>
    </w:p>
    <w:p>
      <w:pPr>
        <w:spacing w:after="160" w:line="276"/>
      </w:pPr>
      <w:r>
        <w:rPr>
          <w:rFonts w:ascii="Garamond" w:cs="Garamond" w:eastAsia="Garamond" w:hAnsi="Garamond"/>
          <w:sz w:val="21"/>
          <w:szCs w:val="21"/>
        </w:rPr>
        <w:t xml:space="preserve">This position also takes seriously something the pro-choice movement often overlooks: something is happening inside the woman's body that is not merely her body. There is another body there. Another set of organs, another person's genetic code, another claim to existence. You cannot make that claim disappear by calling it potential or non-viable or part of the woman's body. The biological reality is that the unborn child is distinct, though dependent.</w:t>
      </w:r>
    </w:p>
    <w:p>
      <w:pPr>
        <w:spacing w:after="160" w:line="276"/>
      </w:pPr>
      <w:r>
        <w:rPr>
          <w:rFonts w:ascii="Garamond" w:cs="Garamond" w:eastAsia="Garamond" w:hAnsi="Garamond"/>
          <w:sz w:val="21"/>
          <w:szCs w:val="21"/>
        </w:rPr>
        <w:t xml:space="preserve">The strongest version of the pro-life position is also honest about the costs. It acknowledges that carrying an unwanted pregnancy to term can cause severe harm. It recognizes that in rare cases, the pregnancy itself threatens the woman's life. These cases are tragic. They are also not the basis for most abortions. Yet they matter. They matter enough that even the most stringent pro-life position must account for them. And it usually does.</w:t>
      </w:r>
    </w:p>
    <w:p>
      <w:pPr>
        <w:spacing w:after="160" w:line="276"/>
      </w:pPr>
      <w:r>
        <w:rPr>
          <w:rFonts w:ascii="Garamond" w:cs="Garamond" w:eastAsia="Garamond" w:hAnsi="Garamond"/>
          <w:sz w:val="21"/>
          <w:szCs w:val="21"/>
        </w:rPr>
        <w:t xml:space="preserve">Here is what makes both of these positions compelling: they are not actually addressing the same question. The pro-choice position is primarily concerned with the woman and her right to make decisions about her own body. The pro-life position is primarily concerned with the unborn child and its right to life. Both are asking good questions. But they are asking different questions. The crisis comes when you have to answer both at the same time.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the Pro-Life Movement Has Failed</w:t>
      </w:r>
    </w:p>
    <w:p>
      <w:pPr>
        <w:spacing w:after="160" w:line="276"/>
      </w:pPr>
      <w:r>
        <w:rPr>
          <w:rFonts w:ascii="Garamond" w:cs="Garamond" w:eastAsia="Garamond" w:hAnsi="Garamond"/>
          <w:sz w:val="21"/>
          <w:szCs w:val="21"/>
        </w:rPr>
        <w:t xml:space="preserve">The test of whether a movement is genuinely pro-life or merely pro-birth is simple: what happens after the child is born? And the American pro-life movement fails this test significantly.</w:t>
      </w:r>
    </w:p>
    <w:p>
      <w:pPr>
        <w:spacing w:after="160" w:line="276"/>
      </w:pPr>
      <w:r>
        <w:rPr>
          <w:rFonts w:ascii="Garamond" w:cs="Garamond" w:eastAsia="Garamond" w:hAnsi="Garamond"/>
          <w:sz w:val="21"/>
          <w:szCs w:val="21"/>
        </w:rPr>
        <w:t xml:space="preserve">The movement has opposed abortion while simultaneously opposing the policies and support systems that would reduce abortion most effectively. Comprehensive sex education? Opposed. Access to contraception? Opposed by many. Paid family leave? Opposed. Affordable childcare? Opposed. Medicaid expansion to cover more people during pregnancy and postpartum? Opposed. An increase in the minimum wage so parents can afford basic necessities? Often opposed. Free or reduced school lunch programs? Opposed. Universal pre-K? Opposed.</w:t>
      </w:r>
    </w:p>
    <w:p>
      <w:pPr>
        <w:spacing w:after="160" w:line="276"/>
      </w:pPr>
      <w:r>
        <w:rPr>
          <w:rFonts w:ascii="Garamond" w:cs="Garamond" w:eastAsia="Garamond" w:hAnsi="Garamond"/>
          <w:sz w:val="21"/>
          <w:szCs w:val="21"/>
        </w:rPr>
        <w:t xml:space="preserve">If you genuinely believe that the unborn child has full moral status and infinite worth, then you should logically support every policy that helps women carry those children to term and care for them afterward. You should be the first to advocate for the conditions that reduce abortion. Instead, the pro-life movement in America has been allied with a political party that opposes most of these measures.</w:t>
      </w:r>
    </w:p>
    <w:p>
      <w:pPr>
        <w:spacing w:after="160" w:line="276"/>
      </w:pPr>
      <w:r>
        <w:rPr>
          <w:rFonts w:ascii="Garamond" w:cs="Garamond" w:eastAsia="Garamond" w:hAnsi="Garamond"/>
          <w:sz w:val="21"/>
          <w:szCs w:val="21"/>
        </w:rPr>
        <w:t xml:space="preserve">This is not an argument that abolishes the pro-life position. It is an argument that exposes the pro-life movement as incoherent. You cannot claim that unborn life is infinitely valuable while simultaneously voting against policies that would care for that life once it is born. You cannot oppose abortion while opposing childcare subsidies. You cannot protect the unborn while abandoning mothers to economic precarity. That is not pro-life. That is selective moralism.</w:t>
      </w:r>
    </w:p>
    <w:p>
      <w:pPr>
        <w:spacing w:after="160" w:line="276"/>
      </w:pPr>
      <w:r>
        <w:rPr>
          <w:rFonts w:ascii="Garamond" w:cs="Garamond" w:eastAsia="Garamond" w:hAnsi="Garamond"/>
          <w:sz w:val="21"/>
          <w:szCs w:val="21"/>
        </w:rPr>
        <w:t xml:space="preserve">There are individual pro-life advocates who have thought carefully about this and arrived at different policy conclusions. There are pro-life advocates who support paid leave and childcare subsidies and wage increases. But they are exceptions. The movement as a whole has aligned itself with a political vision that protects the unborn at conception and abandons them at birth.</w:t>
      </w:r>
    </w:p>
    <w:p>
      <w:pPr>
        <w:spacing w:after="160" w:line="276"/>
      </w:pPr>
      <w:r>
        <w:rPr>
          <w:rFonts w:ascii="Garamond" w:cs="Garamond" w:eastAsia="Garamond" w:hAnsi="Garamond"/>
          <w:sz w:val="21"/>
          <w:szCs w:val="21"/>
        </w:rPr>
        <w:t xml:space="preserve">This failure has a consequence: it has made millions of women distrust the pro-life position. When the woman sitting in the waiting room hears "we care about your baby," but she also hears from the same movement that we do not care about her healthcare or her ability to work or her economic stability, she has reason to believe that the movement cares about the idea of children more than it cares about actual children or the actual women carrying them.</w:t>
      </w:r>
    </w:p>
    <w:p>
      <w:pPr>
        <w:spacing w:after="160" w:line="276"/>
      </w:pPr>
      <w:r>
        <w:rPr>
          <w:rFonts w:ascii="Garamond" w:cs="Garamond" w:eastAsia="Garamond" w:hAnsi="Garamond"/>
          <w:sz w:val="21"/>
          <w:szCs w:val="21"/>
        </w:rPr>
        <w:t xml:space="preserve">This is where the church must repent. Not of believing that unborn life matters. But of being incoherent about what it means to value life comprehensively. If the church truly believed that every person has been "knitted together" by God with infinite worth, then the church would advocate for every person's flourishing, from conception through old age. Instead, we have been selective. We have used unborn life as a banner for one political tribe while abandoning born life as the concern of another.</w:t>
      </w:r>
    </w:p>
    <w:p>
      <w:pPr>
        <w:spacing w:after="160" w:line="276"/>
      </w:pPr>
      <w:r>
        <w:rPr>
          <w:rFonts w:ascii="Garamond" w:cs="Garamond" w:eastAsia="Garamond" w:hAnsi="Garamond"/>
          <w:sz w:val="21"/>
          <w:szCs w:val="21"/>
        </w:rPr>
        <w:t xml:space="preserve">The woman in the waiting room is waiting for the church to make a choice about what it actually believes. And that choice is not about whether to oppose abortion. That choice is about whether to support the conditions that would make women feel they have other options. Until the pro-life movement becomes genuinely pro-life—for the unborn and for the mothers—it will continue to lack credibility with the people who most need to hear the gospel truth that their lives matter.</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One Who Became a Womb</w:t>
      </w:r>
    </w:p>
    <w:p>
      <w:pPr>
        <w:spacing w:after="160" w:line="276"/>
      </w:pPr>
      <w:r>
        <w:rPr>
          <w:rFonts w:ascii="Garamond" w:cs="Garamond" w:eastAsia="Garamond" w:hAnsi="Garamond"/>
          <w:sz w:val="21"/>
          <w:szCs w:val="21"/>
        </w:rPr>
        <w:t xml:space="preserve">Here is where the conversation shifts from political argument to christology. In Philippians 2, Paul describes the incarnation: "Though [Christ] was in the form of God, he did not count equality with God a thing to be grasped, but emptied himself, taking the form of a servant, being born in the likeness of men" (Philippians 2:6-7). The word Paul uses is "born." Christ was born. He did not appear as an adult, fully formed. He entered human existence through the vulnerable, dependent state of infancy.</w:t>
      </w:r>
    </w:p>
    <w:p>
      <w:pPr>
        <w:spacing w:after="160" w:line="276"/>
      </w:pPr>
      <w:r>
        <w:rPr>
          <w:rFonts w:ascii="Garamond" w:cs="Garamond" w:eastAsia="Garamond" w:hAnsi="Garamond"/>
          <w:sz w:val="21"/>
          <w:szCs w:val="21"/>
        </w:rPr>
        <w:t xml:space="preserve">More specifically, Jesus was in Mary's womb. For nine months, the God of the universe existed as an embryo, then a fetus, then an unborn child inside his mother's body. His survival depended entirely on her. His nutrition came through her. His protection came through her. He had no rights to her body. He had no legal status. He had no capacity to survive outside of her. Yet Christians affirm that this embryo, this fetus, this unborn child was God in the flesh. Full God. Full human. From the moment of conception.</w:t>
      </w:r>
    </w:p>
    <w:p>
      <w:pPr>
        <w:spacing w:after="160" w:line="276"/>
      </w:pPr>
      <w:r>
        <w:rPr>
          <w:rFonts w:ascii="Garamond" w:cs="Garamond" w:eastAsia="Garamond" w:hAnsi="Garamond"/>
          <w:sz w:val="21"/>
          <w:szCs w:val="21"/>
        </w:rPr>
        <w:t xml:space="preserve">This destroys every argument that claims the unborn are less than human. The unborn child Jesus did not become human at birth. He was human in the womb. He did not become a person when he drew his first breath. He was a person before he existed outside his mother's body.</w:t>
      </w:r>
    </w:p>
    <w:p>
      <w:pPr>
        <w:spacing w:after="160" w:line="276"/>
      </w:pPr>
      <w:r>
        <w:rPr>
          <w:rFonts w:ascii="Garamond" w:cs="Garamond" w:eastAsia="Garamond" w:hAnsi="Garamond"/>
          <w:sz w:val="21"/>
          <w:szCs w:val="21"/>
        </w:rPr>
        <w:t xml:space="preserve">But here is what is equally crucial: Jesus did not resent Mary. He did not demand his rights. He did not treat her pregnancy as an inconvenience. He trusted himself completely to her care. And Mary, knowing that she would be an unmarried mother in a society that would shame her, knowing that she would bear the entire burden of his care, accepted. The incarnation was not a violation of Mary's body. It was a covenant between God and a woman who said yes.</w:t>
      </w:r>
    </w:p>
    <w:p>
      <w:pPr>
        <w:spacing w:after="160" w:line="276"/>
      </w:pPr>
      <w:r>
        <w:rPr>
          <w:rFonts w:ascii="Garamond" w:cs="Garamond" w:eastAsia="Garamond" w:hAnsi="Garamond"/>
          <w:sz w:val="21"/>
          <w:szCs w:val="21"/>
        </w:rPr>
        <w:t xml:space="preserve">This is the point where the pro-life position and the pro-choice position are both right and both insufficient. The pro-life position is right that the unborn child is fully human and worthy of protection. But it is insufficient because it does not ask what justice looks like for the woman who bears that child. The pro-choice position is right that a woman's decision about her body matters and should be honored. But it is insufficient because it does not ask what justice looks like for the child she carries.</w:t>
      </w:r>
    </w:p>
    <w:p>
      <w:pPr>
        <w:spacing w:after="160" w:line="276"/>
      </w:pPr>
      <w:r>
        <w:rPr>
          <w:rFonts w:ascii="Garamond" w:cs="Garamond" w:eastAsia="Garamond" w:hAnsi="Garamond"/>
          <w:sz w:val="21"/>
          <w:szCs w:val="21"/>
        </w:rPr>
        <w:t xml:space="preserve">The incarnation presents a third possibility: what if justice means that both the woman and the unborn child matter absolutely? Not one more than the other. Not competing claims where one must lose. Both. Always both.</w:t>
      </w:r>
    </w:p>
    <w:p>
      <w:pPr>
        <w:spacing w:after="160" w:line="276"/>
      </w:pPr>
      <w:r>
        <w:rPr>
          <w:rFonts w:ascii="Garamond" w:cs="Garamond" w:eastAsia="Garamond" w:hAnsi="Garamond"/>
          <w:sz w:val="21"/>
          <w:szCs w:val="21"/>
        </w:rPr>
        <w:t xml:space="preserve">That is not politically convenient. It does not fit into the platforms of either political party. It does not reduce to a bumper sticker. But it is the truth that the cross holds. In Christ, God entered a woman's body. God became vulnerable. God became dependent. God became subject to human care. And then, at the resurrection, God raised that body—that same body that had been vulnerable and dependent and subject to death—and vindicated it eternally. Every stage of human existence, from conception through the grave, is dignified by the one who lived every stage.</w:t>
      </w:r>
    </w:p>
    <w:p>
      <w:pPr>
        <w:spacing w:after="160" w:line="276"/>
      </w:pPr>
      <w:r>
        <w:rPr>
          <w:rFonts w:ascii="Garamond" w:cs="Garamond" w:eastAsia="Garamond" w:hAnsi="Garamond"/>
          <w:sz w:val="21"/>
          <w:szCs w:val="21"/>
        </w:rPr>
        <w:t xml:space="preserve">The woman in the waiting room needs to know that her vulnerability matters. The unborn child needs the protection that Scripture says it deserves. Justice is not choosing between them. Justice is building a society and a church that protects both. That is the gospel. That is the work.</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Church Must Do</w:t>
      </w:r>
    </w:p>
    <w:p>
      <w:pPr>
        <w:spacing w:after="160" w:line="276"/>
      </w:pPr>
      <w:r>
        <w:rPr>
          <w:rFonts w:ascii="Garamond" w:cs="Garamond" w:eastAsia="Garamond" w:hAnsi="Garamond"/>
          <w:sz w:val="21"/>
          <w:szCs w:val="21"/>
        </w:rPr>
        <w:t xml:space="preserve">The church's role in this conversation is not to make women's decisions for them. It is not to police their choices or to shame them for the outcome. The church's role is to speak truth about the sanctity of human life and to live that truth comprehensively. That means three things.</w:t>
      </w:r>
    </w:p>
    <w:p>
      <w:pPr>
        <w:spacing w:after="160" w:line="276"/>
      </w:pPr>
      <w:r>
        <w:rPr>
          <w:rFonts w:ascii="Garamond" w:cs="Garamond" w:eastAsia="Garamond" w:hAnsi="Garamond"/>
          <w:sz w:val="21"/>
          <w:szCs w:val="21"/>
        </w:rPr>
        <w:t xml:space="preserve">First, the church must speak clearly about what Scripture says about the unborn. Not apologetically. Not as a debating point. But as a conviction: the God who wove you in your mother's womb wove this child as well. That child is not potential. That child is not biological material. That child is a person. This is the church's witness. It cannot be watered down without losing its identity.</w:t>
      </w:r>
    </w:p>
    <w:p>
      <w:pPr>
        <w:spacing w:after="160" w:line="276"/>
      </w:pPr>
      <w:r>
        <w:rPr>
          <w:rFonts w:ascii="Garamond" w:cs="Garamond" w:eastAsia="Garamond" w:hAnsi="Garamond"/>
          <w:sz w:val="21"/>
          <w:szCs w:val="21"/>
        </w:rPr>
        <w:t xml:space="preserve">But that witness is only credible if it is accompanied by a second commitment: the church must build a safety net for women who carry children. Not judgment. Not lectures. Support. Practical, costly, sustained support. This means fighting for paid family leave. Fighting for affordable childcare. Fighting for healthcare that covers pregnancy, birth, and postpartum care. Fighting for housing stability for women and children. Fighting against the wage gap. This is not a side issue. This is what it means to make your conviction about unborn life real.</w:t>
      </w:r>
    </w:p>
    <w:p>
      <w:pPr>
        <w:spacing w:after="160" w:line="276"/>
      </w:pPr>
      <w:r>
        <w:rPr>
          <w:rFonts w:ascii="Garamond" w:cs="Garamond" w:eastAsia="Garamond" w:hAnsi="Garamond"/>
          <w:sz w:val="21"/>
          <w:szCs w:val="21"/>
        </w:rPr>
        <w:t xml:space="preserve">Third, the church must repent of its silence about women who have had abortions. Many of them sit in your congregation. They made the decision they thought was best in a situation the church did nothing to change. They deserve to know that the gospel is not primarily about judgment. It is about grace. Jesus sat with a woman caught in adultery—a sin, by the law's standards—and said: "Neither do I condemn you; go and sin no more" (John 8:11). He extended grace without compromising the truth about sin. That is the posture the church needs with women who have experienced abortion. Not affirmation of the choice. But complete refusal to condemn the person.</w:t>
      </w:r>
    </w:p>
    <w:p>
      <w:pPr>
        <w:spacing w:after="160" w:line="276"/>
      </w:pPr>
      <w:r>
        <w:rPr>
          <w:rFonts w:ascii="Garamond" w:cs="Garamond" w:eastAsia="Garamond" w:hAnsi="Garamond"/>
          <w:sz w:val="21"/>
          <w:szCs w:val="21"/>
        </w:rPr>
        <w:t xml:space="preserve">This is difficult. It requires the church to hold positions that the political right and the political left both find inadequate. You cannot run for office on this platform. You cannot make a living on this conviction. But it is the only position that takes both Scripture and the imago Dei seriously. The only position that does not sacrifice either the unborn or the woman who carries them.</w:t>
      </w:r>
    </w:p>
    <w:p>
      <w:pPr>
        <w:spacing w:after="160" w:line="276"/>
      </w:pPr>
      <w:r>
        <w:rPr>
          <w:rFonts w:ascii="Garamond" w:cs="Garamond" w:eastAsia="Garamond" w:hAnsi="Garamond"/>
          <w:sz w:val="21"/>
          <w:szCs w:val="21"/>
        </w:rPr>
        <w:t xml:space="preserve">Finally, the church must be honest about the situations where these two claims come into direct conflict. If a woman's life is threatened by the pregnancy, what happens then? The church has generally held that preserving the mother's life takes priority. That is a tragic situation, but the reasoning is sound: you cannot save the child if the mother dies. But these situations are rare. The vast majority of abortions do not fall into this category.</w:t>
      </w:r>
    </w:p>
    <w:p>
      <w:pPr>
        <w:spacing w:after="160" w:line="276"/>
      </w:pPr>
      <w:r>
        <w:rPr>
          <w:rFonts w:ascii="Garamond" w:cs="Garamond" w:eastAsia="Garamond" w:hAnsi="Garamond"/>
          <w:sz w:val="21"/>
          <w:szCs w:val="21"/>
        </w:rPr>
        <w:t xml:space="preserve">More common is the situation where circumstances are extremely difficult. The woman cannot afford another child. She cannot manage the physical demands of pregnancy. She is not emotionally prepared. These are not trivial situations. But they are different from a threat to life. And the church's response to them cannot be silence, either, because silence means the woman is left alone to bear the entire weight of the decision.</w:t>
      </w:r>
    </w:p>
    <w:p>
      <w:pPr>
        <w:spacing w:after="160" w:line="276"/>
      </w:pPr>
      <w:r>
        <w:rPr>
          <w:rFonts w:ascii="Garamond" w:cs="Garamond" w:eastAsia="Garamond" w:hAnsi="Garamond"/>
          <w:sz w:val="21"/>
          <w:szCs w:val="21"/>
        </w:rPr>
        <w:t xml:space="preserve">What the church owes in those moments is genuine presence. Not judgment. Not avoidance. Presence. Presence that says: I believe your child has infinite worth. I also believe you have infinite worth. I am going to stand with you to find a path that honors both.</w:t>
      </w:r>
    </w:p>
    <w:p>
      <w:pPr>
        <w:spacing w:after="160" w:line="276"/>
      </w:pPr>
      <w:r>
        <w:rPr>
          <w:rFonts w:ascii="Garamond" w:cs="Garamond" w:eastAsia="Garamond" w:hAnsi="Garamond"/>
          <w:sz w:val="21"/>
          <w:szCs w:val="21"/>
        </w:rPr>
        <w:t xml:space="preserve">That is costly. That is why most churches do not do it. But it is the only response that is truly pro-life.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If you hold a pro-life conviction, what does that commitment look like in your voting patterns, your charitable giving, and your advocacy? Where are you putting your money and your voice to support women and children after birth?</w:t>
      </w:r>
    </w:p>
    <w:p>
      <w:pPr>
        <w:spacing w:after="160" w:line="276"/>
        <w:ind w:left="360"/>
      </w:pPr>
      <w:r>
        <w:rPr>
          <w:rFonts w:ascii="Garamond" w:cs="Garamond" w:eastAsia="Garamond" w:hAnsi="Garamond"/>
          <w:sz w:val="21"/>
          <w:szCs w:val="21"/>
        </w:rPr>
        <w:t xml:space="preserve">2. If you have experienced an abortion or a pregnancy you did not intend to carry, what would it mean for the church to be genuinely present to you without judgment and without silence?</w:t>
      </w:r>
    </w:p>
    <w:p>
      <w:pPr>
        <w:spacing w:after="160" w:line="276"/>
        <w:ind w:left="360"/>
      </w:pPr>
      <w:r>
        <w:rPr>
          <w:rFonts w:ascii="Garamond" w:cs="Garamond" w:eastAsia="Garamond" w:hAnsi="Garamond"/>
          <w:sz w:val="21"/>
          <w:szCs w:val="21"/>
        </w:rPr>
        <w:t xml:space="preserve">3. How would your community look different if your commitment to protecting unborn life was matched by an equal commitment to supporting mothers, fathers, and children in poverty, in crisis, and in need?</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find one concrete action you can take to support women in your community—whether that is volunteering with a pregnancy resource center, supporting affordable childcare advocacy, providing meals for a young mother, or simply sitting with a woman who is processing a difficult pregnancy decision without offering advice. The practice is presence. The practice is showing that your pro-life conviction extends beyond opposition to something to support for someone.</w:t>
      </w:r>
    </w:p>
    <w:p>
      <w:pPr>
        <w:spacing w:after="160" w:before="400"/>
        <w:jc w:val="center"/>
      </w:pPr>
      <w:r>
        <w:rPr>
          <w:rFonts w:ascii="Garamond" w:cs="Garamond" w:eastAsia="Garamond" w:hAnsi="Garamond"/>
          <w:i/>
          <w:iCs/>
          <w:color w:val="6B6B6B"/>
          <w:sz w:val="19"/>
          <w:szCs w:val="19"/>
        </w:rPr>
        <w:t xml:space="preserve">This booklet draws on James Bell's teaching on the image of God, the incarnation, and the church's call to both prophetic clarity and pastoral compassion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Sanctity of Unborn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2026-04-11T18:11:36.073Z</dcterms:created>
  <dcterms:modified xsi:type="dcterms:W3CDTF">2026-04-11T18:11:36.073Z</dcterms:modified>
</cp:coreProperties>
</file>

<file path=docProps/custom.xml><?xml version="1.0" encoding="utf-8"?>
<Properties xmlns="http://schemas.openxmlformats.org/officeDocument/2006/custom-properties" xmlns:vt="http://schemas.openxmlformats.org/officeDocument/2006/docPropsVTypes"/>
</file>