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aramond" w:cs="Garamond" w:eastAsia="Garamond" w:hAnsi="Garamond"/>
          <w:b/>
          <w:bCs/>
          <w:sz w:val="36"/>
          <w:szCs w:val="36"/>
        </w:rPr>
        <w:t xml:space="preserve">THE CHRISTIAN AND THE SKEPTIC</w:t>
      </w:r>
    </w:p>
    <w:p>
      <w:pPr>
        <w:spacing w:after="600"/>
        <w:jc w:val="center"/>
      </w:pPr>
      <w:r>
        <w:rPr>
          <w:rFonts w:ascii="Garamond" w:cs="Garamond" w:eastAsia="Garamond" w:hAnsi="Garamond"/>
          <w:i/>
          <w:iCs/>
          <w:sz w:val="26"/>
          <w:szCs w:val="26"/>
        </w:rPr>
        <w:t xml:space="preserve">How to Give an Account of the Hope That Is in You</w:t>
      </w:r>
    </w:p>
    <w:p>
      <w:pPr>
        <w:spacing w:before="1200"/>
        <w:jc w:val="center"/>
      </w:pPr>
      <w:r>
        <w:rPr>
          <w:rFonts w:ascii="Garamond" w:cs="Garamond" w:eastAsia="Garamond" w:hAnsi="Garamond"/>
          <w:sz w:val="24"/>
          <w:szCs w:val="24"/>
        </w:rPr>
        <w:t xml:space="preserve">First Baptist Church of Fenton</w:t>
      </w:r>
    </w:p>
    <w:p>
      <w:pPr>
        <w:spacing w:after="200"/>
        <w:jc w:val="center"/>
      </w:pPr>
      <w:r>
        <w:rPr>
          <w:rFonts w:ascii="Garamond" w:cs="Garamond" w:eastAsia="Garamond" w:hAnsi="Garamond"/>
          <w:sz w:val="24"/>
          <w:szCs w:val="24"/>
        </w:rPr>
        <w:t xml:space="preserve">LiveWell by James Bell</w:t>
      </w:r>
    </w:p>
    <w:p>
      <w:r>
        <w:br w:type="page"/>
      </w:r>
    </w:p>
    <w:p>
      <w:pPr>
        <w:spacing w:after="160" w:line="276"/>
      </w:pPr>
      <w:r>
        <w:rPr>
          <w:rFonts w:ascii="Garamond" w:cs="Garamond" w:eastAsia="Garamond" w:hAnsi="Garamond"/>
          <w:sz w:val="22"/>
          <w:szCs w:val="22"/>
        </w:rPr>
        <w:t xml:space="preserve">You cannot explain why you believe. Not because you do not have reasons. But because when someone asks, something inside you seizes up. You find yourself reaching for words that sound hollow even as you say them. A cliche about faith. A deflection about it being personal. A vague gesture toward something you cannot quite articulate. You leave the conversation thinking you should have done better. Knowing you did worse.</w:t>
      </w:r>
    </w:p>
    <w:p>
      <w:pPr>
        <w:spacing w:after="160" w:line="276"/>
      </w:pPr>
      <w:r>
        <w:rPr>
          <w:rFonts w:ascii="Garamond" w:cs="Garamond" w:eastAsia="Garamond" w:hAnsi="Garamond"/>
          <w:sz w:val="22"/>
          <w:szCs w:val="22"/>
        </w:rPr>
        <w:t xml:space="preserve">And on the other side of that conversation is someone who has looked at Christianity and decided it does not hold up. They have read the arguments. They find them unconvincing. They have met the Christians. They find them inconsistent. They see no reason to believe what billions of people claim to believe. They see every reason to dismiss it.</w:t>
      </w:r>
    </w:p>
    <w:p>
      <w:pPr>
        <w:spacing w:after="160" w:line="276"/>
      </w:pPr>
      <w:r>
        <w:rPr>
          <w:rFonts w:ascii="Garamond" w:cs="Garamond" w:eastAsia="Garamond" w:hAnsi="Garamond"/>
          <w:sz w:val="22"/>
          <w:szCs w:val="22"/>
        </w:rPr>
        <w:t xml:space="preserve">This is the space where most people actually live. Not the apologists in the books. Not the evangelists with their polished testimonies. The ordinary Christian who cannot defend what they hold most dear. The ordinary skeptic who has seen enough to stay unmoved. Both trapped in a conversation neither one feels equipped to have.</w:t>
      </w:r>
    </w:p>
    <w:p>
      <w:pPr>
        <w:spacing w:after="160" w:line="276"/>
      </w:pPr>
      <w:r>
        <w:rPr>
          <w:rFonts w:ascii="Garamond" w:cs="Garamond" w:eastAsia="Garamond" w:hAnsi="Garamond"/>
          <w:sz w:val="22"/>
          <w:szCs w:val="22"/>
        </w:rPr>
        <w:t xml:space="preserve">What neither of you realizes is that this is exactly where faith actually happens. Not in the confidence of the convinced. But in the honest meeting between the believing and the doubting, where both are willing to say "I do not have all the answers." The faith that cannot survive that conversation is not the faith you actually need.</w:t>
      </w:r>
    </w:p>
    <w:p>
      <w:pPr>
        <w:spacing w:after="100" w:before="300"/>
      </w:pPr>
    </w:p>
    <w:p>
      <w:pPr>
        <w:spacing w:after="160" w:line="276"/>
      </w:pPr>
      <w:r>
        <w:rPr>
          <w:rFonts w:ascii="Garamond" w:cs="Garamond" w:eastAsia="Garamond" w:hAnsi="Garamond"/>
          <w:sz w:val="22"/>
          <w:szCs w:val="22"/>
        </w:rPr>
        <w:t xml:space="preserve">The surface story says the problem is intellectual. Christians do not study apologetics. Skeptics do not read Christian philosophy. If we just got the right arguments in front of the right people, the debate would settle. Better books. Smarter thinkers. More aggressive marketing of the Christian worldview.</w:t>
      </w:r>
    </w:p>
    <w:p>
      <w:pPr>
        <w:spacing w:after="160" w:line="276"/>
      </w:pPr>
      <w:r>
        <w:rPr>
          <w:rFonts w:ascii="Garamond" w:cs="Garamond" w:eastAsia="Garamond" w:hAnsi="Garamond"/>
          <w:sz w:val="22"/>
          <w:szCs w:val="22"/>
        </w:rPr>
        <w:t xml:space="preserve">There is something to this. The case for Christianity is more intellectually robust than most people in either camp realize. Tim Keller spent forty years demonstrating that you can engage elite culture with serious theology. Lee Strobel's "The Case for Christ" walked millions through the historical evidence for the Resurrection with genuine intellectual substance. The arguments are there. They matter.</w:t>
      </w:r>
    </w:p>
    <w:p>
      <w:pPr>
        <w:spacing w:after="160" w:line="276"/>
      </w:pPr>
      <w:r>
        <w:rPr>
          <w:rFonts w:ascii="Garamond" w:cs="Garamond" w:eastAsia="Garamond" w:hAnsi="Garamond"/>
          <w:sz w:val="22"/>
          <w:szCs w:val="22"/>
        </w:rPr>
        <w:t xml:space="preserve">But this misses something fundamental. The problem is not primarily intellectual. The problem is that most Christians have never been asked to give a real account of their faith, so they have constructed a kind of armor against the question. Something between a testimony and a cliche. A spiritual language that sounds faithful but avoids the weight of the claim. When they are pressed to actually say why they believe, they realize they have been performing belief rather than understanding it.</w:t>
      </w:r>
    </w:p>
    <w:p>
      <w:pPr>
        <w:spacing w:after="160" w:line="276"/>
      </w:pPr>
      <w:r>
        <w:rPr>
          <w:rFonts w:ascii="Garamond" w:cs="Garamond" w:eastAsia="Garamond" w:hAnsi="Garamond"/>
          <w:sz w:val="22"/>
          <w:szCs w:val="22"/>
        </w:rPr>
        <w:t xml:space="preserve">And most skeptics have dismissed Christianity based on a version of Christianity they are right to dismiss. They have seen it weaponized for politics. They have heard it reduce complexity to simplicity. They have watched Christians commit moral catastrophes while claiming biblical authority. So they conclude the whole thing is false. But they are refuting a caricature. The real Christ haunts their dismissal even as they are dismissing him.</w:t>
      </w:r>
    </w:p>
    <w:p>
      <w:pPr>
        <w:spacing w:after="160" w:line="276"/>
      </w:pPr>
      <w:r>
        <w:rPr>
          <w:rFonts w:ascii="Garamond" w:cs="Garamond" w:eastAsia="Garamond" w:hAnsi="Garamond"/>
          <w:sz w:val="22"/>
          <w:szCs w:val="22"/>
        </w:rPr>
        <w:t xml:space="preserve">The deeper problem is this: neither side has sat down with the other side's best case. The Christian reaches for easy answers when harder ones are called for. The skeptic constructs a strawman when a real engagement would cost more energy. Both prefer the comfortable version of the disagreement.</w:t>
      </w:r>
    </w:p>
    <w:p>
      <w:pPr>
        <w:spacing w:after="160" w:line="276"/>
      </w:pPr>
      <w:r>
        <w:rPr>
          <w:rFonts w:ascii="Garamond" w:cs="Garamond" w:eastAsia="Garamond" w:hAnsi="Garamond"/>
          <w:sz w:val="22"/>
          <w:szCs w:val="22"/>
        </w:rPr>
        <w:t xml:space="preserve">What apologetics actually is, is the willingness to sit in the hard space long enough to think clearly. To state the skeptic's case so fairly that the skeptic would recognize themselves in the statement. To state the Christian's case so clearly that the skeptic might actually understand what they are being asked to believe. Not to win the argument. To clear away the debris so the real argument can happen.</w:t>
      </w:r>
    </w:p>
    <w:p>
      <w:pPr>
        <w:spacing w:after="100" w:before="300"/>
      </w:pPr>
    </w:p>
    <w:p>
      <w:pPr>
        <w:spacing w:after="160" w:line="276"/>
      </w:pPr>
      <w:r>
        <w:rPr>
          <w:rFonts w:ascii="Garamond" w:cs="Garamond" w:eastAsia="Garamond" w:hAnsi="Garamond"/>
          <w:sz w:val="22"/>
          <w:szCs w:val="22"/>
        </w:rPr>
        <w:t xml:space="preserve">The Greek word used in 1 Peter 3:15 is apologia. Peter writes: "Always be prepared to give an answer to everyone who asks you to give the reason for the hope that you have." The word apologia does not mean "I am sorry." It means "a reasoned defense." It is the word used in a court of law. It assumes you have been accused. It assumes the accuser deserves a serious response. It does not assume you will convince them. It assumes you will be clear.</w:t>
      </w:r>
    </w:p>
    <w:p>
      <w:pPr>
        <w:spacing w:after="160" w:line="276"/>
      </w:pPr>
      <w:r>
        <w:rPr>
          <w:rFonts w:ascii="Garamond" w:cs="Garamond" w:eastAsia="Garamond" w:hAnsi="Garamond"/>
          <w:sz w:val="22"/>
          <w:szCs w:val="22"/>
        </w:rPr>
        <w:t xml:space="preserve">But notice what you are defending. Not your church. Not your denomination. Not your theology. Your hope. The thing that holds you up when everything else fails. That is what a Christian is called to give an account of. Not the logic of predestination. Not the metaphysics of the atonement. The hope. Why, given everything you know about the world, about suffering, about your own failure, do you still believe that God is good and that his kingdom is coming?</w:t>
      </w:r>
    </w:p>
    <w:p>
      <w:pPr>
        <w:spacing w:after="160" w:line="276"/>
      </w:pPr>
      <w:r>
        <w:rPr>
          <w:rFonts w:ascii="Garamond" w:cs="Garamond" w:eastAsia="Garamond" w:hAnsi="Garamond"/>
          <w:sz w:val="22"/>
          <w:szCs w:val="22"/>
        </w:rPr>
        <w:t xml:space="preserve">That is a question that deserves a real answer. Not a pamphlet. Not a talking point. A real answer that comes from a life actually lived under pressure.</w:t>
      </w:r>
    </w:p>
    <w:p>
      <w:pPr>
        <w:spacing w:after="160" w:line="276"/>
      </w:pPr>
      <w:r>
        <w:rPr>
          <w:rFonts w:ascii="Garamond" w:cs="Garamond" w:eastAsia="Garamond" w:hAnsi="Garamond"/>
          <w:sz w:val="22"/>
          <w:szCs w:val="22"/>
        </w:rPr>
        <w:t xml:space="preserve">The biblical foundation for this is not a proof text. It is a pattern. Throughout Scripture, the people who give the most compelling testimony to faith are the ones who have been closest to losing it. Abraham did not defend his faith by pointing to his success. He defended it by saying "God told me to do something that made no sense, and I did it, and God kept his word." Jacob did not defend his faith with theology. He defended it by saying "I wrestled with God in the dark and I am still here." Job did not defend faith with arguments. He defended it by saying "I have lost everything and I still cannot stop looking for God." These are not logical proofs. They are the testimony of people who have put their faith through the fire and reported what survived.</w:t>
      </w:r>
    </w:p>
    <w:p>
      <w:pPr>
        <w:spacing w:after="160" w:line="276"/>
      </w:pPr>
      <w:r>
        <w:rPr>
          <w:rFonts w:ascii="Garamond" w:cs="Garamond" w:eastAsia="Garamond" w:hAnsi="Garamond"/>
          <w:sz w:val="22"/>
          <w:szCs w:val="22"/>
        </w:rPr>
        <w:t xml:space="preserve">Paul tells the Corinthians: "We have this treasure in jars of clay to show that this all-surpassing power is from God and not from us" (2 Corinthians 4:7). The metaphor is precise. You are not the treasure. Your certainty is not the treasure. Your perfect theology is not the treasure. What you are carrying is worth infinitely more than what you are carrying it in. And everyone can see the cracks in the jar. That is the point. The cracks let the light through.</w:t>
      </w:r>
    </w:p>
    <w:p>
      <w:pPr>
        <w:spacing w:after="160" w:line="276"/>
      </w:pPr>
      <w:r>
        <w:rPr>
          <w:rFonts w:ascii="Garamond" w:cs="Garamond" w:eastAsia="Garamond" w:hAnsi="Garamond"/>
          <w:sz w:val="22"/>
          <w:szCs w:val="22"/>
        </w:rPr>
        <w:t xml:space="preserve">This is what disarms the skeptic. Not the perfection of your answers. The honesty of your questions. Not the confidence of your certainty. The authenticity of your struggle. The skeptic expects the Christian to be defensive. Instead, they find someone willing to say "Yes, these are real problems. No, I do not have all the answers. And I still believe." That honesty is the hardest apologetic to dismiss.</w:t>
      </w:r>
    </w:p>
    <w:p>
      <w:pPr>
        <w:spacing w:after="100" w:before="300"/>
      </w:pPr>
    </w:p>
    <w:p>
      <w:pPr>
        <w:spacing w:after="160" w:line="276"/>
      </w:pPr>
      <w:r>
        <w:rPr>
          <w:rFonts w:ascii="Garamond" w:cs="Garamond" w:eastAsia="Garamond" w:hAnsi="Garamond"/>
          <w:sz w:val="22"/>
          <w:szCs w:val="22"/>
        </w:rPr>
        <w:t xml:space="preserve">Augustine gave the classic formulation: "I believe in order to understand." Credo ut intelligam. Not understand in order to believe. Believe first. Then, from inside the faith, think carefully about what you believe. The framework matters. You think differently from inside than from outside.</w:t>
      </w:r>
    </w:p>
    <w:p>
      <w:pPr>
        <w:spacing w:after="160" w:line="276"/>
      </w:pPr>
      <w:r>
        <w:rPr>
          <w:rFonts w:ascii="Garamond" w:cs="Garamond" w:eastAsia="Garamond" w:hAnsi="Garamond"/>
          <w:sz w:val="22"/>
          <w:szCs w:val="22"/>
        </w:rPr>
        <w:t xml:space="preserve">The medieval scholastics took Augustine's framework and built an entire system on it. Aquinas, Bonaventure, Scotus. They spent their lives defending Christian faith with the tools of Aristotelian philosophy. They were doing apologetics. They were giving reasoned accounts of the hope that was in them. But here is the thing that most modern Christians do not understand: they were not doing this to convince skeptics. They were doing it to understand their own faith more deeply. They believed the faith was true and they wanted to think carefully about what that meant.</w:t>
      </w:r>
    </w:p>
    <w:p>
      <w:pPr>
        <w:spacing w:after="160" w:line="276"/>
      </w:pPr>
      <w:r>
        <w:rPr>
          <w:rFonts w:ascii="Garamond" w:cs="Garamond" w:eastAsia="Garamond" w:hAnsi="Garamond"/>
          <w:sz w:val="22"/>
          <w:szCs w:val="22"/>
        </w:rPr>
        <w:t xml:space="preserve">This matters because it relocates the entire conversation. Apologetics is not primarily about winning an argument with an outsider. It is about thinking clearly as an insider. When you can articulate your faith clearly, you become more credible, yes. But more importantly, you believe more intelligently. You are not just inherited your religion. You own it. You have thought about it. You have examined it. You have been forced to justify it. And on the other side of that justification, you believe more deeply, not less.</w:t>
      </w:r>
    </w:p>
    <w:p>
      <w:pPr>
        <w:spacing w:after="160" w:line="276"/>
      </w:pPr>
      <w:r>
        <w:rPr>
          <w:rFonts w:ascii="Garamond" w:cs="Garamond" w:eastAsia="Garamond" w:hAnsi="Garamond"/>
          <w:sz w:val="22"/>
          <w:szCs w:val="22"/>
        </w:rPr>
        <w:t xml:space="preserve">The Reformation was, in some ways, a massive exercise in apologetics. Luther, Calvin, the reformers did not abandon theology. They applied it more rigorously. They asked harder questions. They pushed back against the traditions they had inherited. And they did this from inside faith, not outside it. They were not skeptics turned Christian apologists. They were believers forced to give a rigorous account of what they believed.</w:t>
      </w:r>
    </w:p>
    <w:p>
      <w:pPr>
        <w:spacing w:after="160" w:line="276"/>
      </w:pPr>
      <w:r>
        <w:rPr>
          <w:rFonts w:ascii="Garamond" w:cs="Garamond" w:eastAsia="Garamond" w:hAnsi="Garamond"/>
          <w:sz w:val="22"/>
          <w:szCs w:val="22"/>
        </w:rPr>
        <w:t xml:space="preserve">What this history teaches is that the faith that survives scrutiny is not weakened by the scrutiny. It is strengthened. The Christian who has been forced to think carefully about why they believe is a more credible witness than the one who has never been asked.</w:t>
      </w:r>
    </w:p>
    <w:p>
      <w:pPr>
        <w:spacing w:after="100" w:before="300"/>
      </w:pPr>
    </w:p>
    <w:p>
      <w:pPr>
        <w:spacing w:after="160" w:line="276"/>
      </w:pPr>
      <w:r>
        <w:rPr>
          <w:rFonts w:ascii="Garamond" w:cs="Garamond" w:eastAsia="Garamond" w:hAnsi="Garamond"/>
          <w:sz w:val="22"/>
          <w:szCs w:val="22"/>
        </w:rPr>
        <w:t xml:space="preserve">The skeptic's case is stronger than most Christians realize. The problem of suffering really is a problem. A good God and an evil world do not sit easily together. The exclusivity of Christianity really is troubling. If God loves all people, why would he make salvation dependent on a faith claim that billions of people will never have access to? The hypocrisy of Christians really is documented. The gap between Christian teaching and Christian behavior is not small. The use of the Bible to justify every political position from every tribe really does make it look like the Bible is just a mirror for whatever you already believe.</w:t>
      </w:r>
    </w:p>
    <w:p>
      <w:pPr>
        <w:spacing w:after="160" w:line="276"/>
      </w:pPr>
      <w:r>
        <w:rPr>
          <w:rFonts w:ascii="Garamond" w:cs="Garamond" w:eastAsia="Garamond" w:hAnsi="Garamond"/>
          <w:sz w:val="22"/>
          <w:szCs w:val="22"/>
        </w:rPr>
        <w:t xml:space="preserve">None of these objections are stupid. Some of them come from people who know the Bible better than most Christians do. They have read the hard parts. They have noticed the contradictions. They have asked the questions the church told you never to ask. The Christian who dismisses these questions as proof of the skeptic's heart problem rather than evidence of a genuine intellectual gap is not defending Christianity. They are protecting themselves from thinking too hard about it.</w:t>
      </w:r>
    </w:p>
    <w:p>
      <w:pPr>
        <w:spacing w:after="160" w:line="276"/>
      </w:pPr>
      <w:r>
        <w:rPr>
          <w:rFonts w:ascii="Garamond" w:cs="Garamond" w:eastAsia="Garamond" w:hAnsi="Garamond"/>
          <w:sz w:val="22"/>
          <w:szCs w:val="22"/>
        </w:rPr>
        <w:t xml:space="preserve">But the Christian's case is also stronger than most skeptics realize. The historical evidence for the Resurrection is not trivial. The early disciples believed Jesus rose from the dead. That is not a claim. That is a fact that historians of every stripe accept. The real debate is what explains it. The Gospels are not modern. They are not perfect. But they bear the marks of eyewitness testimony. They include details that embarrass the writers. They report what women said first, which would be legally worthless in a first-century courtroom, which is why a legend-maker would never have included it. The fact that we have them anyway suggests the writers cared more about truth than about rhetoric.</w:t>
      </w:r>
    </w:p>
    <w:p>
      <w:pPr>
        <w:spacing w:after="160" w:line="276"/>
      </w:pPr>
      <w:r>
        <w:rPr>
          <w:rFonts w:ascii="Garamond" w:cs="Garamond" w:eastAsia="Garamond" w:hAnsi="Garamond"/>
          <w:sz w:val="22"/>
          <w:szCs w:val="22"/>
        </w:rPr>
        <w:t xml:space="preserve">The transformation of the disciples is real. They saw their Messiah executed as a criminal. By every law of human psychology, they should have scattered and rebuilt their lives. Instead, they came back together. They called him Lord again. They died insisting he was risen. Something happened. Not something explainable by natural law. But something. And the person who dismisses this as hallucination or legend is offering solutions that carry their own intellectual burden.</w:t>
      </w:r>
    </w:p>
    <w:p>
      <w:pPr>
        <w:spacing w:after="160" w:line="276"/>
      </w:pPr>
      <w:r>
        <w:rPr>
          <w:rFonts w:ascii="Garamond" w:cs="Garamond" w:eastAsia="Garamond" w:hAnsi="Garamond"/>
          <w:sz w:val="22"/>
          <w:szCs w:val="22"/>
        </w:rPr>
        <w:t xml:space="preserve">The problem is that both sides are using their strongest case to dismiss the other side's weakest. The skeptic uses the hypocrisy of Christians to dismiss the claims of Christ. The Christian uses the honesty of Scripture to dismiss the skeptic's genuine objections. Neither is engaging the other's best thinking. Both are defending their position rather than seeking truth.</w:t>
      </w:r>
    </w:p>
    <w:p>
      <w:pPr>
        <w:spacing w:after="160" w:line="276"/>
      </w:pPr>
      <w:r>
        <w:rPr>
          <w:rFonts w:ascii="Garamond" w:cs="Garamond" w:eastAsia="Garamond" w:hAnsi="Garamond"/>
          <w:sz w:val="22"/>
          <w:szCs w:val="22"/>
        </w:rPr>
        <w:t xml:space="preserve">What both need to realize is this: a real faith can survive a real objection. If your Christianity falls apart when a skeptic points out that Christians are hypocrites, your Christianity was never very sturdy. If your skepticism falls apart when a Christian points out that the Resurrection had eyewitnesses, your skepticism was not as thought-through as you believed. The real work is harder. It is sitting with the objection long enough to understand it, and then coming back with a response that does not dodge it.</w:t>
      </w:r>
    </w:p>
    <w:p>
      <w:pPr>
        <w:spacing w:after="100" w:before="300"/>
      </w:pPr>
    </w:p>
    <w:p>
      <w:pPr>
        <w:spacing w:after="160" w:line="276"/>
      </w:pPr>
      <w:r>
        <w:rPr>
          <w:rFonts w:ascii="Garamond" w:cs="Garamond" w:eastAsia="Garamond" w:hAnsi="Garamond"/>
          <w:sz w:val="22"/>
          <w:szCs w:val="22"/>
        </w:rPr>
        <w:t xml:space="preserve">I was the skeptic in this story. I grew up without a father. That absence shaped everything. It made me suspicious of invisible authorities. It made me doubt that anyone claiming to love me was being honest. When someone told me God was my Father, I heard it as a claim that needed evidence. Not inspiration that needed faith.</w:t>
      </w:r>
    </w:p>
    <w:p>
      <w:pPr>
        <w:spacing w:after="160" w:line="276"/>
      </w:pPr>
      <w:r>
        <w:rPr>
          <w:rFonts w:ascii="Garamond" w:cs="Garamond" w:eastAsia="Garamond" w:hAnsi="Garamond"/>
          <w:sz w:val="22"/>
          <w:szCs w:val="22"/>
        </w:rPr>
        <w:t xml:space="preserve">I asked hard questions. I asked them from a place of real hurt. I did not know that then. But it is true. The skepticism was not purely intellectual. It was emotional. I needed God not to exist because if God existed and loved me, then the absence of my father was that much more unbearable. Belief felt like accepting loss. Skepticism felt like self-protection.</w:t>
      </w:r>
    </w:p>
    <w:p>
      <w:pPr>
        <w:spacing w:after="160" w:line="276"/>
      </w:pPr>
      <w:r>
        <w:rPr>
          <w:rFonts w:ascii="Garamond" w:cs="Garamond" w:eastAsia="Garamond" w:hAnsi="Garamond"/>
          <w:sz w:val="22"/>
          <w:szCs w:val="22"/>
        </w:rPr>
        <w:t xml:space="preserve">What changed was not that I read a brilliant apologetic argument. It was that I met a Christian who did not defend God. He answered my questions. But he did it while looking me in the eye. He did it like he understood that the questions mattered. Like I mattered. Like God himself was more interested in my honesty than my capitulation.</w:t>
      </w:r>
    </w:p>
    <w:p>
      <w:pPr>
        <w:spacing w:after="160" w:line="276"/>
      </w:pPr>
      <w:r>
        <w:rPr>
          <w:rFonts w:ascii="Garamond" w:cs="Garamond" w:eastAsia="Garamond" w:hAnsi="Garamond"/>
          <w:sz w:val="22"/>
          <w:szCs w:val="22"/>
        </w:rPr>
        <w:t xml:space="preserve">That Christian did not pretend I was wrong to doubt. He said "I get why you doubt. If I were you, I would probably doubt too. But I have put this faith through everything I can throw at it and it holds. And I think you should do the same. Not because I need you to agree with me. But because you deserve to know if it is true."</w:t>
      </w:r>
    </w:p>
    <w:p>
      <w:pPr>
        <w:spacing w:after="160" w:line="276"/>
      </w:pPr>
      <w:r>
        <w:rPr>
          <w:rFonts w:ascii="Garamond" w:cs="Garamond" w:eastAsia="Garamond" w:hAnsi="Garamond"/>
          <w:sz w:val="22"/>
          <w:szCs w:val="22"/>
        </w:rPr>
        <w:t xml:space="preserve">That is the thing a skeptic cannot resist. Not because it is convincing. Because it is honest. Because it does not need you to be wrong. It just needs you to be genuine.</w:t>
      </w:r>
    </w:p>
    <w:p>
      <w:pPr>
        <w:spacing w:after="160" w:line="276"/>
      </w:pPr>
      <w:r>
        <w:rPr>
          <w:rFonts w:ascii="Garamond" w:cs="Garamond" w:eastAsia="Garamond" w:hAnsi="Garamond"/>
          <w:sz w:val="22"/>
          <w:szCs w:val="22"/>
        </w:rPr>
        <w:t xml:space="preserve">The Christian's struggle is different but parallel. You believe. But you cannot defend it. So you feel fragile. You feel like if you were really honest about your doubts, the whole structure would collapse. So you pretend. You perform faith. You use language that sounds pious but does not actually say anything. And the skeptic in your life feels it. They see that you are not being straight with them. And they trust you less, not because your faith is unconvincing, but because you do not seem to be genuinely convinced yourself.</w:t>
      </w:r>
    </w:p>
    <w:p>
      <w:pPr>
        <w:spacing w:after="160" w:line="276"/>
      </w:pPr>
      <w:r>
        <w:rPr>
          <w:rFonts w:ascii="Garamond" w:cs="Garamond" w:eastAsia="Garamond" w:hAnsi="Garamond"/>
          <w:sz w:val="22"/>
          <w:szCs w:val="22"/>
        </w:rPr>
        <w:t xml:space="preserve">What both need is permission to stop performing. The Christian needs permission to admit "I have questions too. And I still believe." The skeptic needs permission to admit "Maybe I have been too quick to dismiss this."</w:t>
      </w:r>
    </w:p>
    <w:p>
      <w:pPr>
        <w:spacing w:after="100" w:before="300"/>
      </w:pPr>
    </w:p>
    <w:p>
      <w:pPr>
        <w:spacing w:after="160" w:line="276"/>
      </w:pPr>
      <w:r>
        <w:rPr>
          <w:rFonts w:ascii="Garamond" w:cs="Garamond" w:eastAsia="Garamond" w:hAnsi="Garamond"/>
          <w:sz w:val="22"/>
          <w:szCs w:val="22"/>
        </w:rPr>
        <w:t xml:space="preserve">The resolution comes through the person of Christ. Not as a proposition. As a historical claim that has intellectual weight.</w:t>
      </w:r>
    </w:p>
    <w:p>
      <w:pPr>
        <w:spacing w:after="160" w:line="276"/>
      </w:pPr>
      <w:r>
        <w:rPr>
          <w:rFonts w:ascii="Garamond" w:cs="Garamond" w:eastAsia="Garamond" w:hAnsi="Garamond"/>
          <w:sz w:val="22"/>
          <w:szCs w:val="22"/>
        </w:rPr>
        <w:t xml:space="preserve">The Gospels present a man who lived under pressure. Constantly questioned. Constantly attacked. By the religious authorities who felt threatened by him. By his disciples who could not understand him. By his own culture which expected him to be someone else. And in response, he did not shore up his defenses. He walked into the pressure. He let it kill him. He did not try to win the argument on the cross. He won the argument through the cross. He demonstrated that he could absorb the world's worst and remain love. Still good. Still trustworthy.</w:t>
      </w:r>
    </w:p>
    <w:p>
      <w:pPr>
        <w:spacing w:after="160" w:line="276"/>
      </w:pPr>
      <w:r>
        <w:rPr>
          <w:rFonts w:ascii="Garamond" w:cs="Garamond" w:eastAsia="Garamond" w:hAnsi="Garamond"/>
          <w:sz w:val="22"/>
          <w:szCs w:val="22"/>
        </w:rPr>
        <w:t xml:space="preserve">That is not an apologetic argument. It is a vindication through death. The God who lets himself be crucified is not playing a power game. He is not trying to dominate. He is offering himself as proof that he understands the deepest things the skeptic fears.</w:t>
      </w:r>
    </w:p>
    <w:p>
      <w:pPr>
        <w:spacing w:after="160" w:line="276"/>
      </w:pPr>
      <w:r>
        <w:rPr>
          <w:rFonts w:ascii="Garamond" w:cs="Garamond" w:eastAsia="Garamond" w:hAnsi="Garamond"/>
          <w:sz w:val="22"/>
          <w:szCs w:val="22"/>
        </w:rPr>
        <w:t xml:space="preserve">The Resurrection is not a magic trick that proves God's power. It is God's refusal to let the story end with the cross. It says: I know what you have done to me. I know it was wrong. I forgive it. I am not going away. I am coming back. Not in power. Not in judgment. In presence.</w:t>
      </w:r>
    </w:p>
    <w:p>
      <w:pPr>
        <w:spacing w:after="160" w:line="276"/>
      </w:pPr>
      <w:r>
        <w:rPr>
          <w:rFonts w:ascii="Garamond" w:cs="Garamond" w:eastAsia="Garamond" w:hAnsi="Garamond"/>
          <w:sz w:val="22"/>
          <w:szCs w:val="22"/>
        </w:rPr>
        <w:t xml:space="preserve">This is what disarms both the Christian's desperation and the skeptic's cynicism. The Christian does not have to defend a God who needs their defense. The God of the Resurrection defended himself by rising. The skeptic does not have to maintain that the story is too good to be true. The story is true because it is too good to be a legend. A first-century fiction-writer would never have imagined a Messiah who serves his enemies, who dies as a criminal, who rises in weakness, who offers forgiveness to the people who killed him. That is not how stories work. That is how God works.</w:t>
      </w:r>
    </w:p>
    <w:p>
      <w:pPr>
        <w:spacing w:after="160" w:line="276"/>
      </w:pPr>
      <w:r>
        <w:rPr>
          <w:rFonts w:ascii="Garamond" w:cs="Garamond" w:eastAsia="Garamond" w:hAnsi="Garamond"/>
          <w:sz w:val="22"/>
          <w:szCs w:val="22"/>
        </w:rPr>
        <w:t xml:space="preserve">When the skeptic meets this Christ, not the Christ of Christian culture but the Christ of the Gospels, something shifts. Not belief. Not yet. But the dismissal becomes harder to maintain. The real Christ will not let you keep him in the box you built for him.</w:t>
      </w:r>
    </w:p>
    <w:p>
      <w:pPr>
        <w:spacing w:after="100" w:before="300"/>
      </w:pPr>
    </w:p>
    <w:p>
      <w:pPr>
        <w:spacing w:after="160" w:line="276"/>
      </w:pPr>
      <w:r>
        <w:rPr>
          <w:rFonts w:ascii="Garamond" w:cs="Garamond" w:eastAsia="Garamond" w:hAnsi="Garamond"/>
          <w:sz w:val="22"/>
          <w:szCs w:val="22"/>
        </w:rPr>
        <w:t xml:space="preserve">The faith you actually need is not threatened by the questions the skeptic is asking. It is refined by them.</w:t>
      </w:r>
    </w:p>
    <w:p>
      <w:pPr>
        <w:spacing w:before="400"/>
      </w:pPr>
    </w:p>
    <w:p>
      <w:pPr>
        <w:spacing w:after="100" w:before="200"/>
        <w:jc w:val="center"/>
      </w:pPr>
      <w:r>
        <w:rPr>
          <w:rFonts w:ascii="Garamond" w:cs="Garamond" w:eastAsia="Garamond" w:hAnsi="Garamond"/>
          <w:color w:val="999999"/>
          <w:sz w:val="22"/>
          <w:szCs w:val="22"/>
        </w:rPr>
        <w:t xml:space="preserve">────────────────────────────────────────</w:t>
      </w:r>
    </w:p>
    <w:p>
      <w:pPr>
        <w:spacing w:after="200" w:before="300"/>
        <w:jc w:val="center"/>
      </w:pPr>
      <w:r>
        <w:rPr>
          <w:rFonts w:ascii="Garamond" w:cs="Garamond" w:eastAsia="Garamond" w:hAnsi="Garamond"/>
          <w:b/>
          <w:bCs/>
          <w:sz w:val="26"/>
          <w:szCs w:val="26"/>
        </w:rPr>
        <w:t xml:space="preserve">GO DEEPER</w:t>
      </w:r>
    </w:p>
    <w:p>
      <w:pPr>
        <w:spacing w:after="160"/>
      </w:pPr>
      <w:r>
        <w:rPr>
          <w:rFonts w:ascii="Garamond" w:cs="Garamond" w:eastAsia="Garamond" w:hAnsi="Garamond"/>
          <w:b/>
          <w:bCs/>
          <w:i/>
          <w:iCs/>
          <w:sz w:val="22"/>
          <w:szCs w:val="22"/>
        </w:rPr>
        <w:t xml:space="preserve">Questions for Reflection or Discussion:</w:t>
      </w:r>
    </w:p>
    <w:p>
      <w:pPr>
        <w:spacing w:after="120" w:line="276"/>
        <w:ind w:left="360"/>
      </w:pPr>
      <w:r>
        <w:rPr>
          <w:rFonts w:ascii="Garamond" w:cs="Garamond" w:eastAsia="Garamond" w:hAnsi="Garamond"/>
          <w:sz w:val="22"/>
          <w:szCs w:val="22"/>
        </w:rPr>
        <w:t xml:space="preserve">1. When a skeptic asks you why you believe, what do you actually say? Can you state it in one sentence without using religious jargon? If you cannot, what would it take to get there?</w:t>
      </w:r>
    </w:p>
    <w:p>
      <w:pPr>
        <w:spacing w:after="120" w:line="276"/>
        <w:ind w:left="360"/>
      </w:pPr>
      <w:r>
        <w:rPr>
          <w:rFonts w:ascii="Garamond" w:cs="Garamond" w:eastAsia="Garamond" w:hAnsi="Garamond"/>
          <w:sz w:val="22"/>
          <w:szCs w:val="22"/>
        </w:rPr>
        <w:t xml:space="preserve">2. If you are the skeptic in this story, what would it look like for a Christian to engage your real objections rather than deflecting them? What would it cost them?</w:t>
      </w:r>
    </w:p>
    <w:p>
      <w:pPr>
        <w:spacing w:after="120" w:line="276"/>
        <w:ind w:left="360"/>
      </w:pPr>
      <w:r>
        <w:rPr>
          <w:rFonts w:ascii="Garamond" w:cs="Garamond" w:eastAsia="Garamond" w:hAnsi="Garamond"/>
          <w:sz w:val="22"/>
          <w:szCs w:val="22"/>
        </w:rPr>
        <w:t xml:space="preserve">3. Name one way that your faith has been challenged by someone else's doubt. Did it weaken your faith or clarify it? What does that tell you?</w:t>
      </w:r>
    </w:p>
    <w:p>
      <w:pPr>
        <w:spacing w:after="160" w:before="240"/>
      </w:pPr>
      <w:r>
        <w:rPr>
          <w:rFonts w:ascii="Garamond" w:cs="Garamond" w:eastAsia="Garamond" w:hAnsi="Garamond"/>
          <w:b/>
          <w:bCs/>
          <w:i/>
          <w:iCs/>
          <w:sz w:val="22"/>
          <w:szCs w:val="22"/>
        </w:rPr>
        <w:t xml:space="preserve">A Practice for This Week:</w:t>
      </w:r>
    </w:p>
    <w:p>
      <w:pPr>
        <w:spacing w:after="160" w:line="276"/>
        <w:ind w:left="360"/>
      </w:pPr>
      <w:r>
        <w:rPr>
          <w:rFonts w:ascii="Garamond" w:cs="Garamond" w:eastAsia="Garamond" w:hAnsi="Garamond"/>
          <w:sz w:val="22"/>
          <w:szCs w:val="22"/>
        </w:rPr>
        <w:t xml:space="preserve">Write down the hardest question you have about Christianity. The one you are afraid to ask out loud. Then ask it. To God, if you pray. To a trusted believer who is secure enough to sit with it. To a skeptic who might help you see what you are missing. The question itself might lead you somewhere real.</w:t>
      </w:r>
    </w:p>
    <w:p>
      <w:pPr>
        <w:spacing w:after="160" w:before="300"/>
        <w:jc w:val="center"/>
      </w:pPr>
      <w:r>
        <w:rPr>
          <w:rFonts w:ascii="Garamond" w:cs="Garamond" w:eastAsia="Garamond" w:hAnsi="Garamond"/>
          <w:i/>
          <w:iCs/>
          <w:sz w:val="20"/>
          <w:szCs w:val="20"/>
        </w:rPr>
        <w:t xml:space="preserve">This piece is drawn from The Christian and the Skeptic: How to Give an Account of the Hope That Is in You by James Bell, available at livewellbyjamesbell.com.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Garamond" w:cs="Garamond" w:eastAsia="Garamond" w:hAnsi="Garamond"/>
        <w:color w:val="888888"/>
        <w:sz w:val="18"/>
        <w:szCs w:val="18"/>
      </w:rPr>
      <w:t xml:space="preserve">firstbaptistfenton.org  |  livewellbyjamesbell.com</w:t>
    </w:r>
  </w:p>
  <w:p>
    <w:pPr>
      <w:jc w:val="center"/>
    </w:pPr>
    <w:r>
      <w:rPr>
        <w:rFonts w:ascii="Garamond" w:cs="Garamond" w:eastAsia="Garamond" w:hAnsi="Garamond"/>
        <w:color w:val="888888"/>
        <w:sz w:val="18"/>
        <w:szCs w:val="18"/>
      </w:rPr>
      <w:t xml:space="preserve">Page </w:t>
    </w:r>
    <w:r>
      <w:rPr>
        <w:rFonts w:ascii="Garamond" w:cs="Garamond" w:eastAsia="Garamond" w:hAnsi="Garamond"/>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2026-04-11T15:10:33.673Z</dcterms:created>
  <dcterms:modified xsi:type="dcterms:W3CDTF">2026-04-11T15:10:33.673Z</dcterms:modified>
</cp:coreProperties>
</file>

<file path=docProps/custom.xml><?xml version="1.0" encoding="utf-8"?>
<Properties xmlns="http://schemas.openxmlformats.org/officeDocument/2006/custom-properties" xmlns:vt="http://schemas.openxmlformats.org/officeDocument/2006/docPropsVTypes"/>
</file>