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A1A"/>
          <w:sz w:val="48"/>
          <w:szCs w:val="48"/>
        </w:rPr>
        <w:t xml:space="preserve">FIRST BAPTIST CHURCH OF FENTON</w:t>
      </w:r>
    </w:p>
    <w:p>
      <w:pPr>
        <w:spacing w:after="400"/>
        <w:jc w:val="center"/>
      </w:pPr>
      <w:r>
        <w:rPr>
          <w:b/>
          <w:bCs/>
          <w:color w:val="E8600A"/>
          <w:sz w:val="56"/>
          <w:szCs w:val="56"/>
        </w:rPr>
        <w:t xml:space="preserve">2026 VISION &amp; STRATEGIC PLAN</w:t>
      </w:r>
    </w:p>
    <w:p>
      <w:pPr>
        <w:spacing w:after="200"/>
        <w:jc w:val="center"/>
      </w:pPr>
      <w:r>
        <w:rPr>
          <w:i/>
          <w:iCs/>
          <w:color w:val="6B6B6B"/>
          <w:sz w:val="24"/>
          <w:szCs w:val="24"/>
        </w:rPr>
        <w:t xml:space="preserve">A unified plan for the staff, deacons, and elder candidates</w:t>
      </w:r>
    </w:p>
    <w:p>
      <w:pPr>
        <w:spacing w:after="120" w:before="1200"/>
        <w:jc w:val="center"/>
      </w:pPr>
      <w:r>
        <w:rPr>
          <w:i/>
          <w:iCs/>
          <w:color w:val="1A1A1A"/>
          <w:sz w:val="28"/>
          <w:szCs w:val="28"/>
        </w:rPr>
        <w:t xml:space="preserve">"It was birthed by the Spirit, not built by bricks."</w:t>
      </w:r>
    </w:p>
    <w:p>
      <w:pPr>
        <w:spacing w:after="1600"/>
        <w:jc w:val="center"/>
      </w:pPr>
      <w:r>
        <w:rPr>
          <w:color w:val="6B6B6B"/>
          <w:sz w:val="22"/>
          <w:szCs w:val="22"/>
        </w:rPr>
        <w:t xml:space="preserve">— Acts series, 2026</w:t>
      </w:r>
    </w:p>
    <w:p>
      <w:pPr>
        <w:spacing w:after="80"/>
        <w:jc w:val="center"/>
      </w:pPr>
      <w:r>
        <w:rPr>
          <w:color w:val="1A1A1A"/>
          <w:sz w:val="22"/>
          <w:szCs w:val="22"/>
        </w:rPr>
        <w:t xml:space="preserve">Pastor James Bell, Lead Pastor</w:t>
      </w:r>
    </w:p>
    <w:p>
      <w:pPr>
        <w:jc w:val="center"/>
      </w:pPr>
      <w:r>
        <w:rPr>
          <w:color w:val="6B6B6B"/>
          <w:sz w:val="22"/>
          <w:szCs w:val="22"/>
        </w:rPr>
        <w:t xml:space="preserve">April 2026</w:t>
      </w:r>
    </w:p>
    <w:p>
      <w:r>
        <w:br w:type="page"/>
      </w:r>
    </w:p>
    <w:p>
      <w:pPr>
        <w:pStyle w:val="Heading1"/>
        <w:spacing w:after="180" w:before="360"/>
      </w:pPr>
      <w:r>
        <w:rPr>
          <w:b/>
          <w:bCs/>
          <w:color w:val="E8600A"/>
          <w:sz w:val="36"/>
          <w:szCs w:val="36"/>
        </w:rPr>
        <w:t xml:space="preserve">A Letter to Our Staff and Deacons</w:t>
      </w:r>
    </w:p>
    <w:p>
      <w:pPr>
        <w:spacing w:after="120" w:before="0"/>
      </w:pPr>
      <w:r>
        <w:t xml:space="preserve">Brothers and sisters,</w:t>
      </w:r>
    </w:p>
    <w:p>
      <w:pPr>
        <w:spacing w:after="120" w:before="0"/>
      </w:pPr>
      <w:r>
        <w:t xml:space="preserve">This plan is not a strategy document pretending to be a ministry. It is a ministry plan that happens to use strategy. Every system, every calendar entry, every goal in the pages that follow exists for one reason: so that nothing gets in the way of what God has always intended to do through First Baptist Church of Fenton.</w:t>
      </w:r>
    </w:p>
    <w:p>
      <w:pPr>
        <w:spacing w:after="120" w:before="0"/>
      </w:pPr>
      <w:r>
        <w:t xml:space="preserve">We are not a program. We are not a brand. We are the body of Christ in this community, with real names, real families, real burdens, and a real mission. The 300+ people who walk through our doors each Sunday are souls entrusted to our care. The community around us — Fenton, Linden, Holly, and beyond — is a mission field the Spirit has placed at our door.</w:t>
      </w:r>
    </w:p>
    <w:p>
      <w:pPr>
        <w:spacing w:after="120" w:before="0"/>
      </w:pPr>
      <w:r>
        <w:t xml:space="preserve">What I'm asking of you in 2026 is simple and hard at the same time: alignment. Not uniformity — alignment. One vision. One pathway. One calendar. One voice. If we can do that, the Spirit will do what only the Spirit can do. If we cannot, no amount of activity will make up for the confusion.</w:t>
      </w:r>
    </w:p>
    <w:p>
      <w:pPr>
        <w:spacing w:after="120" w:before="0"/>
      </w:pPr>
      <w:r>
        <w:rPr>
          <w:b/>
          <w:bCs/>
        </w:rPr>
        <w:t xml:space="preserve">Let's build this year together.</w:t>
      </w:r>
    </w:p>
    <w:p>
      <w:pPr>
        <w:spacing w:after="120" w:before="0"/>
      </w:pPr>
      <w:r>
        <w:t xml:space="preserve">In Christ,</w:t>
      </w:r>
    </w:p>
    <w:p>
      <w:pPr>
        <w:spacing w:after="120" w:before="0"/>
      </w:pPr>
      <w:r>
        <w:rPr>
          <w:i/>
          <w:iCs/>
        </w:rPr>
        <w:t xml:space="preserve">James</w:t>
      </w:r>
    </w:p>
    <w:p>
      <w:r>
        <w:br w:type="page"/>
      </w:r>
    </w:p>
    <w:p>
      <w:pPr>
        <w:pStyle w:val="Heading1"/>
        <w:spacing w:after="180" w:before="360"/>
      </w:pPr>
      <w:r>
        <w:rPr>
          <w:b/>
          <w:bCs/>
          <w:color w:val="E8600A"/>
          <w:sz w:val="36"/>
          <w:szCs w:val="36"/>
        </w:rPr>
        <w:t xml:space="preserve">Contents</w:t>
      </w:r>
    </w:p>
    <w:p>
      <w:pPr>
        <w:spacing w:after="120" w:before="0"/>
      </w:pPr>
      <w:r>
        <w:t xml:space="preserve">1. Identity — Who We Are and Why We Exist</w:t>
      </w:r>
    </w:p>
    <w:p>
      <w:pPr>
        <w:spacing w:after="120" w:before="0"/>
      </w:pPr>
      <w:r>
        <w:t xml:space="preserve">2. The Vision — 2026, 2028, 2031</w:t>
      </w:r>
    </w:p>
    <w:p>
      <w:pPr>
        <w:spacing w:after="120" w:before="0"/>
      </w:pPr>
      <w:r>
        <w:t xml:space="preserve">3. The Eight Priorities of a Healthy Church</w:t>
      </w:r>
    </w:p>
    <w:p>
      <w:pPr>
        <w:spacing w:after="120" w:before="0"/>
      </w:pPr>
      <w:r>
        <w:t xml:space="preserve">4. The Discipleship Pathway — Belong, Grow, Serve, Lead, Multiply</w:t>
      </w:r>
    </w:p>
    <w:p>
      <w:pPr>
        <w:spacing w:after="120" w:before="0"/>
      </w:pPr>
      <w:r>
        <w:t xml:space="preserve">5. The Six Strategic Pillars for 2026</w:t>
      </w:r>
    </w:p>
    <w:p>
      <w:pPr>
        <w:spacing w:after="120" w:before="0"/>
      </w:pPr>
      <w:r>
        <w:t xml:space="preserve">6. The Ten Long-Range Goals</w:t>
      </w:r>
    </w:p>
    <w:p>
      <w:pPr>
        <w:spacing w:after="120" w:before="0"/>
      </w:pPr>
      <w:r>
        <w:t xml:space="preserve">7. 90-Day Priorities (April–June 2026)</w:t>
      </w:r>
    </w:p>
    <w:p>
      <w:pPr>
        <w:spacing w:after="120" w:before="0"/>
      </w:pPr>
      <w:r>
        <w:t xml:space="preserve">8. Ministry Team Alignment — How Each Team Serves the Vision</w:t>
      </w:r>
    </w:p>
    <w:p>
      <w:pPr>
        <w:spacing w:after="120" w:before="0"/>
      </w:pPr>
      <w:r>
        <w:t xml:space="preserve">9. Leadership Pipeline — Elder Plurality, Deacon Empowerment, Volunteer Flow</w:t>
      </w:r>
    </w:p>
    <w:p>
      <w:pPr>
        <w:spacing w:after="120" w:before="0"/>
      </w:pPr>
      <w:r>
        <w:t xml:space="preserve">10. Communication Rhythm — What We Say, When We Say It, Where</w:t>
      </w:r>
    </w:p>
    <w:p>
      <w:pPr>
        <w:spacing w:after="120" w:before="0"/>
      </w:pPr>
      <w:r>
        <w:t xml:space="preserve">11. Measuring Faithfulness — The Metrics That Matter</w:t>
      </w:r>
    </w:p>
    <w:p>
      <w:pPr>
        <w:spacing w:after="120" w:before="0"/>
      </w:pPr>
      <w:r>
        <w:t xml:space="preserve">12. Anticipated Barriers and How We Will Respond</w:t>
      </w:r>
    </w:p>
    <w:p>
      <w:pPr>
        <w:spacing w:after="120" w:before="0"/>
      </w:pPr>
      <w:r>
        <w:t xml:space="preserve">13. A Closing Word to the Staff and Deacons</w:t>
      </w:r>
    </w:p>
    <w:p>
      <w:r>
        <w:br w:type="page"/>
      </w:r>
    </w:p>
    <w:p>
      <w:pPr>
        <w:pStyle w:val="Heading1"/>
        <w:spacing w:after="180" w:before="360"/>
      </w:pPr>
      <w:r>
        <w:rPr>
          <w:b/>
          <w:bCs/>
          <w:color w:val="E8600A"/>
          <w:sz w:val="36"/>
          <w:szCs w:val="36"/>
        </w:rPr>
        <w:t xml:space="preserve">1. Identity — Who We Are and Why We Exist</w:t>
      </w:r>
    </w:p>
    <w:p>
      <w:pPr>
        <w:pStyle w:val="Heading2"/>
        <w:spacing w:after="140" w:before="280"/>
      </w:pPr>
      <w:r>
        <w:rPr>
          <w:b/>
          <w:bCs/>
          <w:color w:val="1A1A1A"/>
          <w:sz w:val="28"/>
          <w:szCs w:val="28"/>
        </w:rPr>
        <w:t xml:space="preserve">Mission</w:t>
      </w:r>
    </w:p>
    <w:p>
      <w:pPr>
        <w:spacing w:after="120" w:before="0"/>
      </w:pPr>
      <w:r>
        <w:rPr>
          <w:i/>
          <w:iCs/>
        </w:rPr>
        <w:t xml:space="preserve">To make disciples of Jesus Christ — in Fenton, from Fenton, and through Fenton to the nations.</w:t>
      </w:r>
    </w:p>
    <w:p>
      <w:pPr>
        <w:pStyle w:val="Heading2"/>
        <w:spacing w:after="140" w:before="280"/>
      </w:pPr>
      <w:r>
        <w:rPr>
          <w:b/>
          <w:bCs/>
          <w:color w:val="1A1A1A"/>
          <w:sz w:val="28"/>
          <w:szCs w:val="28"/>
        </w:rPr>
        <w:t xml:space="preserve">Vision</w:t>
      </w:r>
    </w:p>
    <w:p>
      <w:pPr>
        <w:spacing w:after="120" w:before="0"/>
      </w:pPr>
      <w:r>
        <w:t xml:space="preserve">A Spirit-birthed church that sends disciples who send disciples — healthy at home, faithful in witness, and unembarrassed by the gospel of Jesus Christ.</w:t>
      </w:r>
    </w:p>
    <w:p>
      <w:pPr>
        <w:pStyle w:val="Heading2"/>
        <w:spacing w:after="140" w:before="280"/>
      </w:pPr>
      <w:r>
        <w:rPr>
          <w:b/>
          <w:bCs/>
          <w:color w:val="1A1A1A"/>
          <w:sz w:val="28"/>
          <w:szCs w:val="28"/>
        </w:rPr>
        <w:t xml:space="preserve">Theological Anchor</w:t>
      </w:r>
    </w:p>
    <w:p>
      <w:pPr>
        <w:spacing w:after="120" w:before="0"/>
      </w:pPr>
      <w:r>
        <w:t xml:space="preserve">The church is not a building. The church is not a program. The church is a Spirit-birthed people, gathered around the crucified and risen Christ, sent into the world with good news. Acts 3–5 shows us what this looks like when a church refuses to be domesticated. That is our preaching text for 2026, and it is also our identity.</w:t>
      </w:r>
    </w:p>
    <w:p>
      <w:pPr>
        <w:pStyle w:val="Heading2"/>
        <w:spacing w:after="140" w:before="280"/>
      </w:pPr>
      <w:r>
        <w:rPr>
          <w:b/>
          <w:bCs/>
          <w:color w:val="1A1A1A"/>
          <w:sz w:val="28"/>
          <w:szCs w:val="28"/>
        </w:rPr>
        <w:t xml:space="preserve">The Bonus Point Above the Rest</w:t>
      </w:r>
    </w:p>
    <w:p>
      <w:pPr>
        <w:spacing w:after="120" w:before="0"/>
      </w:pPr>
      <w:r>
        <w:t xml:space="preserve">Jesus before everything. Every priority in this plan serves that one. If a program, policy, budget line, or preference ever starts competing with Jesus for first place, we cut it. That is not a threat. That is how a healthy church stays healthy.</w:t>
      </w:r>
    </w:p>
    <w:p>
      <w:r>
        <w:br w:type="page"/>
      </w:r>
    </w:p>
    <w:p>
      <w:pPr>
        <w:pStyle w:val="Heading1"/>
        <w:spacing w:after="180" w:before="360"/>
      </w:pPr>
      <w:r>
        <w:rPr>
          <w:b/>
          <w:bCs/>
          <w:color w:val="E8600A"/>
          <w:sz w:val="36"/>
          <w:szCs w:val="36"/>
        </w:rPr>
        <w:t xml:space="preserve">2. The Vision — 2026, 2028, 2031</w:t>
      </w:r>
    </w:p>
    <w:p>
      <w:pPr>
        <w:pStyle w:val="Heading2"/>
        <w:spacing w:after="140" w:before="280"/>
      </w:pPr>
      <w:r>
        <w:rPr>
          <w:b/>
          <w:bCs/>
          <w:color w:val="1A1A1A"/>
          <w:sz w:val="28"/>
          <w:szCs w:val="28"/>
        </w:rPr>
        <w:t xml:space="preserve">One-Year Vision (2026): "Build the Foundation"</w:t>
      </w:r>
    </w:p>
    <w:p>
      <w:pPr>
        <w:spacing w:after="120" w:before="0"/>
      </w:pPr>
      <w:r>
        <w:t xml:space="preserve">FBC Fenton is healthy, aligned, and growing. The discipleship pathway is visible everywhere — lobby, bulletin, website, sermons, small groups. Guest follow-up happens inside 48 hours, every time. Staff and deacons lead with clarity. A Church Administrator is in place (volunteer or paid). Our largest Easter in church history is a foundation, not a ceiling.</w:t>
      </w:r>
    </w:p>
    <w:p>
      <w:pPr>
        <w:pStyle w:val="Heading2"/>
        <w:spacing w:after="140" w:before="280"/>
      </w:pPr>
      <w:r>
        <w:rPr>
          <w:b/>
          <w:bCs/>
          <w:color w:val="1A1A1A"/>
          <w:sz w:val="28"/>
          <w:szCs w:val="28"/>
        </w:rPr>
        <w:t xml:space="preserve">Three-Year Vision (2028): "Momentum"</w:t>
      </w:r>
    </w:p>
    <w:p>
      <w:pPr>
        <w:spacing w:after="120" w:before="0"/>
      </w:pPr>
      <w:r>
        <w:t xml:space="preserve">70% of regular attenders are in a small group. Lay elders are functioning alongside pastoral staff, not just on paper. A formal mentoring program is active with 20+ pairs. Men's and women's ministries operate with clear discipleship goals. Our digital front door (website, email, social, sermon video) is consistently inviting new people in. Sunday attendance has grown 30–40% from our current base, but more importantly, the people coming are being formed, not just gathered.</w:t>
      </w:r>
    </w:p>
    <w:p>
      <w:pPr>
        <w:pStyle w:val="Heading2"/>
        <w:spacing w:after="140" w:before="280"/>
      </w:pPr>
      <w:r>
        <w:rPr>
          <w:b/>
          <w:bCs/>
          <w:color w:val="1A1A1A"/>
          <w:sz w:val="28"/>
          <w:szCs w:val="28"/>
        </w:rPr>
        <w:t xml:space="preserve">Five-Year Vision (2031): "Multiplication"</w:t>
      </w:r>
    </w:p>
    <w:p>
      <w:pPr>
        <w:spacing w:after="120" w:before="0"/>
      </w:pPr>
      <w:r>
        <w:t xml:space="preserve">FBC Fenton is a sending church. We are planting small groups, sending mentors, supporting missionaries, training pastors in Thailand and India through PCN, and participating meaningfully in the SBC at local, state, and national levels. Two-generation leadership is visible — younger leaders (20s–30s) have stepped into real responsibility. A community satellite ministry point or church partnership is being explored. The multiplication effect is measurable.</w:t>
      </w:r>
    </w:p>
    <w:p>
      <w:r>
        <w:br w:type="page"/>
      </w:r>
    </w:p>
    <w:p>
      <w:pPr>
        <w:pStyle w:val="Heading1"/>
        <w:spacing w:after="180" w:before="360"/>
      </w:pPr>
      <w:r>
        <w:rPr>
          <w:b/>
          <w:bCs/>
          <w:color w:val="E8600A"/>
          <w:sz w:val="36"/>
          <w:szCs w:val="36"/>
        </w:rPr>
        <w:t xml:space="preserve">3. The Eight Priorities of a Healthy Church</w:t>
      </w:r>
    </w:p>
    <w:p>
      <w:pPr>
        <w:spacing w:after="120" w:before="0"/>
      </w:pPr>
      <w:r>
        <w:t xml:space="preserve">These are the cultural commitments we are making — not slogans, but filters. Every decision in 2026 gets tested against these.</w:t>
      </w:r>
    </w:p>
    <w:p>
      <w:pPr>
        <w:pStyle w:val="Heading3"/>
        <w:spacing w:after="100" w:before="200"/>
      </w:pPr>
      <w:r>
        <w:rPr>
          <w:b/>
          <w:bCs/>
          <w:color w:val="6B6B6B"/>
          <w:sz w:val="24"/>
          <w:szCs w:val="24"/>
        </w:rPr>
        <w:t xml:space="preserve">1. People Before Buildings</w:t>
      </w:r>
    </w:p>
    <w:p>
      <w:pPr>
        <w:spacing w:after="120" w:before="0"/>
      </w:pPr>
      <w:r>
        <w:t xml:space="preserve">Our facilities are tools to reach people in Jesus' name, not ends in themselves. Capital Improvement Prioritization and Facility Use Policy (docs 49, 45) both serve this filter, not the reverse.</w:t>
      </w:r>
    </w:p>
    <w:p>
      <w:pPr>
        <w:pStyle w:val="Heading3"/>
        <w:spacing w:after="100" w:before="200"/>
      </w:pPr>
      <w:r>
        <w:rPr>
          <w:b/>
          <w:bCs/>
          <w:color w:val="6B6B6B"/>
          <w:sz w:val="24"/>
          <w:szCs w:val="24"/>
        </w:rPr>
        <w:t xml:space="preserve">2. Generosity Before Budgets</w:t>
      </w:r>
    </w:p>
    <w:p>
      <w:pPr>
        <w:spacing w:after="120" w:before="0"/>
      </w:pPr>
      <w:r>
        <w:t xml:space="preserve">Ministry dictates the budget; the budget does not dictate ministry. Generosity is gratefulness turned outward.</w:t>
      </w:r>
    </w:p>
    <w:p>
      <w:pPr>
        <w:pStyle w:val="Heading3"/>
        <w:spacing w:after="100" w:before="200"/>
      </w:pPr>
      <w:r>
        <w:rPr>
          <w:b/>
          <w:bCs/>
          <w:color w:val="6B6B6B"/>
          <w:sz w:val="24"/>
          <w:szCs w:val="24"/>
        </w:rPr>
        <w:t xml:space="preserve">3. Ministry Before Programs</w:t>
      </w:r>
    </w:p>
    <w:p>
      <w:pPr>
        <w:spacing w:after="120" w:before="0"/>
      </w:pPr>
      <w:r>
        <w:t xml:space="preserve">Ministry is what we do. Programs are how we do it. If a program no longer serves the ministry, we change the program. Every program in 2026 answers one question: which step of the pathway does it serve?</w:t>
      </w:r>
    </w:p>
    <w:p>
      <w:pPr>
        <w:pStyle w:val="Heading3"/>
        <w:spacing w:after="100" w:before="200"/>
      </w:pPr>
      <w:r>
        <w:rPr>
          <w:b/>
          <w:bCs/>
          <w:color w:val="6B6B6B"/>
          <w:sz w:val="24"/>
          <w:szCs w:val="24"/>
        </w:rPr>
        <w:t xml:space="preserve">4. Truth Before Opinions</w:t>
      </w:r>
    </w:p>
    <w:p>
      <w:pPr>
        <w:spacing w:after="120" w:before="0"/>
      </w:pPr>
      <w:r>
        <w:t xml:space="preserve">The gospel outranks our politics, our preferences, our traditions. Loud opinions do not win the day here — the truth of Scripture does. The pastor's included.</w:t>
      </w:r>
    </w:p>
    <w:p>
      <w:pPr>
        <w:pStyle w:val="Heading3"/>
        <w:spacing w:after="100" w:before="200"/>
      </w:pPr>
      <w:r>
        <w:rPr>
          <w:b/>
          <w:bCs/>
          <w:color w:val="6B6B6B"/>
          <w:sz w:val="24"/>
          <w:szCs w:val="24"/>
        </w:rPr>
        <w:t xml:space="preserve">5. Followership Before Leadership</w:t>
      </w:r>
    </w:p>
    <w:p>
      <w:pPr>
        <w:spacing w:after="120" w:before="0"/>
      </w:pPr>
      <w:r>
        <w:t xml:space="preserve">The Bible says little about becoming a leader and much about being a follower of Jesus. Elders, deacons, and staff are servants first.</w:t>
      </w:r>
    </w:p>
    <w:p>
      <w:pPr>
        <w:pStyle w:val="Heading3"/>
        <w:spacing w:after="100" w:before="200"/>
      </w:pPr>
      <w:r>
        <w:rPr>
          <w:b/>
          <w:bCs/>
          <w:color w:val="6B6B6B"/>
          <w:sz w:val="24"/>
          <w:szCs w:val="24"/>
        </w:rPr>
        <w:t xml:space="preserve">6. Discipleship Before Performance</w:t>
      </w:r>
    </w:p>
    <w:p>
      <w:pPr>
        <w:spacing w:after="120" w:before="0"/>
      </w:pPr>
      <w:r>
        <w:t xml:space="preserve">Stages are for performance. Discipleship happens offstage. We celebrate what happens Monday through Saturday as much as what happens on Sunday.</w:t>
      </w:r>
    </w:p>
    <w:p>
      <w:pPr>
        <w:pStyle w:val="Heading3"/>
        <w:spacing w:after="100" w:before="200"/>
      </w:pPr>
      <w:r>
        <w:rPr>
          <w:b/>
          <w:bCs/>
          <w:color w:val="6B6B6B"/>
          <w:sz w:val="24"/>
          <w:szCs w:val="24"/>
        </w:rPr>
        <w:t xml:space="preserve">7. Worship Before Music</w:t>
      </w:r>
    </w:p>
    <w:p>
      <w:pPr>
        <w:spacing w:after="120" w:before="0"/>
      </w:pPr>
      <w:r>
        <w:t xml:space="preserve">Music is a gift. It is not worship. We will not confuse the two. Laurie and the worship team lead worship — the congregation participates in it.</w:t>
      </w:r>
    </w:p>
    <w:p>
      <w:pPr>
        <w:pStyle w:val="Heading3"/>
        <w:spacing w:after="100" w:before="200"/>
      </w:pPr>
      <w:r>
        <w:rPr>
          <w:b/>
          <w:bCs/>
          <w:color w:val="6B6B6B"/>
          <w:sz w:val="24"/>
          <w:szCs w:val="24"/>
        </w:rPr>
        <w:t xml:space="preserve">8. Health Before Growth</w:t>
      </w:r>
    </w:p>
    <w:p>
      <w:pPr>
        <w:spacing w:after="120" w:before="0"/>
      </w:pPr>
      <w:r>
        <w:t xml:space="preserve">Bigger fixes nothing. A small, unhealthy church made bigger is a big, unhealthy church. We prioritize health as the purpose, not the engine.</w:t>
      </w:r>
    </w:p>
    <w:p>
      <w:r>
        <w:br w:type="page"/>
      </w:r>
    </w:p>
    <w:p>
      <w:pPr>
        <w:pStyle w:val="Heading1"/>
        <w:spacing w:after="180" w:before="360"/>
      </w:pPr>
      <w:r>
        <w:rPr>
          <w:b/>
          <w:bCs/>
          <w:color w:val="E8600A"/>
          <w:sz w:val="36"/>
          <w:szCs w:val="36"/>
        </w:rPr>
        <w:t xml:space="preserve">4. The Discipleship Pathway</w:t>
      </w:r>
    </w:p>
    <w:p>
      <w:pPr>
        <w:spacing w:after="120" w:before="0"/>
      </w:pPr>
      <w:r>
        <w:t xml:space="preserve">Healthy churches offer a clear PATH, not a menu of programs. This is our path. Every member of staff and every deacon speaks this language consistently in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000"/>
      </w:tblGrid>
      <w:tr>
        <w:tc>
          <w:tcPr>
            <w:tcW w:type="dxa" w:w="14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Step</w:t>
            </w:r>
          </w:p>
        </w:tc>
        <w:tc>
          <w:tcPr>
            <w:tcW w:type="dxa" w:w="50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What It Means</w:t>
            </w:r>
          </w:p>
        </w:tc>
        <w:tc>
          <w:tcPr>
            <w:tcW w:type="dxa" w:w="30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Primary Entry Points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BELONG</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Connect with God and Christ's people. Attend, be welcomed, feel seen.</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Sunday worship, Next Steps, First Impressions Team</w:t>
            </w:r>
          </w:p>
        </w:tc>
      </w:tr>
      <w:tr>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GROW</w:t>
            </w:r>
          </w:p>
        </w:tc>
        <w:tc>
          <w:tcPr>
            <w:tcW w:type="dxa" w:w="5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Be formed by Scripture, prayer, and community.</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Small groups, Sunday School, mentoring, baptism class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SERVE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Use your gifts. Join a ministry team.</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Volunteer Orientation, ministry team placement</w:t>
            </w:r>
          </w:p>
        </w:tc>
      </w:tr>
      <w:tr>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LEAD</w:t>
            </w:r>
          </w:p>
        </w:tc>
        <w:tc>
          <w:tcPr>
            <w:tcW w:type="dxa" w:w="5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Shepherd others. Lead a group, team, or family rhythm.</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Leadership pipeline, elder/deacon pathway, SG Leader Handbook</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MULTIPLY</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Send. Plant. Disciple those who disciple others.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Mentoring, church planting support, international partnerships</w:t>
            </w:r>
          </w:p>
        </w:tc>
      </w:tr>
    </w:tbl>
    <w:p>
      <w:pPr>
        <w:spacing w:after="120" w:before="0"/>
      </w:pPr>
      <w:r>
        <w:t xml:space="preserve"/>
      </w:r>
    </w:p>
    <w:p>
      <w:pPr>
        <w:spacing w:after="120" w:before="0"/>
      </w:pPr>
      <w:r>
        <w:t xml:space="preserve">The pathway will appear in the lobby, on the bulletin, on the website, in the Next Steps Welcome Packet, and in at least one sermon per month. Repetition is not overkill — it is the only way a vision gets into the bloodstream of a church. The rule: if it hasn't been said seven times, it hasn't been heard.</w:t>
      </w:r>
    </w:p>
    <w:p>
      <w:r>
        <w:br w:type="page"/>
      </w:r>
    </w:p>
    <w:p>
      <w:pPr>
        <w:pStyle w:val="Heading1"/>
        <w:spacing w:after="180" w:before="360"/>
      </w:pPr>
      <w:r>
        <w:rPr>
          <w:b/>
          <w:bCs/>
          <w:color w:val="E8600A"/>
          <w:sz w:val="36"/>
          <w:szCs w:val="36"/>
        </w:rPr>
        <w:t xml:space="preserve">5. The Six Strategic Pillars for 2026</w:t>
      </w:r>
    </w:p>
    <w:p>
      <w:pPr>
        <w:spacing w:after="120" w:before="0"/>
      </w:pPr>
      <w:r>
        <w:t xml:space="preserve">Pulled directly from our 2026–2028 Strategic Growth Plan. These are the areas where we move first.</w:t>
      </w:r>
    </w:p>
    <w:p>
      <w:pPr>
        <w:pStyle w:val="Heading2"/>
        <w:spacing w:after="140" w:before="280"/>
      </w:pPr>
      <w:r>
        <w:rPr>
          <w:b/>
          <w:bCs/>
          <w:color w:val="1A1A1A"/>
          <w:sz w:val="28"/>
          <w:szCs w:val="28"/>
        </w:rPr>
        <w:t xml:space="preserve">Pillar 1 — Make the Discipleship Pathway Impossible to Miss</w:t>
      </w:r>
    </w:p>
    <w:p>
      <w:pPr>
        <w:pStyle w:val="ListParagraph"/>
        <w:numPr>
          <w:ilvl w:val="0"/>
          <w:numId w:val="2"/>
        </w:numPr>
        <w:spacing w:after="80"/>
      </w:pPr>
      <w:r>
        <w:t xml:space="preserve">Finalize pathway language and visuals (April 2026).</w:t>
      </w:r>
    </w:p>
    <w:p>
      <w:pPr>
        <w:pStyle w:val="ListParagraph"/>
        <w:numPr>
          <w:ilvl w:val="0"/>
          <w:numId w:val="2"/>
        </w:numPr>
        <w:spacing w:after="80"/>
      </w:pPr>
      <w:r>
        <w:t xml:space="preserve">Lobby signage and bulletin integration (May 2026).</w:t>
      </w:r>
    </w:p>
    <w:p>
      <w:pPr>
        <w:pStyle w:val="ListParagraph"/>
        <w:numPr>
          <w:ilvl w:val="0"/>
          <w:numId w:val="2"/>
        </w:numPr>
        <w:spacing w:after="80"/>
      </w:pPr>
      <w:r>
        <w:t xml:space="preserve">Every ministry team leader trained on the pathway (May 2026).</w:t>
      </w:r>
    </w:p>
    <w:p>
      <w:pPr>
        <w:pStyle w:val="ListParagraph"/>
        <w:numPr>
          <w:ilvl w:val="0"/>
          <w:numId w:val="2"/>
        </w:numPr>
        <w:spacing w:after="80"/>
      </w:pPr>
      <w:r>
        <w:t xml:space="preserve">Pathway referenced in at least one sermon per month (ongoing).</w:t>
      </w:r>
    </w:p>
    <w:p>
      <w:pPr>
        <w:pStyle w:val="ListParagraph"/>
        <w:numPr>
          <w:ilvl w:val="0"/>
          <w:numId w:val="2"/>
        </w:numPr>
        <w:spacing w:after="80"/>
      </w:pPr>
      <w:r>
        <w:t xml:space="preserve">"Next Step Card" available every Sunday (by June 2026).</w:t>
      </w:r>
    </w:p>
    <w:p>
      <w:pPr>
        <w:pStyle w:val="Heading2"/>
        <w:spacing w:after="140" w:before="280"/>
      </w:pPr>
      <w:r>
        <w:rPr>
          <w:b/>
          <w:bCs/>
          <w:color w:val="1A1A1A"/>
          <w:sz w:val="28"/>
          <w:szCs w:val="28"/>
        </w:rPr>
        <w:t xml:space="preserve">Pillar 2 — Radically Improve the Guest Experience</w:t>
      </w:r>
    </w:p>
    <w:p>
      <w:pPr>
        <w:pStyle w:val="ListParagraph"/>
        <w:numPr>
          <w:ilvl w:val="0"/>
          <w:numId w:val="2"/>
        </w:numPr>
        <w:spacing w:after="80"/>
      </w:pPr>
      <w:r>
        <w:t xml:space="preserve">First Impressions Team formed under the Worship Deacon (by May 2026).</w:t>
      </w:r>
    </w:p>
    <w:p>
      <w:pPr>
        <w:pStyle w:val="ListParagraph"/>
        <w:numPr>
          <w:ilvl w:val="0"/>
          <w:numId w:val="2"/>
        </w:numPr>
        <w:spacing w:after="80"/>
      </w:pPr>
      <w:r>
        <w:t xml:space="preserve">Non-negotiable 48-hour guest follow-up: personal text or handwritten note (immediate).</w:t>
      </w:r>
    </w:p>
    <w:p>
      <w:pPr>
        <w:pStyle w:val="ListParagraph"/>
        <w:numPr>
          <w:ilvl w:val="0"/>
          <w:numId w:val="2"/>
        </w:numPr>
        <w:spacing w:after="80"/>
      </w:pPr>
      <w:r>
        <w:t xml:space="preserve">Two distinct tracks: unchurched/new believer AND churched transfer (May 2026).</w:t>
      </w:r>
    </w:p>
    <w:p>
      <w:pPr>
        <w:pStyle w:val="ListParagraph"/>
        <w:numPr>
          <w:ilvl w:val="0"/>
          <w:numId w:val="2"/>
        </w:numPr>
        <w:spacing w:after="80"/>
      </w:pPr>
      <w:r>
        <w:t xml:space="preserve">First-Time Guest area with coffee, info, and a personal host every Sunday (by May 2026).</w:t>
      </w:r>
    </w:p>
    <w:p>
      <w:pPr>
        <w:pStyle w:val="ListParagraph"/>
        <w:numPr>
          <w:ilvl w:val="0"/>
          <w:numId w:val="2"/>
        </w:numPr>
        <w:spacing w:after="80"/>
      </w:pPr>
      <w:r>
        <w:t xml:space="preserve">Day 7 Next Steps invitation; Day 30 check-in call from a deacon or elder.</w:t>
      </w:r>
    </w:p>
    <w:p>
      <w:pPr>
        <w:pStyle w:val="Heading2"/>
        <w:spacing w:after="140" w:before="280"/>
      </w:pPr>
      <w:r>
        <w:rPr>
          <w:b/>
          <w:bCs/>
          <w:color w:val="1A1A1A"/>
          <w:sz w:val="28"/>
          <w:szCs w:val="28"/>
        </w:rPr>
        <w:t xml:space="preserve">Pillar 3 — Build a Compelling Digital Presence</w:t>
      </w:r>
    </w:p>
    <w:p>
      <w:pPr>
        <w:pStyle w:val="ListParagraph"/>
        <w:numPr>
          <w:ilvl w:val="0"/>
          <w:numId w:val="2"/>
        </w:numPr>
        <w:spacing w:after="80"/>
      </w:pPr>
      <w:r>
        <w:t xml:space="preserve">Website overhaul — mobile-first, answering: Who are you? What do you believe? What do I do next? (Target Q2 2026.)</w:t>
      </w:r>
    </w:p>
    <w:p>
      <w:pPr>
        <w:pStyle w:val="ListParagraph"/>
        <w:numPr>
          <w:ilvl w:val="0"/>
          <w:numId w:val="2"/>
        </w:numPr>
        <w:spacing w:after="80"/>
      </w:pPr>
      <w:r>
        <w:t xml:space="preserve">Consistent social — 3–5 posts per week across Facebook and Instagram (begin April 2026).</w:t>
      </w:r>
    </w:p>
    <w:p>
      <w:pPr>
        <w:pStyle w:val="ListParagraph"/>
        <w:numPr>
          <w:ilvl w:val="0"/>
          <w:numId w:val="2"/>
        </w:numPr>
        <w:spacing w:after="80"/>
      </w:pPr>
      <w:r>
        <w:t xml:space="preserve">Every sermon online by Sunday afternoon (begin immediately).</w:t>
      </w:r>
    </w:p>
    <w:p>
      <w:pPr>
        <w:pStyle w:val="ListParagraph"/>
        <w:numPr>
          <w:ilvl w:val="0"/>
          <w:numId w:val="2"/>
        </w:numPr>
        <w:spacing w:after="80"/>
      </w:pPr>
      <w:r>
        <w:t xml:space="preserve">Weekly email to the church family — one pastoral word, one event, one story, one prayer request (launch May 2026).</w:t>
      </w:r>
    </w:p>
    <w:p>
      <w:pPr>
        <w:pStyle w:val="ListParagraph"/>
        <w:numPr>
          <w:ilvl w:val="0"/>
          <w:numId w:val="2"/>
        </w:numPr>
        <w:spacing w:after="80"/>
      </w:pPr>
      <w:r>
        <w:t xml:space="preserve">Text-to-connect system for guests (Q2 2026).</w:t>
      </w:r>
    </w:p>
    <w:p>
      <w:pPr>
        <w:pStyle w:val="Heading2"/>
        <w:spacing w:after="140" w:before="280"/>
      </w:pPr>
      <w:r>
        <w:rPr>
          <w:b/>
          <w:bCs/>
          <w:color w:val="1A1A1A"/>
          <w:sz w:val="28"/>
          <w:szCs w:val="28"/>
        </w:rPr>
        <w:t xml:space="preserve">Pillar 4 — Fill the Relational Void with Small Groups</w:t>
      </w:r>
    </w:p>
    <w:p>
      <w:pPr>
        <w:pStyle w:val="ListParagraph"/>
        <w:numPr>
          <w:ilvl w:val="0"/>
          <w:numId w:val="2"/>
        </w:numPr>
        <w:spacing w:after="80"/>
      </w:pPr>
      <w:r>
        <w:t xml:space="preserve">Every adult has a clear on-ramp to a small group within 30 days of their first visit.</w:t>
      </w:r>
    </w:p>
    <w:p>
      <w:pPr>
        <w:pStyle w:val="ListParagraph"/>
        <w:numPr>
          <w:ilvl w:val="0"/>
          <w:numId w:val="2"/>
        </w:numPr>
        <w:spacing w:after="80"/>
      </w:pPr>
      <w:r>
        <w:t xml:space="preserve">Move from program-based to relationship-based groups — geographic convenience matters.</w:t>
      </w:r>
    </w:p>
    <w:p>
      <w:pPr>
        <w:pStyle w:val="ListParagraph"/>
        <w:numPr>
          <w:ilvl w:val="0"/>
          <w:numId w:val="2"/>
        </w:numPr>
        <w:spacing w:after="80"/>
      </w:pPr>
      <w:r>
        <w:t xml:space="preserve">Church-wide Small Group Launch twice per year (Fall and Spring).</w:t>
      </w:r>
    </w:p>
    <w:p>
      <w:pPr>
        <w:pStyle w:val="ListParagraph"/>
        <w:numPr>
          <w:ilvl w:val="0"/>
          <w:numId w:val="2"/>
        </w:numPr>
        <w:spacing w:after="80"/>
      </w:pPr>
      <w:r>
        <w:t xml:space="preserve">Train every leader in two skills: how to create belonging, how to multiply.</w:t>
      </w:r>
    </w:p>
    <w:p>
      <w:pPr>
        <w:pStyle w:val="ListParagraph"/>
        <w:numPr>
          <w:ilvl w:val="0"/>
          <w:numId w:val="2"/>
        </w:numPr>
        <w:spacing w:after="80"/>
      </w:pPr>
      <w:r>
        <w:t xml:space="preserve">Goal: 40% of regular attenders in a small group by end of 2026. 70% by mid-2027.</w:t>
      </w:r>
    </w:p>
    <w:p>
      <w:pPr>
        <w:pStyle w:val="Heading2"/>
        <w:spacing w:after="140" w:before="280"/>
      </w:pPr>
      <w:r>
        <w:rPr>
          <w:b/>
          <w:bCs/>
          <w:color w:val="1A1A1A"/>
          <w:sz w:val="28"/>
          <w:szCs w:val="28"/>
        </w:rPr>
        <w:t xml:space="preserve">Pillar 5 — Lead With the Gospel, Not Programs — But Be Excellent</w:t>
      </w:r>
    </w:p>
    <w:p>
      <w:pPr>
        <w:pStyle w:val="ListParagraph"/>
        <w:numPr>
          <w:ilvl w:val="0"/>
          <w:numId w:val="2"/>
        </w:numPr>
        <w:spacing w:after="80"/>
      </w:pPr>
      <w:r>
        <w:t xml:space="preserve">Protected preaching study time — every week, no exceptions.</w:t>
      </w:r>
    </w:p>
    <w:p>
      <w:pPr>
        <w:pStyle w:val="ListParagraph"/>
        <w:numPr>
          <w:ilvl w:val="0"/>
          <w:numId w:val="2"/>
        </w:numPr>
        <w:spacing w:after="80"/>
      </w:pPr>
      <w:r>
        <w:t xml:space="preserve">Sermon-based small group curriculum — Sunday morning flows into Monday night.</w:t>
      </w:r>
    </w:p>
    <w:p>
      <w:pPr>
        <w:pStyle w:val="ListParagraph"/>
        <w:numPr>
          <w:ilvl w:val="0"/>
          <w:numId w:val="2"/>
        </w:numPr>
        <w:spacing w:after="80"/>
      </w:pPr>
      <w:r>
        <w:t xml:space="preserve">Preach at least one guest-focused 3–4 week series per half (topics like anxiety, family, purpose, hope).</w:t>
      </w:r>
    </w:p>
    <w:p>
      <w:pPr>
        <w:pStyle w:val="ListParagraph"/>
        <w:numPr>
          <w:ilvl w:val="0"/>
          <w:numId w:val="2"/>
        </w:numPr>
        <w:spacing w:after="80"/>
      </w:pPr>
      <w:r>
        <w:t xml:space="preserve">Authentically FBC Fenton — we don't copy other churches.</w:t>
      </w:r>
    </w:p>
    <w:p>
      <w:pPr>
        <w:pStyle w:val="Heading2"/>
        <w:spacing w:after="140" w:before="280"/>
      </w:pPr>
      <w:r>
        <w:rPr>
          <w:b/>
          <w:bCs/>
          <w:color w:val="1A1A1A"/>
          <w:sz w:val="28"/>
          <w:szCs w:val="28"/>
        </w:rPr>
        <w:t xml:space="preserve">Pillar 6 — Develop Leaders and Build Systems That Scale</w:t>
      </w:r>
    </w:p>
    <w:p>
      <w:pPr>
        <w:pStyle w:val="ListParagraph"/>
        <w:numPr>
          <w:ilvl w:val="0"/>
          <w:numId w:val="2"/>
        </w:numPr>
        <w:spacing w:after="80"/>
      </w:pPr>
      <w:r>
        <w:t xml:space="preserve">Church Administrator role secured within 90 days (by July 2026). Volunteer or paid.</w:t>
      </w:r>
    </w:p>
    <w:p>
      <w:pPr>
        <w:pStyle w:val="ListParagraph"/>
        <w:numPr>
          <w:ilvl w:val="0"/>
          <w:numId w:val="2"/>
        </w:numPr>
        <w:spacing w:after="80"/>
      </w:pPr>
      <w:r>
        <w:t xml:space="preserve">Identify 2–3 lay elder candidates in 2026; begin formal training (Q3 2026).</w:t>
      </w:r>
    </w:p>
    <w:p>
      <w:pPr>
        <w:pStyle w:val="ListParagraph"/>
        <w:numPr>
          <w:ilvl w:val="0"/>
          <w:numId w:val="2"/>
        </w:numPr>
        <w:spacing w:after="80"/>
      </w:pPr>
      <w:r>
        <w:t xml:space="preserve">Deacon empowerment: each deacon leads their team with real authority and quarterly accountability.</w:t>
      </w:r>
    </w:p>
    <w:p>
      <w:pPr>
        <w:pStyle w:val="ListParagraph"/>
        <w:numPr>
          <w:ilvl w:val="0"/>
          <w:numId w:val="2"/>
        </w:numPr>
        <w:spacing w:after="80"/>
      </w:pPr>
      <w:r>
        <w:t xml:space="preserve">Volunteer pipeline deployed: Interest → Orientation → Training → Placement → Coaching.</w:t>
      </w:r>
    </w:p>
    <w:p>
      <w:pPr>
        <w:pStyle w:val="ListParagraph"/>
        <w:numPr>
          <w:ilvl w:val="0"/>
          <w:numId w:val="2"/>
        </w:numPr>
        <w:spacing w:after="80"/>
      </w:pPr>
      <w:r>
        <w:t xml:space="preserve">Leadership pipeline: identify one potential leader per ministry team per year.</w:t>
      </w:r>
    </w:p>
    <w:p>
      <w:r>
        <w:br w:type="page"/>
      </w:r>
    </w:p>
    <w:p>
      <w:pPr>
        <w:pStyle w:val="Heading1"/>
        <w:spacing w:after="180" w:before="360"/>
      </w:pPr>
      <w:r>
        <w:rPr>
          <w:b/>
          <w:bCs/>
          <w:color w:val="E8600A"/>
          <w:sz w:val="36"/>
          <w:szCs w:val="36"/>
        </w:rPr>
        <w:t xml:space="preserve">6. The Ten Long-Range Goals</w:t>
      </w:r>
    </w:p>
    <w:p>
      <w:pPr>
        <w:spacing w:after="120" w:before="0"/>
      </w:pPr>
      <w:r>
        <w:t xml:space="preserve">These are the goals we are building toward over the next 3–5 years. They sit behind every quarter's priorities.</w:t>
      </w:r>
    </w:p>
    <w:p>
      <w:pPr>
        <w:pStyle w:val="Heading3"/>
        <w:spacing w:after="100" w:before="200"/>
      </w:pPr>
      <w:r>
        <w:rPr>
          <w:b/>
          <w:bCs/>
          <w:color w:val="6B6B6B"/>
          <w:sz w:val="24"/>
          <w:szCs w:val="24"/>
        </w:rPr>
        <w:t xml:space="preserve">1. Build a Clear Discipleship Pathway</w:t>
      </w:r>
    </w:p>
    <w:p>
      <w:pPr>
        <w:spacing w:after="120" w:before="0"/>
      </w:pPr>
      <w:r>
        <w:t xml:space="preserve">Belong → Grow → Serve → Lead → Multiply, defined and practiced.</w:t>
      </w:r>
    </w:p>
    <w:p>
      <w:pPr>
        <w:pStyle w:val="Heading3"/>
        <w:spacing w:after="100" w:before="200"/>
      </w:pPr>
      <w:r>
        <w:rPr>
          <w:b/>
          <w:bCs/>
          <w:color w:val="6B6B6B"/>
          <w:sz w:val="24"/>
          <w:szCs w:val="24"/>
        </w:rPr>
        <w:t xml:space="preserve">2. Strengthen Worship Services and Guest Follow-Up</w:t>
      </w:r>
    </w:p>
    <w:p>
      <w:pPr>
        <w:spacing w:after="120" w:before="0"/>
      </w:pPr>
      <w:r>
        <w:t xml:space="preserve">A consistent front door — hospitality, gospel preaching, follow-up that doesn't drop the ball.</w:t>
      </w:r>
    </w:p>
    <w:p>
      <w:pPr>
        <w:pStyle w:val="Heading3"/>
        <w:spacing w:after="100" w:before="200"/>
      </w:pPr>
      <w:r>
        <w:rPr>
          <w:b/>
          <w:bCs/>
          <w:color w:val="6B6B6B"/>
          <w:sz w:val="24"/>
          <w:szCs w:val="24"/>
        </w:rPr>
        <w:t xml:space="preserve">3. Expand Small Groups and Mentoring</w:t>
      </w:r>
    </w:p>
    <w:p>
      <w:pPr>
        <w:spacing w:after="120" w:before="0"/>
      </w:pPr>
      <w:r>
        <w:t xml:space="preserve">Small groups for community. Mentoring for accountability. Both normal, not unusual.</w:t>
      </w:r>
    </w:p>
    <w:p>
      <w:pPr>
        <w:pStyle w:val="Heading3"/>
        <w:spacing w:after="100" w:before="200"/>
      </w:pPr>
      <w:r>
        <w:rPr>
          <w:b/>
          <w:bCs/>
          <w:color w:val="6B6B6B"/>
          <w:sz w:val="24"/>
          <w:szCs w:val="24"/>
        </w:rPr>
        <w:t xml:space="preserve">4. Create Consistent Membership &amp; Assimilation Systems</w:t>
      </w:r>
    </w:p>
    <w:p>
      <w:pPr>
        <w:spacing w:after="120" w:before="0"/>
      </w:pPr>
      <w:r>
        <w:t xml:space="preserve">Quarterly membership classes. Repeatable onboarding. Clear expectations.</w:t>
      </w:r>
    </w:p>
    <w:p>
      <w:pPr>
        <w:pStyle w:val="Heading3"/>
        <w:spacing w:after="100" w:before="200"/>
      </w:pPr>
      <w:r>
        <w:rPr>
          <w:b/>
          <w:bCs/>
          <w:color w:val="6B6B6B"/>
          <w:sz w:val="24"/>
          <w:szCs w:val="24"/>
        </w:rPr>
        <w:t xml:space="preserve">5. Simplify Volunteer Onboarding and Training</w:t>
      </w:r>
    </w:p>
    <w:p>
      <w:pPr>
        <w:spacing w:after="120" w:before="0"/>
      </w:pPr>
      <w:r>
        <w:t xml:space="preserve">Less confusion, more excellence. A pipeline people can actually walk through.</w:t>
      </w:r>
    </w:p>
    <w:p>
      <w:pPr>
        <w:pStyle w:val="Heading3"/>
        <w:spacing w:after="100" w:before="200"/>
      </w:pPr>
      <w:r>
        <w:rPr>
          <w:b/>
          <w:bCs/>
          <w:color w:val="6B6B6B"/>
          <w:sz w:val="24"/>
          <w:szCs w:val="24"/>
        </w:rPr>
        <w:t xml:space="preserve">6. Clarify Vision, Mission, and Systems Churchwide</w:t>
      </w:r>
    </w:p>
    <w:p>
      <w:pPr>
        <w:spacing w:after="120" w:before="0"/>
      </w:pPr>
      <w:r>
        <w:t xml:space="preserve">Repeated often, communicated simply. A Church Administrator is the key unlock.</w:t>
      </w:r>
    </w:p>
    <w:p>
      <w:pPr>
        <w:pStyle w:val="Heading3"/>
        <w:spacing w:after="100" w:before="200"/>
      </w:pPr>
      <w:r>
        <w:rPr>
          <w:b/>
          <w:bCs/>
          <w:color w:val="6B6B6B"/>
          <w:sz w:val="24"/>
          <w:szCs w:val="24"/>
        </w:rPr>
        <w:t xml:space="preserve">7. Develop a True Plurality of Elders</w:t>
      </w:r>
    </w:p>
    <w:p>
      <w:pPr>
        <w:spacing w:after="120" w:before="0"/>
      </w:pPr>
      <w:r>
        <w:t xml:space="preserve">Shared shepherding, embedded in culture — not just on the org chart.</w:t>
      </w:r>
    </w:p>
    <w:p>
      <w:pPr>
        <w:pStyle w:val="Heading3"/>
        <w:spacing w:after="100" w:before="200"/>
      </w:pPr>
      <w:r>
        <w:rPr>
          <w:b/>
          <w:bCs/>
          <w:color w:val="6B6B6B"/>
          <w:sz w:val="24"/>
          <w:szCs w:val="24"/>
        </w:rPr>
        <w:t xml:space="preserve">8. Build Strong Men's and Women's Ministries With Mentoring</w:t>
      </w:r>
    </w:p>
    <w:p>
      <w:pPr>
        <w:spacing w:after="120" w:before="0"/>
      </w:pPr>
      <w:r>
        <w:t xml:space="preserve">Discipleship, doctrine, character, family leadership. 1-on-1 mentoring in the DNA.</w:t>
      </w:r>
    </w:p>
    <w:p>
      <w:pPr>
        <w:pStyle w:val="Heading3"/>
        <w:spacing w:after="100" w:before="200"/>
      </w:pPr>
      <w:r>
        <w:rPr>
          <w:b/>
          <w:bCs/>
          <w:color w:val="6B6B6B"/>
          <w:sz w:val="24"/>
          <w:szCs w:val="24"/>
        </w:rPr>
        <w:t xml:space="preserve">9. Grow Congregational Ownership of Mission</w:t>
      </w:r>
    </w:p>
    <w:p>
      <w:pPr>
        <w:spacing w:after="120" w:before="0"/>
      </w:pPr>
      <w:r>
        <w:t xml:space="preserve">The mission is the church's, not the pastor's. Local and global inseparable.</w:t>
      </w:r>
    </w:p>
    <w:p>
      <w:pPr>
        <w:pStyle w:val="Heading3"/>
        <w:spacing w:after="100" w:before="200"/>
      </w:pPr>
      <w:r>
        <w:rPr>
          <w:b/>
          <w:bCs/>
          <w:color w:val="6B6B6B"/>
          <w:sz w:val="24"/>
          <w:szCs w:val="24"/>
        </w:rPr>
        <w:t xml:space="preserve">10. Increase SBC Involvement and Partnership</w:t>
      </w:r>
    </w:p>
    <w:p>
      <w:pPr>
        <w:spacing w:after="120" w:before="0"/>
      </w:pPr>
      <w:r>
        <w:t xml:space="preserve">Local, state, and national — where it strengthens mission and our unique calling.</w:t>
      </w:r>
    </w:p>
    <w:p>
      <w:r>
        <w:br w:type="page"/>
      </w:r>
    </w:p>
    <w:p>
      <w:pPr>
        <w:pStyle w:val="Heading1"/>
        <w:spacing w:after="180" w:before="360"/>
      </w:pPr>
      <w:r>
        <w:rPr>
          <w:b/>
          <w:bCs/>
          <w:color w:val="E8600A"/>
          <w:sz w:val="36"/>
          <w:szCs w:val="36"/>
        </w:rPr>
        <w:t xml:space="preserve">7. 90-Day Priorities (April–June 2026)</w:t>
      </w:r>
    </w:p>
    <w:p>
      <w:pPr>
        <w:pStyle w:val="Heading2"/>
        <w:spacing w:after="140" w:before="280"/>
      </w:pPr>
      <w:r>
        <w:rPr>
          <w:b/>
          <w:bCs/>
          <w:color w:val="1A1A1A"/>
          <w:sz w:val="28"/>
          <w:szCs w:val="28"/>
        </w:rPr>
        <w:t xml:space="preserve">April — Clarify and Align</w:t>
      </w:r>
    </w:p>
    <w:p>
      <w:pPr>
        <w:pStyle w:val="ListParagraph"/>
        <w:numPr>
          <w:ilvl w:val="0"/>
          <w:numId w:val="2"/>
        </w:numPr>
        <w:spacing w:after="80"/>
      </w:pPr>
      <w:r>
        <w:t xml:space="preserve">Roll out the 2026 Vision Plan to staff and deacons (week of April 13).</w:t>
      </w:r>
    </w:p>
    <w:p>
      <w:pPr>
        <w:pStyle w:val="ListParagraph"/>
        <w:numPr>
          <w:ilvl w:val="0"/>
          <w:numId w:val="2"/>
        </w:numPr>
        <w:spacing w:after="80"/>
      </w:pPr>
      <w:r>
        <w:t xml:space="preserve">Unified pathway language agreed upon by all ministry team leaders.</w:t>
      </w:r>
    </w:p>
    <w:p>
      <w:pPr>
        <w:pStyle w:val="ListParagraph"/>
        <w:numPr>
          <w:ilvl w:val="0"/>
          <w:numId w:val="2"/>
        </w:numPr>
        <w:spacing w:after="80"/>
      </w:pPr>
      <w:r>
        <w:t xml:space="preserve">Begin Easter prep in earnest — target largest attendance in church history.</w:t>
      </w:r>
    </w:p>
    <w:p>
      <w:pPr>
        <w:pStyle w:val="ListParagraph"/>
        <w:numPr>
          <w:ilvl w:val="0"/>
          <w:numId w:val="2"/>
        </w:numPr>
        <w:spacing w:after="80"/>
      </w:pPr>
      <w:r>
        <w:t xml:space="preserve">Open Church Administrator role to congregation (volunteer or paid).</w:t>
      </w:r>
    </w:p>
    <w:p>
      <w:pPr>
        <w:pStyle w:val="ListParagraph"/>
        <w:numPr>
          <w:ilvl w:val="0"/>
          <w:numId w:val="2"/>
        </w:numPr>
        <w:spacing w:after="80"/>
      </w:pPr>
      <w:r>
        <w:t xml:space="preserve">Begin sermon online workflow — every Sunday uploaded by Sunday afternoon.</w:t>
      </w:r>
    </w:p>
    <w:p>
      <w:pPr>
        <w:pStyle w:val="Heading2"/>
        <w:spacing w:after="140" w:before="280"/>
      </w:pPr>
      <w:r>
        <w:rPr>
          <w:b/>
          <w:bCs/>
          <w:color w:val="1A1A1A"/>
          <w:sz w:val="28"/>
          <w:szCs w:val="28"/>
        </w:rPr>
        <w:t xml:space="preserve">May — Build and Launch</w:t>
      </w:r>
    </w:p>
    <w:p>
      <w:pPr>
        <w:pStyle w:val="ListParagraph"/>
        <w:numPr>
          <w:ilvl w:val="0"/>
          <w:numId w:val="2"/>
        </w:numPr>
        <w:spacing w:after="80"/>
      </w:pPr>
      <w:r>
        <w:t xml:space="preserve">Easter executed with excellence. Full follow-up plan deployed on every guest.</w:t>
      </w:r>
    </w:p>
    <w:p>
      <w:pPr>
        <w:pStyle w:val="ListParagraph"/>
        <w:numPr>
          <w:ilvl w:val="0"/>
          <w:numId w:val="2"/>
        </w:numPr>
        <w:spacing w:after="80"/>
      </w:pPr>
      <w:r>
        <w:t xml:space="preserve">First Impressions Team trained and in place.</w:t>
      </w:r>
    </w:p>
    <w:p>
      <w:pPr>
        <w:pStyle w:val="ListParagraph"/>
        <w:numPr>
          <w:ilvl w:val="0"/>
          <w:numId w:val="2"/>
        </w:numPr>
        <w:spacing w:after="80"/>
      </w:pPr>
      <w:r>
        <w:t xml:space="preserve">Pathway signage installed in lobby; bulletin redesigned.</w:t>
      </w:r>
    </w:p>
    <w:p>
      <w:pPr>
        <w:pStyle w:val="ListParagraph"/>
        <w:numPr>
          <w:ilvl w:val="0"/>
          <w:numId w:val="2"/>
        </w:numPr>
        <w:spacing w:after="80"/>
      </w:pPr>
      <w:r>
        <w:t xml:space="preserve">Weekly church email launches.</w:t>
      </w:r>
    </w:p>
    <w:p>
      <w:pPr>
        <w:pStyle w:val="ListParagraph"/>
        <w:numPr>
          <w:ilvl w:val="0"/>
          <w:numId w:val="2"/>
        </w:numPr>
        <w:spacing w:after="80"/>
      </w:pPr>
      <w:r>
        <w:t xml:space="preserve">Website overhaul contracted; draft visible by month end.</w:t>
      </w:r>
    </w:p>
    <w:p>
      <w:pPr>
        <w:pStyle w:val="ListParagraph"/>
        <w:numPr>
          <w:ilvl w:val="0"/>
          <w:numId w:val="2"/>
        </w:numPr>
        <w:spacing w:after="80"/>
      </w:pPr>
      <w:r>
        <w:t xml:space="preserve">Thailand trip final logistics locked (departure late May / early June).</w:t>
      </w:r>
    </w:p>
    <w:p>
      <w:pPr>
        <w:pStyle w:val="Heading2"/>
        <w:spacing w:after="140" w:before="280"/>
      </w:pPr>
      <w:r>
        <w:rPr>
          <w:b/>
          <w:bCs/>
          <w:color w:val="1A1A1A"/>
          <w:sz w:val="28"/>
          <w:szCs w:val="28"/>
        </w:rPr>
        <w:t xml:space="preserve">June — Execute and Review</w:t>
      </w:r>
    </w:p>
    <w:p>
      <w:pPr>
        <w:pStyle w:val="ListParagraph"/>
        <w:numPr>
          <w:ilvl w:val="0"/>
          <w:numId w:val="2"/>
        </w:numPr>
        <w:spacing w:after="80"/>
      </w:pPr>
      <w:r>
        <w:t xml:space="preserve">Thailand trip: 10 days, 15 people, Chiang Mai Marriott, Omkoi church, KKBBSC and LTC boarding schools.</w:t>
      </w:r>
    </w:p>
    <w:p>
      <w:pPr>
        <w:pStyle w:val="ListParagraph"/>
        <w:numPr>
          <w:ilvl w:val="0"/>
          <w:numId w:val="2"/>
        </w:numPr>
        <w:spacing w:after="80"/>
      </w:pPr>
      <w:r>
        <w:t xml:space="preserve">Father's Day emphasis — connect to men's ministry pipeline.</w:t>
      </w:r>
    </w:p>
    <w:p>
      <w:pPr>
        <w:pStyle w:val="ListParagraph"/>
        <w:numPr>
          <w:ilvl w:val="0"/>
          <w:numId w:val="2"/>
        </w:numPr>
        <w:spacing w:after="80"/>
      </w:pPr>
      <w:r>
        <w:t xml:space="preserve">Q2 Town Hall (late June/early July).</w:t>
      </w:r>
    </w:p>
    <w:p>
      <w:pPr>
        <w:pStyle w:val="ListParagraph"/>
        <w:numPr>
          <w:ilvl w:val="0"/>
          <w:numId w:val="2"/>
        </w:numPr>
        <w:spacing w:after="80"/>
      </w:pPr>
      <w:r>
        <w:t xml:space="preserve">Small Group Fall Launch planning begins.</w:t>
      </w:r>
    </w:p>
    <w:p>
      <w:pPr>
        <w:pStyle w:val="ListParagraph"/>
        <w:numPr>
          <w:ilvl w:val="0"/>
          <w:numId w:val="2"/>
        </w:numPr>
        <w:spacing w:after="80"/>
      </w:pPr>
      <w:r>
        <w:t xml:space="preserve">90-day review: what worked, what didn't, what we're adjusting.</w:t>
      </w:r>
    </w:p>
    <w:p>
      <w:r>
        <w:br w:type="page"/>
      </w:r>
    </w:p>
    <w:p>
      <w:pPr>
        <w:pStyle w:val="Heading1"/>
        <w:spacing w:after="180" w:before="360"/>
      </w:pPr>
      <w:r>
        <w:rPr>
          <w:b/>
          <w:bCs/>
          <w:color w:val="E8600A"/>
          <w:sz w:val="36"/>
          <w:szCs w:val="36"/>
        </w:rPr>
        <w:t xml:space="preserve">8. Ministry Team Alignment</w:t>
      </w:r>
    </w:p>
    <w:p>
      <w:pPr>
        <w:spacing w:after="120" w:before="0"/>
      </w:pPr>
      <w:r>
        <w:t xml:space="preserve">Each ministry team has a 2026 plan already written (see the Plans folder). Here is how each plan serves the unified vision. Every team leader should be able to articulate, without looking it up, which step(s) of the pathway their team serves.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c>
          <w:tcPr>
            <w:tcW w:type="dxa" w:w="30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Ministry Team</w:t>
            </w:r>
          </w:p>
        </w:tc>
        <w:tc>
          <w:tcPr>
            <w:tcW w:type="dxa" w:w="34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Primary Pathway Steps</w:t>
            </w:r>
          </w:p>
        </w:tc>
        <w:tc>
          <w:tcPr>
            <w:tcW w:type="dxa" w:w="30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2026 Plan Reference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Worship</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Belong, Grow</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Worship Plan 2026</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Outreach</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Belong (front door)</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Outreach Plan 2026</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Discipleship</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Grow, Lead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Discipleship Plan 2026</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Care</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Belong, Grow</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Care Plan 2026</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Missions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Serve, Multiply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Missions Plan 2026</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Administrative</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All (systems underneath everything)</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Admin Plan 2026</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Property &amp; Grounds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All (facility as tool)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PGRMS Plan 2026</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Men's Ministry</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Grow, Lead</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Men's Ministry Plan 2026</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Women's Ministry</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Grow, Lead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Women's Ministry Plan 2026</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Digital</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Belong (digital front door)</w:t>
            </w:r>
          </w:p>
        </w:tc>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Digital Ministry Growth Plan</w:t>
            </w:r>
          </w:p>
        </w:tc>
      </w:tr>
    </w:tbl>
    <w:p>
      <w:r>
        <w:br w:type="page"/>
      </w:r>
    </w:p>
    <w:p>
      <w:pPr>
        <w:pStyle w:val="Heading1"/>
        <w:spacing w:after="180" w:before="360"/>
      </w:pPr>
      <w:r>
        <w:rPr>
          <w:b/>
          <w:bCs/>
          <w:color w:val="E8600A"/>
          <w:sz w:val="36"/>
          <w:szCs w:val="36"/>
        </w:rPr>
        <w:t xml:space="preserve">9. Leadership Pipeline</w:t>
      </w:r>
    </w:p>
    <w:p>
      <w:pPr>
        <w:pStyle w:val="Heading2"/>
        <w:spacing w:after="140" w:before="280"/>
      </w:pPr>
      <w:r>
        <w:rPr>
          <w:b/>
          <w:bCs/>
          <w:color w:val="1A1A1A"/>
          <w:sz w:val="28"/>
          <w:szCs w:val="28"/>
        </w:rPr>
        <w:t xml:space="preserve">Elder Plurality</w:t>
      </w:r>
    </w:p>
    <w:p>
      <w:pPr>
        <w:spacing w:after="120" w:before="0"/>
      </w:pPr>
      <w:r>
        <w:t xml:space="preserve">Biblical eldership is shared shepherding, not a title. In 2026, we identify 2–3 lay elder candidates, begin formal training (see Elder Training Curriculum), and build out the Elder Pipeline document into live practice. By the end of 2027, lay elders should be visiting, counseling, and caring — not just governing.</w:t>
      </w:r>
    </w:p>
    <w:p>
      <w:pPr>
        <w:pStyle w:val="Heading2"/>
        <w:spacing w:after="140" w:before="280"/>
      </w:pPr>
      <w:r>
        <w:rPr>
          <w:b/>
          <w:bCs/>
          <w:color w:val="1A1A1A"/>
          <w:sz w:val="28"/>
          <w:szCs w:val="28"/>
        </w:rPr>
        <w:t xml:space="preserve">Deacon Empowerment</w:t>
      </w:r>
    </w:p>
    <w:p>
      <w:pPr>
        <w:spacing w:after="120" w:before="0"/>
      </w:pPr>
      <w:r>
        <w:t xml:space="preserve">Our 7-deacon governance structure already exists. What we are strengthening in 2026 is authority and accountability. Each deacon leads their ministry team with real decision-making scope and is accountable at quarterly elder meetings. Elders govern and shepherd; deacons lead ministry teams. The lines are clear.</w:t>
      </w:r>
    </w:p>
    <w:p>
      <w:pPr>
        <w:pStyle w:val="Heading2"/>
        <w:spacing w:after="140" w:before="280"/>
      </w:pPr>
      <w:r>
        <w:rPr>
          <w:b/>
          <w:bCs/>
          <w:color w:val="1A1A1A"/>
          <w:sz w:val="28"/>
          <w:szCs w:val="28"/>
        </w:rPr>
        <w:t xml:space="preserve">Volunteer Flow</w:t>
      </w:r>
    </w:p>
    <w:p>
      <w:pPr>
        <w:spacing w:after="120" w:before="0"/>
      </w:pPr>
      <w:r>
        <w:t xml:space="preserve">Interest → Orientation → Training → Placement → Coaching. This is the pipeline. The Volunteer Handbook, Orientation Outline, and Interest Form are already in place. The job in 2026 is to make this pipeline frictionless. New members should be placed in a serving role within their first 60 days — not left waiting.</w:t>
      </w:r>
    </w:p>
    <w:p>
      <w:pPr>
        <w:pStyle w:val="Heading2"/>
        <w:spacing w:after="140" w:before="280"/>
      </w:pPr>
      <w:r>
        <w:rPr>
          <w:b/>
          <w:bCs/>
          <w:color w:val="1A1A1A"/>
          <w:sz w:val="28"/>
          <w:szCs w:val="28"/>
        </w:rPr>
        <w:t xml:space="preserve">Staff Development</w:t>
      </w:r>
    </w:p>
    <w:p>
      <w:pPr>
        <w:spacing w:after="120" w:before="0"/>
      </w:pPr>
      <w:r>
        <w:t xml:space="preserve">James protects preaching and shepherding. Cody and Alyssa own families and children's ministry with real authority. Laurie leads worship with real authority. Bob leads maintenance with real authority. The pastor equips; the body does the ministry. That is the model. That is what we are strengthening.</w:t>
      </w:r>
    </w:p>
    <w:p>
      <w:r>
        <w:br w:type="page"/>
      </w:r>
    </w:p>
    <w:p>
      <w:pPr>
        <w:pStyle w:val="Heading1"/>
        <w:spacing w:after="180" w:before="360"/>
      </w:pPr>
      <w:r>
        <w:rPr>
          <w:b/>
          <w:bCs/>
          <w:color w:val="E8600A"/>
          <w:sz w:val="36"/>
          <w:szCs w:val="36"/>
        </w:rPr>
        <w:t xml:space="preserve">10. Communication Rhythm</w:t>
      </w:r>
    </w:p>
    <w:p>
      <w:pPr>
        <w:spacing w:after="120" w:before="0"/>
      </w:pPr>
      <w:r>
        <w:t xml:space="preserve">A vision not communicated relentlessly is a vision not held. Here is the rhythm we are committing to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460"/>
      </w:tblGrid>
      <w:tr>
        <w:tc>
          <w:tcPr>
            <w:tcW w:type="dxa" w:w="18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Cadence</w:t>
            </w:r>
          </w:p>
        </w:tc>
        <w:tc>
          <w:tcPr>
            <w:tcW w:type="dxa" w:w="31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Channel</w:t>
            </w:r>
          </w:p>
        </w:tc>
        <w:tc>
          <w:tcPr>
            <w:tcW w:type="dxa" w:w="446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Content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Sunday</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Pulpit + bulletin + announcements</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Vision reinforcement, next step, one story</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Monday</w:t>
            </w:r>
          </w:p>
        </w:tc>
        <w:tc>
          <w:tcPr>
            <w:tcW w:type="dxa" w:w="31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Weekly email</w:t>
            </w:r>
          </w:p>
        </w:tc>
        <w:tc>
          <w:tcPr>
            <w:tcW w:type="dxa" w:w="44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Pastoral word, upcoming event, story of impact, prayer request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Wednesday</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Social media post</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Sermon clip or teaching graphic</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Friday</w:t>
            </w:r>
          </w:p>
        </w:tc>
        <w:tc>
          <w:tcPr>
            <w:tcW w:type="dxa" w:w="31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Social media post</w:t>
            </w:r>
          </w:p>
        </w:tc>
        <w:tc>
          <w:tcPr>
            <w:tcW w:type="dxa" w:w="44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Weekend invitation / event reminder</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Monthly</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Congregational update video</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Pastor's heart + ministry progress</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Quarterly</w:t>
            </w:r>
          </w:p>
        </w:tc>
        <w:tc>
          <w:tcPr>
            <w:tcW w:type="dxa" w:w="31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Town Hall meeting</w:t>
            </w:r>
          </w:p>
        </w:tc>
        <w:tc>
          <w:tcPr>
            <w:tcW w:type="dxa" w:w="44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Updates, Q&amp;A, vision ownership</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Annually</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Congregational meeting</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Full report, finances, year ahead</w:t>
            </w:r>
          </w:p>
        </w:tc>
      </w:tr>
    </w:tbl>
    <w:p>
      <w:pPr>
        <w:spacing w:after="120" w:before="0"/>
      </w:pPr>
      <w:r>
        <w:t xml:space="preserve"/>
      </w:r>
    </w:p>
    <w:p>
      <w:pPr>
        <w:spacing w:after="120" w:before="0"/>
      </w:pPr>
      <w:r>
        <w:t xml:space="preserve">The rule: fewer channels, clearer messages, more repetition. If it hasn't been said seven times, it hasn't been heard.</w:t>
      </w:r>
    </w:p>
    <w:p>
      <w:r>
        <w:br w:type="page"/>
      </w:r>
    </w:p>
    <w:p>
      <w:pPr>
        <w:pStyle w:val="Heading1"/>
        <w:spacing w:after="180" w:before="360"/>
      </w:pPr>
      <w:r>
        <w:rPr>
          <w:b/>
          <w:bCs/>
          <w:color w:val="E8600A"/>
          <w:sz w:val="36"/>
          <w:szCs w:val="36"/>
        </w:rPr>
        <w:t xml:space="preserve">11. Measuring Faithfulness</w:t>
      </w:r>
    </w:p>
    <w:p>
      <w:pPr>
        <w:spacing w:after="120" w:before="0"/>
      </w:pPr>
      <w:r>
        <w:t xml:space="preserve">What gets measured gets stewarded. We track these not to perform but to shepherd faithfully and course-correct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Metric</w:t>
            </w:r>
          </w:p>
        </w:tc>
        <w:tc>
          <w:tcPr>
            <w:tcW w:type="dxa" w:w="268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End of 2026</w:t>
            </w:r>
          </w:p>
        </w:tc>
        <w:tc>
          <w:tcPr>
            <w:tcW w:type="dxa" w:w="2680"/>
            <w:tcBorders>
              <w:top w:val="single" w:color="CCCCCC" w:sz="4"/>
              <w:left w:val="single" w:color="CCCCCC" w:sz="4"/>
              <w:bottom w:val="single" w:color="CCCCCC" w:sz="4"/>
              <w:right w:val="single" w:color="CCCCCC" w:sz="4"/>
            </w:tcBorders>
            <w:shd w:fill="E8600A" w:val="clear"/>
            <w:tcMar>
              <w:top w:type="dxa" w:w="100"/>
              <w:left w:type="dxa" w:w="140"/>
              <w:bottom w:type="dxa" w:w="100"/>
              <w:right w:type="dxa" w:w="140"/>
            </w:tcMar>
          </w:tcPr>
          <w:p>
            <w:r>
              <w:rPr>
                <w:b/>
                <w:bCs/>
                <w:color w:val="FFFFFF"/>
                <w:sz w:val="20"/>
                <w:szCs w:val="20"/>
              </w:rPr>
              <w:t xml:space="preserve">End of 2028</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Sunday attendance growth</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+10–15% from baseline</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+30–40% from baseline</w:t>
            </w:r>
          </w:p>
        </w:tc>
      </w:tr>
      <w:tr>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 in a small group</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40% of regular attenders</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70% of regular attenders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Annual baptisms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Clear baseline count</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Consistent annual increase</w:t>
            </w:r>
          </w:p>
        </w:tc>
      </w:tr>
      <w:tr>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Guest return rate</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Track (goal 30%+)</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35%+ return for 2nd visit</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48-hour follow-up rate</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100% of first-time guests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100% sustained</w:t>
            </w:r>
          </w:p>
        </w:tc>
      </w:tr>
      <w:tr>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New members per year</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Baseline number tracked</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Consistent annual growth</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 of members serving</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Formal pipeline in place</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1A1A1A"/>
                <w:sz w:val="20"/>
                <w:szCs w:val="20"/>
              </w:rPr>
              <w:t xml:space="preserve">70%+ serving</w:t>
            </w:r>
          </w:p>
        </w:tc>
      </w:tr>
      <w:tr>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Sermon online views</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Track monthly</w:t>
            </w:r>
          </w:p>
        </w:tc>
        <w:tc>
          <w:tcPr>
            <w:tcW w:type="dxa" w:w="26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val="false"/>
                <w:bCs w:val="false"/>
                <w:color w:val="1A1A1A"/>
                <w:sz w:val="20"/>
                <w:szCs w:val="20"/>
              </w:rPr>
              <w:t xml:space="preserve">Growing monthly reach</w:t>
            </w:r>
          </w:p>
        </w:tc>
      </w:tr>
    </w:tbl>
    <w:p>
      <w:r>
        <w:br w:type="page"/>
      </w:r>
    </w:p>
    <w:p>
      <w:pPr>
        <w:pStyle w:val="Heading1"/>
        <w:spacing w:after="180" w:before="360"/>
      </w:pPr>
      <w:r>
        <w:rPr>
          <w:b/>
          <w:bCs/>
          <w:color w:val="E8600A"/>
          <w:sz w:val="36"/>
          <w:szCs w:val="36"/>
        </w:rPr>
        <w:t xml:space="preserve">12. Anticipated Barriers and How We Will Respond</w:t>
      </w:r>
    </w:p>
    <w:p>
      <w:pPr>
        <w:spacing w:after="120" w:before="0"/>
      </w:pPr>
      <w:r>
        <w:t xml:space="preserve">Naming these up front is how we respond instead of react, shepherd instead of manage.</w:t>
      </w:r>
    </w:p>
    <w:p>
      <w:pPr>
        <w:pStyle w:val="Heading3"/>
        <w:spacing w:after="100" w:before="200"/>
      </w:pPr>
      <w:r>
        <w:rPr>
          <w:b/>
          <w:bCs/>
          <w:color w:val="6B6B6B"/>
          <w:sz w:val="24"/>
          <w:szCs w:val="24"/>
        </w:rPr>
        <w:t xml:space="preserve">1. Capacity and Pace</w:t>
      </w:r>
    </w:p>
    <w:p>
      <w:pPr>
        <w:spacing w:after="120" w:before="0"/>
      </w:pPr>
      <w:r>
        <w:t xml:space="preserve">Response: We pace the vision. 90-day sprints with built-in review. No new commitments in a quarter until the prior ones have landed.</w:t>
      </w:r>
    </w:p>
    <w:p>
      <w:pPr>
        <w:pStyle w:val="Heading3"/>
        <w:spacing w:after="100" w:before="200"/>
      </w:pPr>
      <w:r>
        <w:rPr>
          <w:b/>
          <w:bCs/>
          <w:color w:val="6B6B6B"/>
          <w:sz w:val="24"/>
          <w:szCs w:val="24"/>
        </w:rPr>
        <w:t xml:space="preserve">2. Clarity Gaps as Vision Scales</w:t>
      </w:r>
    </w:p>
    <w:p>
      <w:pPr>
        <w:spacing w:after="120" w:before="0"/>
      </w:pPr>
      <w:r>
        <w:t xml:space="preserve">Response: Repetition from the pulpit. One vision, one pathway, same language from every leader.</w:t>
      </w:r>
    </w:p>
    <w:p>
      <w:pPr>
        <w:pStyle w:val="Heading3"/>
        <w:spacing w:after="100" w:before="200"/>
      </w:pPr>
      <w:r>
        <w:rPr>
          <w:b/>
          <w:bCs/>
          <w:color w:val="6B6B6B"/>
          <w:sz w:val="24"/>
          <w:szCs w:val="24"/>
        </w:rPr>
        <w:t xml:space="preserve">3. Leadership Transition Tensions</w:t>
      </w:r>
    </w:p>
    <w:p>
      <w:pPr>
        <w:spacing w:after="120" w:before="0"/>
      </w:pPr>
      <w:r>
        <w:t xml:space="preserve">Response: Shepherd the people through the structure change. Name the change, explain the 'why,' and walk alongside anyone anxious.</w:t>
      </w:r>
    </w:p>
    <w:p>
      <w:pPr>
        <w:pStyle w:val="Heading3"/>
        <w:spacing w:after="100" w:before="200"/>
      </w:pPr>
      <w:r>
        <w:rPr>
          <w:b/>
          <w:bCs/>
          <w:color w:val="6B6B6B"/>
          <w:sz w:val="24"/>
          <w:szCs w:val="24"/>
        </w:rPr>
        <w:t xml:space="preserve">4. Administrative Weakness During Growth</w:t>
      </w:r>
    </w:p>
    <w:p>
      <w:pPr>
        <w:spacing w:after="120" w:before="0"/>
      </w:pPr>
      <w:r>
        <w:t xml:space="preserve">Response: Church Administrator secured in 90 days. This is not optional.</w:t>
      </w:r>
    </w:p>
    <w:p>
      <w:pPr>
        <w:pStyle w:val="Heading3"/>
        <w:spacing w:after="100" w:before="200"/>
      </w:pPr>
      <w:r>
        <w:rPr>
          <w:b/>
          <w:bCs/>
          <w:color w:val="6B6B6B"/>
          <w:sz w:val="24"/>
          <w:szCs w:val="24"/>
        </w:rPr>
        <w:t xml:space="preserve">5. Volunteer Bottlenecks</w:t>
      </w:r>
    </w:p>
    <w:p>
      <w:pPr>
        <w:spacing w:after="120" w:before="0"/>
      </w:pPr>
      <w:r>
        <w:t xml:space="preserve">Response: The Interest → Orientation → Training → Placement → Coaching pipeline. New members serving within 60 days.</w:t>
      </w:r>
    </w:p>
    <w:p>
      <w:pPr>
        <w:pStyle w:val="Heading3"/>
        <w:spacing w:after="100" w:before="200"/>
      </w:pPr>
      <w:r>
        <w:rPr>
          <w:b/>
          <w:bCs/>
          <w:color w:val="6B6B6B"/>
          <w:sz w:val="24"/>
          <w:szCs w:val="24"/>
        </w:rPr>
        <w:t xml:space="preserve">6. Discipleship Becoming Assumed Rather Than Practiced</w:t>
      </w:r>
    </w:p>
    <w:p>
      <w:pPr>
        <w:spacing w:after="120" w:before="0"/>
      </w:pPr>
      <w:r>
        <w:t xml:space="preserve">Response: Mentoring made visible and measured. Small group health checked quarterly.</w:t>
      </w:r>
    </w:p>
    <w:p>
      <w:pPr>
        <w:pStyle w:val="Heading3"/>
        <w:spacing w:after="100" w:before="200"/>
      </w:pPr>
      <w:r>
        <w:rPr>
          <w:b/>
          <w:bCs/>
          <w:color w:val="6B6B6B"/>
          <w:sz w:val="24"/>
          <w:szCs w:val="24"/>
        </w:rPr>
        <w:t xml:space="preserve">7. Cultural Resistance to Change</w:t>
      </w:r>
    </w:p>
    <w:p>
      <w:pPr>
        <w:spacing w:after="120" w:before="0"/>
      </w:pPr>
      <w:r>
        <w:t xml:space="preserve">Response: Change is touching identity, not just systems. We preach the 'why' before the 'what.' We listen well.</w:t>
      </w:r>
    </w:p>
    <w:p>
      <w:pPr>
        <w:pStyle w:val="Heading3"/>
        <w:spacing w:after="100" w:before="200"/>
      </w:pPr>
      <w:r>
        <w:rPr>
          <w:b/>
          <w:bCs/>
          <w:color w:val="6B6B6B"/>
          <w:sz w:val="24"/>
          <w:szCs w:val="24"/>
        </w:rPr>
        <w:t xml:space="preserve">8. Communication Saturation</w:t>
      </w:r>
    </w:p>
    <w:p>
      <w:pPr>
        <w:spacing w:after="120" w:before="0"/>
      </w:pPr>
      <w:r>
        <w:t xml:space="preserve">Response: Fewer channels, clearer messages, more repetition. Kill low-value communications.</w:t>
      </w:r>
    </w:p>
    <w:p>
      <w:pPr>
        <w:pStyle w:val="Heading3"/>
        <w:spacing w:after="100" w:before="200"/>
      </w:pPr>
      <w:r>
        <w:rPr>
          <w:b/>
          <w:bCs/>
          <w:color w:val="6B6B6B"/>
          <w:sz w:val="24"/>
          <w:szCs w:val="24"/>
        </w:rPr>
        <w:t xml:space="preserve">9. Health and Family Constraints</w:t>
      </w:r>
    </w:p>
    <w:p>
      <w:pPr>
        <w:spacing w:after="120" w:before="0"/>
      </w:pPr>
      <w:r>
        <w:t xml:space="preserve">Response: Faithfulness honors the limits God has set in a season. We pace around Susanna's health and family needs without apology.</w:t>
      </w:r>
    </w:p>
    <w:p>
      <w:pPr>
        <w:pStyle w:val="Heading3"/>
        <w:spacing w:after="100" w:before="200"/>
      </w:pPr>
      <w:r>
        <w:rPr>
          <w:b/>
          <w:bCs/>
          <w:color w:val="6B6B6B"/>
          <w:sz w:val="24"/>
          <w:szCs w:val="24"/>
        </w:rPr>
        <w:t xml:space="preserve">10. External Expectations and Visibility</w:t>
      </w:r>
    </w:p>
    <w:p>
      <w:pPr>
        <w:spacing w:after="120" w:before="0"/>
      </w:pPr>
      <w:r>
        <w:t xml:space="preserve">Response: Anchored to calling, not metrics. FBC Fenton is not a content farm for anyone's platform — including mine.</w:t>
      </w:r>
    </w:p>
    <w:p>
      <w:r>
        <w:br w:type="page"/>
      </w:r>
    </w:p>
    <w:p>
      <w:pPr>
        <w:pStyle w:val="Heading1"/>
        <w:spacing w:after="180" w:before="360"/>
      </w:pPr>
      <w:r>
        <w:rPr>
          <w:b/>
          <w:bCs/>
          <w:color w:val="E8600A"/>
          <w:sz w:val="36"/>
          <w:szCs w:val="36"/>
        </w:rPr>
        <w:t xml:space="preserve">13. A Closing Word to the Staff and Deacons</w:t>
      </w:r>
    </w:p>
    <w:p>
      <w:pPr>
        <w:spacing w:after="120" w:before="0"/>
      </w:pPr>
      <w:r>
        <w:t xml:space="preserve">What we are doing in 2026 is not new. It is ancient. A people, gathered around the crucified and risen Christ, being sent into the world with good news. That is what the church has always been. The work in this document is aligning our systems to that calling, so nothing gets in the way.</w:t>
      </w:r>
    </w:p>
    <w:p>
      <w:pPr>
        <w:spacing w:after="120" w:before="0"/>
      </w:pPr>
      <w:r>
        <w:t xml:space="preserve">Systems do not make disciples. The Holy Spirit makes disciples. But good systems clear the path for the Spirit to move.</w:t>
      </w:r>
    </w:p>
    <w:p>
      <w:pPr>
        <w:spacing w:after="120" w:before="0"/>
      </w:pPr>
      <w:r>
        <w:t xml:space="preserve">We already have the gospel. We already have the mission. We already have the structure. We already have the heart. What we are building in 2026 is alignment — one vision, one pathway, one calendar, one voice — so that the Spirit has a clear runway.</w:t>
      </w:r>
    </w:p>
    <w:p>
      <w:pPr>
        <w:spacing w:after="120" w:before="0"/>
      </w:pPr>
      <w:r>
        <w:t xml:space="preserve">I am grateful to do this work with you. I am grateful you are in the room.</w:t>
      </w:r>
    </w:p>
    <w:p>
      <w:pPr>
        <w:spacing w:after="120" w:before="0"/>
      </w:pPr>
      <w:r>
        <w:rPr>
          <w:b/>
          <w:bCs/>
        </w:rPr>
        <w:t xml:space="preserve">Let's go build.</w:t>
      </w:r>
    </w:p>
    <w:p>
      <w:pPr>
        <w:spacing w:after="120" w:before="0"/>
      </w:pPr>
      <w:r>
        <w:t xml:space="preserve"/>
      </w:r>
    </w:p>
    <w:p>
      <w:pPr>
        <w:spacing w:after="120" w:before="0"/>
      </w:pPr>
      <w:r>
        <w:rPr>
          <w:i/>
          <w:iCs/>
        </w:rPr>
        <w:t xml:space="preserve">— Pastor James</w:t>
      </w:r>
    </w:p>
    <w:p>
      <w:pPr>
        <w:spacing w:after="120" w:before="0"/>
      </w:pPr>
      <w:r>
        <w:rPr>
          <w:i/>
          <w:iCs/>
          <w:color w:val="6B6B6B"/>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FBC Fenton  |  2026 Vision &amp;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8600A"/>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2026-04-14T02:27:35.918Z</dcterms:created>
  <dcterms:modified xsi:type="dcterms:W3CDTF">2026-04-14T02:27:35.918Z</dcterms:modified>
</cp:coreProperties>
</file>

<file path=docProps/custom.xml><?xml version="1.0" encoding="utf-8"?>
<Properties xmlns="http://schemas.openxmlformats.org/officeDocument/2006/custom-properties" xmlns:vt="http://schemas.openxmlformats.org/officeDocument/2006/docPropsVTypes"/>
</file>