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864A5" w14:textId="77777777" w:rsidR="00455D02" w:rsidRPr="00455D02" w:rsidRDefault="00455D02" w:rsidP="00455D02">
      <w:pPr>
        <w:jc w:val="center"/>
        <w:rPr>
          <w:b/>
          <w:bCs/>
          <w:sz w:val="44"/>
          <w:szCs w:val="44"/>
        </w:rPr>
      </w:pPr>
      <w:r w:rsidRPr="00455D02">
        <w:rPr>
          <w:b/>
          <w:bCs/>
          <w:sz w:val="44"/>
          <w:szCs w:val="44"/>
        </w:rPr>
        <w:t>Case Study: Phishing Attack on College Students</w:t>
      </w:r>
    </w:p>
    <w:p w14:paraId="1CF9F831" w14:textId="77777777" w:rsidR="00455D02" w:rsidRPr="00455D02" w:rsidRDefault="00455D02" w:rsidP="00455D02">
      <w:pPr>
        <w:jc w:val="both"/>
      </w:pPr>
      <w:r w:rsidRPr="00455D02">
        <w:t xml:space="preserve">Phishing is a cybercrime that feels deceptively ordinary because it hides inside everyday communication. Imagine being a college student, already overwhelmed with assignments and exams. One morning, you receive an email that looks exactly like it’s from your bank. The subject line reads: </w:t>
      </w:r>
      <w:r w:rsidRPr="00455D02">
        <w:rPr>
          <w:i/>
          <w:iCs/>
        </w:rPr>
        <w:t>“Urgent: Your account will be blocked unless you verify today.”</w:t>
      </w:r>
    </w:p>
    <w:p w14:paraId="3CB33902" w14:textId="6F39424D" w:rsidR="00455D02" w:rsidRPr="00455D02" w:rsidRDefault="00455D02" w:rsidP="00455D02">
      <w:pPr>
        <w:jc w:val="both"/>
      </w:pPr>
      <w:r w:rsidRPr="00455D02">
        <w:t>Panicked, you click the link without hesitation. The page looks identical to your bank’s login screen — same logo, same colo</w:t>
      </w:r>
      <w:r>
        <w:t>u</w:t>
      </w:r>
      <w:r w:rsidRPr="00455D02">
        <w:t>rs, even the same layout. Relieved, you type in your username and password, believing you’ve solved the problem. But in reality, the page is fake, and your details are instantly captured by scammers.</w:t>
      </w:r>
    </w:p>
    <w:p w14:paraId="429EC6F6" w14:textId="77777777" w:rsidR="00455D02" w:rsidRPr="00455D02" w:rsidRDefault="00455D02" w:rsidP="00455D02">
      <w:r w:rsidRPr="00455D02">
        <w:t>Phishing usually unfolds step by step:</w:t>
      </w:r>
    </w:p>
    <w:p w14:paraId="60439EE9" w14:textId="77777777" w:rsidR="00455D02" w:rsidRPr="00455D02" w:rsidRDefault="00455D02" w:rsidP="00455D02">
      <w:pPr>
        <w:numPr>
          <w:ilvl w:val="0"/>
          <w:numId w:val="1"/>
        </w:numPr>
      </w:pPr>
      <w:r w:rsidRPr="00455D02">
        <w:t>A fake message or email arrives.</w:t>
      </w:r>
    </w:p>
    <w:p w14:paraId="1D343ECB" w14:textId="77777777" w:rsidR="00455D02" w:rsidRPr="00455D02" w:rsidRDefault="00455D02" w:rsidP="00455D02">
      <w:pPr>
        <w:numPr>
          <w:ilvl w:val="0"/>
          <w:numId w:val="1"/>
        </w:numPr>
      </w:pPr>
      <w:r w:rsidRPr="00455D02">
        <w:t>Urgent language pressures the victim to act quickly.</w:t>
      </w:r>
    </w:p>
    <w:p w14:paraId="7859A5AB" w14:textId="77777777" w:rsidR="00455D02" w:rsidRPr="00455D02" w:rsidRDefault="00455D02" w:rsidP="00455D02">
      <w:pPr>
        <w:numPr>
          <w:ilvl w:val="0"/>
          <w:numId w:val="1"/>
        </w:numPr>
      </w:pPr>
      <w:r w:rsidRPr="00455D02">
        <w:t>A link leads to a fraudulent website.</w:t>
      </w:r>
    </w:p>
    <w:p w14:paraId="22358C9B" w14:textId="77777777" w:rsidR="00455D02" w:rsidRPr="00455D02" w:rsidRDefault="00455D02" w:rsidP="00455D02">
      <w:pPr>
        <w:numPr>
          <w:ilvl w:val="0"/>
          <w:numId w:val="1"/>
        </w:numPr>
      </w:pPr>
      <w:r w:rsidRPr="00455D02">
        <w:t>The victim enters sensitive details.</w:t>
      </w:r>
    </w:p>
    <w:p w14:paraId="7B5FD6F8" w14:textId="77777777" w:rsidR="00455D02" w:rsidRPr="00455D02" w:rsidRDefault="00455D02" w:rsidP="00455D02">
      <w:pPr>
        <w:numPr>
          <w:ilvl w:val="0"/>
          <w:numId w:val="1"/>
        </w:numPr>
      </w:pPr>
      <w:r w:rsidRPr="00455D02">
        <w:t>Attackers misuse the stolen information.</w:t>
      </w:r>
    </w:p>
    <w:p w14:paraId="36632D99" w14:textId="732F30AB" w:rsidR="00455D02" w:rsidRDefault="00455D02" w:rsidP="00455D02">
      <w:pPr>
        <w:jc w:val="both"/>
      </w:pPr>
      <w:r w:rsidRPr="00455D02">
        <w:t>Students are often targeted because they are new to online banking and UPI apps, and may not pause to double-check. The consequences can be severe: money drained from accounts, identity theft, emotional stress, and even reputational damage if accounts are misused.</w:t>
      </w:r>
    </w:p>
    <w:p w14:paraId="45EEA4E8" w14:textId="29C1063B" w:rsidR="00455D02" w:rsidRPr="00455D02" w:rsidRDefault="00455D02" w:rsidP="00455D02">
      <w:pPr>
        <w:jc w:val="both"/>
      </w:pPr>
      <w:r w:rsidRPr="00455D02">
        <w:t>What makes phishing especially dangerous is not just the technology, bu</w:t>
      </w:r>
      <w:r>
        <w:t>t</w:t>
      </w:r>
      <w:r w:rsidRPr="00455D02">
        <w:t xml:space="preserve"> trust. It turns something as simple as an email into a trap, reminding us that caution is as important as convenience in the digital age.</w:t>
      </w:r>
    </w:p>
    <w:p w14:paraId="0CF58507" w14:textId="6B7570BD" w:rsidR="00FE3CB6" w:rsidRDefault="00FE3CB6"/>
    <w:sectPr w:rsidR="00FE3C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91374"/>
    <w:multiLevelType w:val="multilevel"/>
    <w:tmpl w:val="17A09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9851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D02"/>
    <w:rsid w:val="00114395"/>
    <w:rsid w:val="00455D02"/>
    <w:rsid w:val="00B73FAA"/>
    <w:rsid w:val="00FE3C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C08F5"/>
  <w15:chartTrackingRefBased/>
  <w15:docId w15:val="{475511FB-5AFC-4558-8787-D2FCB7DCF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D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5D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5D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5D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5D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5D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D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D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D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D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5D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5D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5D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5D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5D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D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D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D02"/>
    <w:rPr>
      <w:rFonts w:eastAsiaTheme="majorEastAsia" w:cstheme="majorBidi"/>
      <w:color w:val="272727" w:themeColor="text1" w:themeTint="D8"/>
    </w:rPr>
  </w:style>
  <w:style w:type="paragraph" w:styleId="Title">
    <w:name w:val="Title"/>
    <w:basedOn w:val="Normal"/>
    <w:next w:val="Normal"/>
    <w:link w:val="TitleChar"/>
    <w:uiPriority w:val="10"/>
    <w:qFormat/>
    <w:rsid w:val="00455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D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D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D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D02"/>
    <w:pPr>
      <w:spacing w:before="160"/>
      <w:jc w:val="center"/>
    </w:pPr>
    <w:rPr>
      <w:i/>
      <w:iCs/>
      <w:color w:val="404040" w:themeColor="text1" w:themeTint="BF"/>
    </w:rPr>
  </w:style>
  <w:style w:type="character" w:customStyle="1" w:styleId="QuoteChar">
    <w:name w:val="Quote Char"/>
    <w:basedOn w:val="DefaultParagraphFont"/>
    <w:link w:val="Quote"/>
    <w:uiPriority w:val="29"/>
    <w:rsid w:val="00455D02"/>
    <w:rPr>
      <w:i/>
      <w:iCs/>
      <w:color w:val="404040" w:themeColor="text1" w:themeTint="BF"/>
    </w:rPr>
  </w:style>
  <w:style w:type="paragraph" w:styleId="ListParagraph">
    <w:name w:val="List Paragraph"/>
    <w:basedOn w:val="Normal"/>
    <w:uiPriority w:val="34"/>
    <w:qFormat/>
    <w:rsid w:val="00455D02"/>
    <w:pPr>
      <w:ind w:left="720"/>
      <w:contextualSpacing/>
    </w:pPr>
  </w:style>
  <w:style w:type="character" w:styleId="IntenseEmphasis">
    <w:name w:val="Intense Emphasis"/>
    <w:basedOn w:val="DefaultParagraphFont"/>
    <w:uiPriority w:val="21"/>
    <w:qFormat/>
    <w:rsid w:val="00455D02"/>
    <w:rPr>
      <w:i/>
      <w:iCs/>
      <w:color w:val="2F5496" w:themeColor="accent1" w:themeShade="BF"/>
    </w:rPr>
  </w:style>
  <w:style w:type="paragraph" w:styleId="IntenseQuote">
    <w:name w:val="Intense Quote"/>
    <w:basedOn w:val="Normal"/>
    <w:next w:val="Normal"/>
    <w:link w:val="IntenseQuoteChar"/>
    <w:uiPriority w:val="30"/>
    <w:qFormat/>
    <w:rsid w:val="00455D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5D02"/>
    <w:rPr>
      <w:i/>
      <w:iCs/>
      <w:color w:val="2F5496" w:themeColor="accent1" w:themeShade="BF"/>
    </w:rPr>
  </w:style>
  <w:style w:type="character" w:styleId="IntenseReference">
    <w:name w:val="Intense Reference"/>
    <w:basedOn w:val="DefaultParagraphFont"/>
    <w:uiPriority w:val="32"/>
    <w:qFormat/>
    <w:rsid w:val="00455D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215</Words>
  <Characters>1229</Characters>
  <Application>Microsoft Office Word</Application>
  <DocSecurity>0</DocSecurity>
  <Lines>10</Lines>
  <Paragraphs>2</Paragraphs>
  <ScaleCrop>false</ScaleCrop>
  <Company/>
  <LinksUpToDate>false</LinksUpToDate>
  <CharactersWithSpaces>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monika.pasumarthi02@gmail.com</dc:creator>
  <cp:keywords/>
  <dc:description/>
  <cp:lastModifiedBy>monika.pasumarthi02@gmail.com</cp:lastModifiedBy>
  <cp:revision>1</cp:revision>
  <dcterms:created xsi:type="dcterms:W3CDTF">2026-03-26T10:35:00Z</dcterms:created>
  <dcterms:modified xsi:type="dcterms:W3CDTF">2026-03-26T10:42:00Z</dcterms:modified>
</cp:coreProperties>
</file>