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10DB6" w14:textId="77777777" w:rsidR="007A4916" w:rsidRPr="00220DCB" w:rsidRDefault="007A4916" w:rsidP="007A4916">
      <w:pPr>
        <w:spacing w:after="240"/>
        <w:jc w:val="center"/>
        <w:rPr>
          <w:rFonts w:ascii="Times New Roman" w:eastAsiaTheme="minorHAnsi" w:hAnsi="Times New Roman"/>
        </w:rPr>
      </w:pPr>
      <w:r>
        <w:t>Liepājas valsts tehnikums</w:t>
      </w:r>
    </w:p>
    <w:p w14:paraId="0DD9E941" w14:textId="755E5567" w:rsidR="00F14EB9" w:rsidRPr="00C33D0E" w:rsidRDefault="007A4916" w:rsidP="007A4916">
      <w:pPr>
        <w:spacing w:before="2640" w:after="120"/>
        <w:jc w:val="center"/>
        <w:rPr>
          <w:b/>
          <w:bCs/>
          <w:sz w:val="36"/>
          <w:szCs w:val="36"/>
          <w:lang w:val="en-US"/>
        </w:rPr>
      </w:pPr>
      <w:r w:rsidRPr="007A4916">
        <w:rPr>
          <w:b/>
          <w:bCs/>
          <w:sz w:val="36"/>
          <w:szCs w:val="36"/>
        </w:rPr>
        <w:t>Cikls ar priekšnosacījumu programmēšanas valodā Python</w:t>
      </w:r>
    </w:p>
    <w:p w14:paraId="2C9FAD71" w14:textId="77777777" w:rsidR="007A4916" w:rsidRPr="00780472" w:rsidRDefault="007A4916" w:rsidP="007A4916">
      <w:pPr>
        <w:spacing w:before="2760" w:after="240"/>
        <w:jc w:val="center"/>
        <w:rPr>
          <w:b/>
          <w:bCs/>
          <w:color w:val="000000"/>
          <w:sz w:val="40"/>
          <w:szCs w:val="40"/>
        </w:rPr>
      </w:pPr>
      <w:r w:rsidRPr="00DC79A9">
        <w:rPr>
          <w:rFonts w:asciiTheme="minorHAnsi" w:hAnsiTheme="minorHAnsi" w:cstheme="minorHAnsi"/>
        </w:rPr>
        <w:t>Mācību materiāls</w:t>
      </w:r>
    </w:p>
    <w:p w14:paraId="5DF3EE94" w14:textId="77777777" w:rsidR="007A4916" w:rsidRDefault="007A4916" w:rsidP="007A4916">
      <w:pPr>
        <w:spacing w:before="2040" w:after="1560"/>
        <w:jc w:val="right"/>
        <w:rPr>
          <w:sz w:val="24"/>
        </w:rPr>
      </w:pPr>
      <w:r>
        <w:t>Darba autors: Maksims Telepnevs</w:t>
      </w:r>
    </w:p>
    <w:p w14:paraId="1A007401" w14:textId="621506D8" w:rsidR="007A4916" w:rsidRPr="00BE32BD" w:rsidRDefault="007A4916" w:rsidP="007A4916">
      <w:pPr>
        <w:jc w:val="center"/>
        <w:sectPr w:rsidR="007A4916" w:rsidRPr="00BE32BD" w:rsidSect="007A4916">
          <w:pgSz w:w="11906" w:h="16838"/>
          <w:pgMar w:top="1418" w:right="1418" w:bottom="1418" w:left="1418" w:header="709" w:footer="709" w:gutter="0"/>
          <w:pgNumType w:start="0"/>
          <w:cols w:space="720"/>
          <w:vAlign w:val="both"/>
        </w:sectPr>
      </w:pPr>
      <w:r>
        <w:t>Liepāja 202</w:t>
      </w:r>
      <w:r w:rsidRPr="00BE32BD">
        <w:t>5</w:t>
      </w:r>
    </w:p>
    <w:p w14:paraId="45FE0BEC" w14:textId="77777777" w:rsidR="006C7D68" w:rsidRDefault="006C7D68">
      <w:pPr>
        <w:spacing w:after="160" w:line="259" w:lineRule="auto"/>
        <w:rPr>
          <w:b/>
          <w:bCs/>
          <w:sz w:val="36"/>
          <w:szCs w:val="36"/>
        </w:rPr>
      </w:pPr>
      <w:r w:rsidRPr="006C7D68">
        <w:rPr>
          <w:b/>
          <w:bCs/>
          <w:sz w:val="36"/>
          <w:szCs w:val="36"/>
        </w:rPr>
        <w:lastRenderedPageBreak/>
        <w:t>Ievads mācību materiālam: "Cikls ar priekšnosacījumu programmēšanas valodā Python"</w:t>
      </w:r>
    </w:p>
    <w:p w14:paraId="58DCD44D" w14:textId="77777777" w:rsidR="006C7D68" w:rsidRDefault="006C7D68">
      <w:pPr>
        <w:spacing w:after="160" w:line="259" w:lineRule="auto"/>
        <w:rPr>
          <w:b/>
          <w:bCs/>
          <w:sz w:val="36"/>
          <w:szCs w:val="36"/>
        </w:rPr>
      </w:pPr>
    </w:p>
    <w:p w14:paraId="3ED57C26" w14:textId="77777777" w:rsidR="00551961" w:rsidRDefault="00551961" w:rsidP="006C7D68">
      <w:pPr>
        <w:spacing w:after="160" w:line="259" w:lineRule="auto"/>
        <w:rPr>
          <w:sz w:val="28"/>
          <w:szCs w:val="28"/>
          <w:lang w:val="ru-RU"/>
        </w:rPr>
      </w:pPr>
      <w:r w:rsidRPr="00551961">
        <w:rPr>
          <w:sz w:val="28"/>
          <w:szCs w:val="28"/>
        </w:rPr>
        <w:t xml:space="preserve">Ciklā ar nosacījumu </w:t>
      </w:r>
      <w:r w:rsidRPr="00551961">
        <w:rPr>
          <w:b/>
          <w:bCs/>
          <w:sz w:val="28"/>
          <w:szCs w:val="28"/>
        </w:rPr>
        <w:t>while</w:t>
      </w:r>
      <w:r w:rsidRPr="00551961">
        <w:rPr>
          <w:sz w:val="28"/>
          <w:szCs w:val="28"/>
        </w:rPr>
        <w:t xml:space="preserve">, cikls tiek izpildīts, kamēr ir patiess tā noteicošais nosacījums. Tāpēc šo ciklu dažreiz sauc arī par </w:t>
      </w:r>
      <w:r w:rsidRPr="00551961">
        <w:rPr>
          <w:b/>
          <w:bCs/>
          <w:sz w:val="28"/>
          <w:szCs w:val="28"/>
        </w:rPr>
        <w:t>"kamēr" ciklu</w:t>
      </w:r>
      <w:r w:rsidRPr="00551961">
        <w:rPr>
          <w:sz w:val="28"/>
          <w:szCs w:val="28"/>
        </w:rPr>
        <w:t xml:space="preserve">. Bieži vien </w:t>
      </w:r>
      <w:r w:rsidRPr="00551961">
        <w:rPr>
          <w:b/>
          <w:bCs/>
          <w:sz w:val="28"/>
          <w:szCs w:val="28"/>
        </w:rPr>
        <w:t>while</w:t>
      </w:r>
      <w:r w:rsidRPr="00551961">
        <w:rPr>
          <w:sz w:val="28"/>
          <w:szCs w:val="28"/>
        </w:rPr>
        <w:t xml:space="preserve"> cikls tiek izmantots situācijās, kad nav iespējams iepriekš paredzēt, cik reizes būs jāizpilda cikla pamatteksts. Ikdienas dzīvē </w:t>
      </w:r>
      <w:r w:rsidRPr="00551961">
        <w:rPr>
          <w:b/>
          <w:bCs/>
          <w:sz w:val="28"/>
          <w:szCs w:val="28"/>
        </w:rPr>
        <w:t>while</w:t>
      </w:r>
      <w:r w:rsidRPr="00551961">
        <w:rPr>
          <w:sz w:val="28"/>
          <w:szCs w:val="28"/>
        </w:rPr>
        <w:t xml:space="preserve"> ciklu var sastapt algoritmos, piemēram: "Kamēr redzes laukā ir mašīnas, palikt uz vietas" vai "Kamēr kastē ir detaļas, izņemt detaļu no kastes".</w:t>
      </w:r>
    </w:p>
    <w:p w14:paraId="21FA26C6" w14:textId="46D6F082" w:rsidR="006C7D68" w:rsidRPr="006C7D68" w:rsidRDefault="006C7D68" w:rsidP="006C7D68">
      <w:pPr>
        <w:spacing w:after="160" w:line="259" w:lineRule="auto"/>
        <w:rPr>
          <w:b/>
          <w:bCs/>
          <w:sz w:val="36"/>
          <w:szCs w:val="36"/>
        </w:rPr>
      </w:pPr>
      <w:r w:rsidRPr="006C7D68">
        <w:rPr>
          <w:b/>
          <w:bCs/>
          <w:sz w:val="36"/>
          <w:szCs w:val="36"/>
        </w:rPr>
        <w:t>Kāpēc tas ir svarīgi?</w:t>
      </w:r>
    </w:p>
    <w:p w14:paraId="79333EE6" w14:textId="75074975" w:rsidR="006C7D68" w:rsidRPr="006C7D68" w:rsidRDefault="006C7D68" w:rsidP="006C7D68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6C7D68">
        <w:rPr>
          <w:b/>
          <w:bCs/>
          <w:sz w:val="28"/>
          <w:szCs w:val="28"/>
        </w:rPr>
        <w:t>Automātizācija</w:t>
      </w:r>
      <w:r w:rsidRPr="006C7D68">
        <w:rPr>
          <w:sz w:val="28"/>
          <w:szCs w:val="28"/>
        </w:rPr>
        <w:t xml:space="preserve"> – atkārto darbības bez manuālas ievades.</w:t>
      </w:r>
    </w:p>
    <w:p w14:paraId="45592124" w14:textId="03B5EB0F" w:rsidR="006C7D68" w:rsidRPr="006C7D68" w:rsidRDefault="006C7D68" w:rsidP="006C7D68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6C7D68">
        <w:rPr>
          <w:b/>
          <w:bCs/>
          <w:sz w:val="28"/>
          <w:szCs w:val="28"/>
        </w:rPr>
        <w:t>Dinamiska izpilde</w:t>
      </w:r>
      <w:r w:rsidRPr="006C7D68">
        <w:rPr>
          <w:sz w:val="28"/>
          <w:szCs w:val="28"/>
        </w:rPr>
        <w:t xml:space="preserve"> – darbojas, kamēr nosacījums ir izpildīts.</w:t>
      </w:r>
    </w:p>
    <w:p w14:paraId="0FED40B8" w14:textId="075930E8" w:rsidR="006C7D68" w:rsidRPr="006C7D68" w:rsidRDefault="006C7D68" w:rsidP="006C7D68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6C7D68">
        <w:rPr>
          <w:b/>
          <w:bCs/>
          <w:sz w:val="28"/>
          <w:szCs w:val="28"/>
        </w:rPr>
        <w:t>Efektivitāte</w:t>
      </w:r>
      <w:r w:rsidRPr="006C7D68">
        <w:rPr>
          <w:sz w:val="28"/>
          <w:szCs w:val="28"/>
        </w:rPr>
        <w:t xml:space="preserve"> – samazina koda dublēšanu.</w:t>
      </w:r>
    </w:p>
    <w:p w14:paraId="0E66BAC9" w14:textId="025EEE23" w:rsidR="009C1FCF" w:rsidRPr="00B84CEC" w:rsidRDefault="009C1FCF">
      <w:pPr>
        <w:spacing w:after="160" w:line="259" w:lineRule="auto"/>
        <w:rPr>
          <w:b/>
          <w:bCs/>
          <w:sz w:val="36"/>
          <w:szCs w:val="36"/>
          <w:lang w:val="ru-RU"/>
        </w:rPr>
      </w:pPr>
      <w:r w:rsidRPr="00BE32BD">
        <w:rPr>
          <w:b/>
          <w:bCs/>
          <w:sz w:val="36"/>
          <w:szCs w:val="36"/>
        </w:rPr>
        <w:br w:type="page"/>
      </w:r>
    </w:p>
    <w:p w14:paraId="08CAAD0D" w14:textId="1C083827" w:rsidR="00BE32BD" w:rsidRPr="00BE32BD" w:rsidRDefault="00BE32BD" w:rsidP="00BE32BD">
      <w:pPr>
        <w:spacing w:before="2640" w:after="120"/>
        <w:rPr>
          <w:b/>
          <w:bCs/>
          <w:sz w:val="36"/>
          <w:szCs w:val="36"/>
        </w:rPr>
      </w:pPr>
      <w:r w:rsidRPr="00F8723A">
        <w:rPr>
          <w:b/>
          <w:bCs/>
          <w:sz w:val="40"/>
          <w:szCs w:val="40"/>
        </w:rPr>
        <w:lastRenderedPageBreak/>
        <w:t>Praktiskie uzdevumi</w:t>
      </w:r>
      <w:r>
        <w:rPr>
          <w:b/>
          <w:bCs/>
          <w:sz w:val="40"/>
          <w:szCs w:val="40"/>
        </w:rPr>
        <w:t xml:space="preserve">: </w:t>
      </w:r>
      <w:r w:rsidRPr="007A4916">
        <w:rPr>
          <w:b/>
          <w:bCs/>
          <w:sz w:val="36"/>
          <w:szCs w:val="36"/>
        </w:rPr>
        <w:t>Cikls ar priekšnosacījumu programmēšanas valodā Python</w:t>
      </w:r>
    </w:p>
    <w:p w14:paraId="04A3973C" w14:textId="77777777" w:rsidR="00BE32BD" w:rsidRPr="00BE32BD" w:rsidRDefault="00BE32BD">
      <w:pPr>
        <w:spacing w:after="160" w:line="259" w:lineRule="auto"/>
        <w:rPr>
          <w:b/>
          <w:bCs/>
          <w:sz w:val="36"/>
          <w:szCs w:val="36"/>
        </w:rPr>
      </w:pPr>
      <w:r w:rsidRPr="00BE32BD">
        <w:rPr>
          <w:b/>
          <w:bCs/>
        </w:rPr>
        <w:t>1. Uzdevums</w:t>
      </w:r>
      <w:r w:rsidRPr="00BE32BD">
        <w:rPr>
          <w:b/>
          <w:bCs/>
          <w:sz w:val="36"/>
          <w:szCs w:val="36"/>
        </w:rPr>
        <w:t xml:space="preserve"> </w:t>
      </w:r>
    </w:p>
    <w:p w14:paraId="40980F2B" w14:textId="77777777" w:rsidR="00BE32BD" w:rsidRDefault="00BE32BD">
      <w:pPr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2397A4D" w14:textId="77777777" w:rsidR="00BE32BD" w:rsidRPr="00BE32BD" w:rsidRDefault="00BE32BD">
      <w:pPr>
        <w:spacing w:after="160" w:line="259" w:lineRule="auto"/>
        <w:rPr>
          <w:b/>
          <w:bCs/>
          <w:sz w:val="36"/>
          <w:szCs w:val="36"/>
        </w:rPr>
      </w:pPr>
      <w:r w:rsidRPr="00BE32BD">
        <w:rPr>
          <w:b/>
          <w:bCs/>
        </w:rPr>
        <w:lastRenderedPageBreak/>
        <w:t>2. Uzdevums</w:t>
      </w:r>
      <w:r w:rsidRPr="00BE32BD">
        <w:rPr>
          <w:b/>
          <w:bCs/>
          <w:sz w:val="36"/>
          <w:szCs w:val="36"/>
        </w:rPr>
        <w:t xml:space="preserve"> </w:t>
      </w:r>
    </w:p>
    <w:p w14:paraId="1449111E" w14:textId="77777777" w:rsidR="00BE32BD" w:rsidRDefault="00BE32BD">
      <w:pPr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673E401" w14:textId="2430C82C" w:rsidR="009C1FCF" w:rsidRPr="00BE32BD" w:rsidRDefault="00BE32BD">
      <w:pPr>
        <w:spacing w:after="160" w:line="259" w:lineRule="auto"/>
        <w:rPr>
          <w:b/>
          <w:bCs/>
        </w:rPr>
      </w:pPr>
      <w:r w:rsidRPr="00BE32BD">
        <w:rPr>
          <w:b/>
          <w:bCs/>
        </w:rPr>
        <w:lastRenderedPageBreak/>
        <w:t>3. Uzdevums</w:t>
      </w:r>
      <w:r w:rsidR="009C1FCF" w:rsidRPr="00BE32BD">
        <w:rPr>
          <w:b/>
          <w:bCs/>
        </w:rPr>
        <w:br w:type="page"/>
      </w:r>
    </w:p>
    <w:p w14:paraId="5CB7CD71" w14:textId="1EBC5845" w:rsidR="009C1FCF" w:rsidRPr="00C33D0E" w:rsidRDefault="009C1FCF" w:rsidP="007A4916">
      <w:pPr>
        <w:spacing w:after="120"/>
        <w:rPr>
          <w:b/>
          <w:bCs/>
          <w:sz w:val="40"/>
          <w:szCs w:val="40"/>
        </w:rPr>
      </w:pPr>
      <w:r w:rsidRPr="0052613C">
        <w:rPr>
          <w:b/>
          <w:bCs/>
          <w:sz w:val="40"/>
          <w:szCs w:val="40"/>
        </w:rPr>
        <w:lastRenderedPageBreak/>
        <w:t>Secinājumi</w:t>
      </w:r>
      <w:r w:rsidR="00BE32BD">
        <w:rPr>
          <w:b/>
          <w:bCs/>
          <w:sz w:val="40"/>
          <w:szCs w:val="40"/>
        </w:rPr>
        <w:t xml:space="preserve"> </w:t>
      </w:r>
    </w:p>
    <w:p w14:paraId="38C7257D" w14:textId="77777777" w:rsidR="009C1FCF" w:rsidRDefault="009C1FCF">
      <w:pPr>
        <w:spacing w:after="160" w:line="259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176E850" w14:textId="77777777" w:rsidR="009C1FCF" w:rsidRDefault="009C1FCF" w:rsidP="009C1FCF">
      <w:pPr>
        <w:rPr>
          <w:b/>
          <w:bCs/>
          <w:color w:val="000000"/>
          <w:sz w:val="40"/>
          <w:szCs w:val="40"/>
        </w:rPr>
      </w:pPr>
      <w:r w:rsidRPr="00780472">
        <w:rPr>
          <w:b/>
          <w:bCs/>
          <w:color w:val="000000"/>
          <w:sz w:val="40"/>
          <w:szCs w:val="40"/>
        </w:rPr>
        <w:lastRenderedPageBreak/>
        <w:t>Izmantotajie informācijas avoti</w:t>
      </w:r>
      <w:r>
        <w:rPr>
          <w:b/>
          <w:bCs/>
          <w:color w:val="000000"/>
          <w:sz w:val="40"/>
          <w:szCs w:val="40"/>
        </w:rPr>
        <w:t>:</w:t>
      </w:r>
    </w:p>
    <w:p w14:paraId="69AFD51D" w14:textId="5EFAD829" w:rsidR="007A4916" w:rsidRPr="00220DCB" w:rsidRDefault="00220DCB" w:rsidP="00220DCB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  <w:hyperlink r:id="rId6" w:history="1">
        <w:r w:rsidRPr="00A6502E">
          <w:rPr>
            <w:rStyle w:val="ac"/>
            <w:sz w:val="36"/>
            <w:szCs w:val="36"/>
          </w:rPr>
          <w:t>https://informatics.msk.ru/mod/book/view.php?id=13732</w:t>
        </w:r>
      </w:hyperlink>
    </w:p>
    <w:p w14:paraId="596F5897" w14:textId="77777777" w:rsidR="00220DCB" w:rsidRPr="00220DCB" w:rsidRDefault="00220DCB" w:rsidP="00220DCB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</w:p>
    <w:sectPr w:rsidR="00220DCB" w:rsidRPr="00220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0AAB"/>
    <w:multiLevelType w:val="hybridMultilevel"/>
    <w:tmpl w:val="FF145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93012"/>
    <w:multiLevelType w:val="hybridMultilevel"/>
    <w:tmpl w:val="B4466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97217"/>
    <w:multiLevelType w:val="hybridMultilevel"/>
    <w:tmpl w:val="77A6B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678285">
    <w:abstractNumId w:val="0"/>
  </w:num>
  <w:num w:numId="2" w16cid:durableId="1599946813">
    <w:abstractNumId w:val="1"/>
  </w:num>
  <w:num w:numId="3" w16cid:durableId="708795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59"/>
    <w:rsid w:val="00220DCB"/>
    <w:rsid w:val="00551961"/>
    <w:rsid w:val="005931E8"/>
    <w:rsid w:val="006C7D68"/>
    <w:rsid w:val="007A4916"/>
    <w:rsid w:val="009C1FCF"/>
    <w:rsid w:val="00AF030A"/>
    <w:rsid w:val="00B84CEC"/>
    <w:rsid w:val="00BB11C4"/>
    <w:rsid w:val="00BE32BD"/>
    <w:rsid w:val="00C33D0E"/>
    <w:rsid w:val="00D55D59"/>
    <w:rsid w:val="00F1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FB47"/>
  <w15:chartTrackingRefBased/>
  <w15:docId w15:val="{887A1C9A-AF2B-430F-9D2A-D1821136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916"/>
    <w:pPr>
      <w:spacing w:after="200" w:line="276" w:lineRule="auto"/>
    </w:pPr>
    <w:rPr>
      <w:rFonts w:ascii="Calibri" w:eastAsia="Calibri" w:hAnsi="Calibri" w:cs="Times New Roman"/>
      <w:kern w:val="0"/>
      <w:lang w:val="lv-LV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5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D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D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D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5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5D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5D5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5D5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5D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5D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5D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5D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5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5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5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5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5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5D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5D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5D5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5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5D5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55D5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20DC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20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formatics.msk.ru/mod/book/view.php?id=1373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E93C4-126B-40F4-A60F-B71FF989B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petrovich himail</dc:creator>
  <cp:keywords/>
  <dc:description/>
  <cp:lastModifiedBy>petrovich himail</cp:lastModifiedBy>
  <cp:revision>2</cp:revision>
  <dcterms:created xsi:type="dcterms:W3CDTF">2025-06-17T11:58:00Z</dcterms:created>
  <dcterms:modified xsi:type="dcterms:W3CDTF">2025-06-17T11:58:00Z</dcterms:modified>
</cp:coreProperties>
</file>