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536399841308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3efea"/>
          <w:sz w:val="64.12800598144531"/>
          <w:szCs w:val="64.12800598144531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3efea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AUTOMATIZACIÓN DEL PROCESO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3efea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DE ANOTACIÓN DE SEÑALES EEG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3efea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DE PACIENTES CON EPILEPSIA POR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3efea"/>
          <w:sz w:val="64.12800598144531"/>
          <w:szCs w:val="64.12800598144531"/>
          <w:u w:val="none"/>
          <w:shd w:fill="auto" w:val="clear"/>
          <w:vertAlign w:val="baseline"/>
          <w:rtl w:val="0"/>
        </w:rPr>
        <w:t xml:space="preserve">MEDIO DE TÉCNICAS DE 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79779052734375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3efea"/>
          <w:sz w:val="64.08000183105469"/>
          <w:szCs w:val="64.08000183105469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3efea"/>
          <w:sz w:val="64.08000183105469"/>
          <w:szCs w:val="64.08000183105469"/>
          <w:u w:val="none"/>
          <w:shd w:fill="auto" w:val="clear"/>
          <w:vertAlign w:val="baseline"/>
          <w:rtl w:val="0"/>
        </w:rPr>
        <w:t xml:space="preserve">APRENDIZAJE AUTOMÁTICO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7.7865600585938" w:line="199.92000102996826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f3efea"/>
          <w:sz w:val="31.920000076293945"/>
          <w:szCs w:val="31.920000076293945"/>
          <w:u w:val="none"/>
          <w:shd w:fill="auto" w:val="clear"/>
          <w:vertAlign w:val="baseline"/>
        </w:rPr>
        <w:sectPr>
          <w:pgSz w:h="8100" w:w="14400" w:orient="landscape"/>
          <w:pgMar w:bottom="0" w:top="455" w:left="0" w:right="0" w:header="0" w:footer="720"/>
          <w:pgNumType w:start="1"/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f3efea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David Alejandro Vela A. - 17075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f3efea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1260348" cy="1146048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1146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RESUMEN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9.4134521484375" w:line="240" w:lineRule="auto"/>
        <w:ind w:left="593.759994506835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48"/>
          <w:szCs w:val="4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tiene de objetivo el diseñar y crear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596435546875" w:line="240" w:lineRule="auto"/>
        <w:ind w:left="1157.434539794921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una herramienta que emplee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4662275</wp:posOffset>
            </wp:positionH>
            <wp:positionV relativeFrom="paragraph">
              <wp:posOffset>204648</wp:posOffset>
            </wp:positionV>
            <wp:extent cx="3378709" cy="2223516"/>
            <wp:effectExtent b="0" l="0" r="0" t="0"/>
            <wp:wrapSquare wrapText="left" distB="19050" distT="19050" distL="19050" distR="1905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709" cy="22235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134521484375" w:line="240" w:lineRule="auto"/>
        <w:ind w:left="1164.448776245117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aprendizaje automático para identificar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6279296875" w:line="240" w:lineRule="auto"/>
        <w:ind w:left="1148.807983398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y anotar registros EEG.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9376220703125" w:line="240" w:lineRule="auto"/>
        <w:ind w:left="593.759994506835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48"/>
          <w:szCs w:val="4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empleó Matlab 2019a y los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5994873046875" w:line="240" w:lineRule="auto"/>
        <w:ind w:left="1165.106811523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conocimientos de los doctores de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61334228515625" w:line="240" w:lineRule="auto"/>
        <w:ind w:left="1161.256790161132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HUMANA para su desarrollo.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940673828125" w:line="240" w:lineRule="auto"/>
        <w:ind w:left="593.759994506835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48"/>
          <w:szCs w:val="4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obtuvo una interfaz validada con los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59796142578125" w:line="240" w:lineRule="auto"/>
        <w:ind w:left="1165.106811523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doctores, que cuenta con la capacidad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1360473632812" w:line="240" w:lineRule="auto"/>
        <w:ind w:left="1165.087203979492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 crear algoritmos y de generar las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37.94067382812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[1]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.806304931640625" w:line="240" w:lineRule="auto"/>
        <w:ind w:left="1164.448776245117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anotaciones automáticamente.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2.1335601806641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67.879943847656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  <w:rtl w:val="0"/>
        </w:rPr>
        <w:t xml:space="preserve">OBJETIVOS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OBJETIVO GENERAL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2132568359375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2481072" cy="2344293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1072" cy="2344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[2]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0006523132324" w:lineRule="auto"/>
        <w:ind w:left="1141.7999267578125" w:right="1124.000244140625" w:hanging="4.3199920654296875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Desarrollar y validar un proceso de reconocimiento y anotación de posibles episodios ictales en señales electroencefalográficas (EEG) de pacientes con epilepsia, por medio de técnicas de aprendizaje automático.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7.7190399169922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OBJETIVOS ESPECÍFICOS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4.7332763671875" w:line="265.09483337402344" w:lineRule="auto"/>
        <w:ind w:left="1786.4401245117188" w:right="1112.337646484375" w:hanging="495.6654357910156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Adaptar la herramienta de software desarrollada en la fase previa para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el reconocimiento de señales EEG con registros ictales de pacientes de HUMANA.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19879150390625" w:line="265.142297744751" w:lineRule="auto"/>
        <w:ind w:left="1786.4401245117188" w:right="1115.318603515625" w:hanging="527.3770904541016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48.04800033569336"/>
          <w:szCs w:val="48.048000335693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Identificar automáticamente segmentos de interés dentro de las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señales, de acuerdo a parámetros utilizados por el personal de HUMANA.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7.835693359375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OBJETIVOS ESPECÍFICOS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26.6131591796875" w:line="256.89717292785645" w:lineRule="auto"/>
        <w:ind w:left="1792.5601196289062" w:right="1113.880615234375" w:hanging="527.7601623535156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48"/>
          <w:szCs w:val="48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Generar automáticamente archivos con anotaciones relevantes para los segmentos de interés identificados.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4573974609375" w:line="256.89717292785645" w:lineRule="auto"/>
        <w:ind w:left="1786.4401245117188" w:right="1112.919921875" w:hanging="548.5201263427734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48"/>
          <w:szCs w:val="48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Validar los segmentos de interés y las anotaciones con especialistas de HUMANA.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60.6854248046875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79.8803710937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6.8804931640625" w:line="240" w:lineRule="auto"/>
        <w:ind w:left="21.480026245117188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EPILEPSIA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1748046875" w:line="275.8898162841797" w:lineRule="auto"/>
        <w:ind w:left="1.4400482177734375" w:right="1222.4798583984375" w:hanging="1.4400482177734375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  <w:rtl w:val="0"/>
        </w:rPr>
        <w:t xml:space="preserve">¿Qué es la epilepsia y cuál es su relevancia en Guatemala?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4.080200195312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INTRODUCCIÓN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3.8134765625" w:line="240" w:lineRule="auto"/>
        <w:ind w:left="224.3594360351562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EEG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1748046875" w:line="275.8898162841797" w:lineRule="auto"/>
        <w:ind w:left="204.31976318359375" w:right="415.11962890625" w:hanging="1.4398193359375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  <w:rtl w:val="0"/>
        </w:rPr>
        <w:t xml:space="preserve">¿Qué son los EEG y para qué sirven en el diagnóstico de la epilepsia?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6.8804931640625" w:line="240" w:lineRule="auto"/>
        <w:ind w:left="0" w:right="213.4790039062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ANOTACIONES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2791748046875" w:line="275.8898162841797" w:lineRule="auto"/>
        <w:ind w:left="795.5206298828125" w:right="6.558837890625" w:firstLine="0.9600830078125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1123.9199829101562" w:right="1822.63916015625" w:header="0" w:footer="720"/>
          <w:cols w:equalWidth="0" w:num="3">
            <w:col w:space="0" w:w="3820"/>
            <w:col w:space="0" w:w="3820"/>
            <w:col w:space="0" w:w="382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  <w:rtl w:val="0"/>
        </w:rPr>
        <w:t xml:space="preserve">¿Qué son las anotaciones dentro del contexto de un registro de EEG?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2.6300048828125" w:line="275.889558792114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PROCESAMIENTO  DE UN EEG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92559814453125" w:line="275.88955879211426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  <w:rtl w:val="0"/>
        </w:rPr>
        <w:t xml:space="preserve">Actualmente, ¿cómo se procesan los EEG con computadoras?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APRENDIZAJE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6.67999267578125" w:line="240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6"/>
          <w:szCs w:val="36"/>
          <w:u w:val="none"/>
          <w:shd w:fill="auto" w:val="clear"/>
          <w:vertAlign w:val="baseline"/>
          <w:rtl w:val="0"/>
        </w:rPr>
        <w:t xml:space="preserve">AUTOMÁTICO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4.75982666015625" w:line="275.88955879211426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4"/>
          <w:szCs w:val="24"/>
          <w:u w:val="none"/>
          <w:shd w:fill="auto" w:val="clear"/>
          <w:vertAlign w:val="baseline"/>
          <w:rtl w:val="0"/>
        </w:rPr>
        <w:t xml:space="preserve">¿Qué puede hacer el aprendizaje automático para el procesamiento de los EEG?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9904174804688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2343.3999633789062" w:right="2803.67919921875" w:header="0" w:footer="720"/>
          <w:cols w:equalWidth="0" w:num="2">
            <w:col w:space="0" w:w="4640"/>
            <w:col w:space="0" w:w="464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9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5559539795" w:lineRule="auto"/>
        <w:ind w:left="6244.47998046875" w:right="6209.7198486328125" w:firstLine="134.3994140625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EEG Y LA  EPILEPSIA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7.4636840820312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10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EEG Y LA EPILEPSIA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03.0133056640625" w:line="240" w:lineRule="auto"/>
        <w:ind w:left="985.559997558593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Enfermedad que afecta el sistema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4174007</wp:posOffset>
            </wp:positionH>
            <wp:positionV relativeFrom="paragraph">
              <wp:posOffset>-34924</wp:posOffset>
            </wp:positionV>
            <wp:extent cx="3549396" cy="2366772"/>
            <wp:effectExtent b="0" l="0" r="0" t="0"/>
            <wp:wrapSquare wrapText="left" distB="19050" distT="19050" distL="19050" distR="1905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9396" cy="2366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802734375" w:line="240" w:lineRule="auto"/>
        <w:ind w:left="1415.33508300781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nervioso.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9354248046875" w:line="240" w:lineRule="auto"/>
        <w:ind w:left="985.559997558593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presenta de distintas formas y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96826171875" w:line="240" w:lineRule="auto"/>
        <w:ind w:left="1420.1231384277344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 diagnóstico se realiza con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6279296875" w:line="240" w:lineRule="auto"/>
        <w:ind w:left="1418.527069091796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estudios clínicos.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813720703125" w:line="240" w:lineRule="auto"/>
        <w:ind w:left="985.6017303466797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En Guatemala, se estiman 325,000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7996826171875" w:line="240" w:lineRule="auto"/>
        <w:ind w:left="1418.527069091796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casos (HUMANA, 2015).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4.9334716796875" w:line="240" w:lineRule="auto"/>
        <w:ind w:left="0" w:right="1322.34008789062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[3]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2.7265167236328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EEG Y LA EPILEPSIA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2.2131347656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 EEG es un registro de la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4319397</wp:posOffset>
            </wp:positionH>
            <wp:positionV relativeFrom="paragraph">
              <wp:posOffset>-27558</wp:posOffset>
            </wp:positionV>
            <wp:extent cx="3291841" cy="2318004"/>
            <wp:effectExtent b="0" l="0" r="0" t="0"/>
            <wp:wrapSquare wrapText="left" distB="19050" distT="19050" distL="19050" distR="1905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1841" cy="231800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87994384765625" w:line="240" w:lineRule="auto"/>
        <w:ind w:left="1292.128906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actividad eléctrica del cerebro.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762207031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Este se obtiene por medio de la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96826171875" w:line="240" w:lineRule="auto"/>
        <w:ind w:left="1292.76733398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colocación de electrodos en la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138916015625" w:line="240" w:lineRule="auto"/>
        <w:ind w:left="1292.787017822265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cabeza.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13586425781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Relación entre ambos: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6630859375" w:line="240" w:lineRule="auto"/>
        <w:ind w:left="1284.148864746093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herramienta de apoyo de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6279296875" w:line="240" w:lineRule="auto"/>
        <w:ind w:left="1292.76733398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diagnóstico.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65.3405761718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[5]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46.0063934326172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405559539795" w:lineRule="auto"/>
        <w:ind w:left="5786.319580078125" w:right="5686.16088867187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ANOTACIONES  EN UN EEG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7.4636840820312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13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ANOTACIONES EN UN EEG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7.413330078125" w:line="240" w:lineRule="auto"/>
        <w:ind w:left="1034.03991699218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Son registros escritos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4149318</wp:posOffset>
            </wp:positionH>
            <wp:positionV relativeFrom="paragraph">
              <wp:posOffset>36703</wp:posOffset>
            </wp:positionV>
            <wp:extent cx="3540252" cy="2360676"/>
            <wp:effectExtent b="0" l="0" r="0" t="0"/>
            <wp:wrapSquare wrapText="left" distB="19050" distT="19050" distL="19050" distR="1905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0252" cy="2360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6630859375" w:line="240" w:lineRule="auto"/>
        <w:ind w:left="1463.815002441406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relevantes en el diagnóstico.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9384765625" w:line="240" w:lineRule="auto"/>
        <w:ind w:left="1034.03991699218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centran en segmentos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96826171875" w:line="240" w:lineRule="auto"/>
        <w:ind w:left="1463.815002441406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relevantes del registro.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76220703125" w:line="240" w:lineRule="auto"/>
        <w:ind w:left="1034.03991699218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Realizadas manualmente por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0023193359375" w:line="240" w:lineRule="auto"/>
        <w:ind w:left="1459.354400634765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un especialista.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134765625" w:line="240" w:lineRule="auto"/>
        <w:ind w:left="1034.03991699218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Las anotaciones pueden ser de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0001220703125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36.79999987284343"/>
          <w:szCs w:val="36.79999987284343"/>
          <w:u w:val="none"/>
          <w:shd w:fill="auto" w:val="clear"/>
          <w:vertAlign w:val="subscript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registros de 24 horas.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36.79999987284343"/>
          <w:szCs w:val="36.79999987284343"/>
          <w:u w:val="none"/>
          <w:shd w:fill="auto" w:val="clear"/>
          <w:vertAlign w:val="subscript"/>
          <w:rtl w:val="0"/>
        </w:rPr>
        <w:t xml:space="preserve">[6]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3161163330078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ANOTACIONES EN UN EEG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05.1333618164062" w:line="240" w:lineRule="auto"/>
        <w:ind w:left="1102.24182128906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Es crucial que un especialista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4106010</wp:posOffset>
            </wp:positionH>
            <wp:positionV relativeFrom="paragraph">
              <wp:posOffset>-539698</wp:posOffset>
            </wp:positionV>
            <wp:extent cx="3540252" cy="2360676"/>
            <wp:effectExtent b="0" l="0" r="0" t="0"/>
            <wp:wrapSquare wrapText="left" distB="19050" distT="19050" distL="19050" distR="1905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0252" cy="2360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5994873046875" w:line="240" w:lineRule="auto"/>
        <w:ind w:left="1532.455139160156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realice la revisión.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76220703125" w:line="240" w:lineRule="auto"/>
        <w:ind w:left="1102.20001220703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pueden anotar distintos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96826171875" w:line="240" w:lineRule="auto"/>
        <w:ind w:left="1535.647125244140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elementos de interés.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93359375" w:line="240" w:lineRule="auto"/>
        <w:ind w:left="0" w:right="1414.9401855468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[6]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5263824462891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15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389823913574" w:lineRule="auto"/>
        <w:ind w:left="5545.479736328125" w:right="5416.1596679687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PROCESAMIENTO  DE EEG Y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2423095703125" w:line="239.63732242584229" w:lineRule="auto"/>
        <w:ind w:left="5890.115966796875" w:right="5740.880126953125" w:hanging="46.1962890625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APRENDIZAJE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AUTOMÁTICO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25.8639526367188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16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PROCESAMIENTO DE UN EEG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1.21337890625" w:line="240" w:lineRule="auto"/>
        <w:ind w:left="545.880012512207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Los EEG son de origen bioeléctrico, se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802734375" w:line="240" w:lineRule="auto"/>
        <w:ind w:left="975.655212402343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requieren filtrar.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4242781</wp:posOffset>
            </wp:positionH>
            <wp:positionV relativeFrom="paragraph">
              <wp:posOffset>247396</wp:posOffset>
            </wp:positionV>
            <wp:extent cx="3965448" cy="2286000"/>
            <wp:effectExtent b="0" l="0" r="0" t="0"/>
            <wp:wrapSquare wrapText="left" distB="19050" distT="19050" distL="19050" distR="1905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5448" cy="228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892822265625" w:line="240" w:lineRule="auto"/>
        <w:ind w:left="545.880012512207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 posible segmentar un EEG en ventanas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96826171875" w:line="240" w:lineRule="auto"/>
        <w:ind w:left="978.8472747802734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 menor tiempo.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76220703125" w:line="240" w:lineRule="auto"/>
        <w:ind w:left="545.880012512207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 naturaleza no estacionaria hace que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0023193359375" w:line="240" w:lineRule="auto"/>
        <w:ind w:left="975.6700897216797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métodos como la transformada de Fourier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134521484375" w:line="240" w:lineRule="auto"/>
        <w:ind w:left="975.655212402343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no sean recomendados (Blanco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et al.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1996)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45703125" w:line="240" w:lineRule="auto"/>
        <w:ind w:left="545.880012512207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recomienda usar datos extraídos en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402099609375" w:line="240" w:lineRule="auto"/>
        <w:ind w:left="970.5552673339844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tiempo continuo o de la señal transformada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9356079101562" w:line="240" w:lineRule="auto"/>
        <w:ind w:left="0" w:right="656.140136718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 tiempo-frecuencia (Wavelet).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[8]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9.8842620849609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APRENDIZAJE AUTOMÁTICO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813232421875" w:line="240" w:lineRule="auto"/>
        <w:ind w:left="783.9599609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 el proceso por el cuál un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6630859375" w:line="240" w:lineRule="auto"/>
        <w:ind w:left="1216.7687988281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algoritmo desarrolla la capacidad de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6279296875" w:line="240" w:lineRule="auto"/>
        <w:ind w:left="1216.7687988281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aprender un patrón.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4092722</wp:posOffset>
            </wp:positionH>
            <wp:positionV relativeFrom="paragraph">
              <wp:posOffset>110236</wp:posOffset>
            </wp:positionV>
            <wp:extent cx="3966971" cy="2366772"/>
            <wp:effectExtent b="0" l="0" r="0" t="0"/>
            <wp:wrapSquare wrapText="left" distB="19050" distT="19050" distL="19050" distR="1905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971" cy="2366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81402587890625" w:line="240" w:lineRule="auto"/>
        <w:ind w:left="784.001693725585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Se divide en tres ramas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7996826171875" w:line="240" w:lineRule="auto"/>
        <w:ind w:left="1219.003219604492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significativas: supervisado, no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32275390625" w:line="240" w:lineRule="auto"/>
        <w:ind w:left="1219.003219604492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supervisado y reforzado.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76220703125" w:line="240" w:lineRule="auto"/>
        <w:ind w:left="783.9599609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Para los algoritmos se requiere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7974853515625" w:line="240" w:lineRule="auto"/>
        <w:ind w:left="1209.107971191406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tener las características distintivas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408569335938" w:line="240" w:lineRule="auto"/>
        <w:ind w:left="1217.40722656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 las clases a discernir.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33343505859375" w:line="240" w:lineRule="auto"/>
        <w:ind w:left="783.9599609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 anterior permite el uso de estas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920135498046875" w:line="240" w:lineRule="auto"/>
        <w:ind w:left="0" w:right="649.9401855468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36.79999987284343"/>
          <w:szCs w:val="36.79999987284343"/>
          <w:u w:val="none"/>
          <w:shd w:fill="auto" w:val="clear"/>
          <w:vertAlign w:val="superscript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técnicas para procesar un EEG.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36.79999987284343"/>
          <w:szCs w:val="36.79999987284343"/>
          <w:u w:val="none"/>
          <w:shd w:fill="auto" w:val="clear"/>
          <w:vertAlign w:val="superscript"/>
          <w:rtl w:val="0"/>
        </w:rPr>
        <w:t xml:space="preserve">[9]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6.5325164794922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APRENDIZAJE AUTOMÁTICO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6.21337890625" w:line="271.97582244873047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Las RNA son algoritmos que toman de base el principio de funcionamiento del cerebro: las neuronas.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6107177734375" w:line="268.1349563598633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Los SVM emplean hiperplanos para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realizar clasificaciones binarias.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03579711914062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2380488" cy="1418844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488" cy="1418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[10]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3.68194580078125" w:line="203.1450605392456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702.8399658203125" w:right="1495.0146484375" w:header="0" w:footer="720"/>
          <w:cols w:equalWidth="0" w:num="2">
            <w:col w:space="0" w:w="6120"/>
            <w:col w:space="0" w:w="612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2380488" cy="185166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0488" cy="1851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[11]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99.59960937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DISEÑO 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7989501953125" w:line="240" w:lineRule="auto"/>
        <w:ind w:left="0" w:right="4209.400024414062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  <w:rtl w:val="0"/>
        </w:rPr>
        <w:t xml:space="preserve">EXPERIMENTAL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DISEÑO EXPERIMENTAL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3.4130859375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Determinación 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19921875" w:line="240" w:lineRule="auto"/>
        <w:ind w:left="600.61340332031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Definición de las 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60009765625" w:line="240" w:lineRule="auto"/>
        <w:ind w:left="0" w:right="27.3474121093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2802.8033447265625" w:right="1364.544677734375" w:header="0" w:footer="720"/>
          <w:cols w:equalWidth="0" w:num="3">
            <w:col w:space="0" w:w="3420"/>
            <w:col w:space="0" w:w="3420"/>
            <w:col w:space="0" w:w="342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Diseño del nuevo 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39.61135864257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46.79999987284343"/>
          <w:szCs w:val="46.79999987284343"/>
          <w:u w:val="none"/>
          <w:shd w:fill="f3efea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8.128000259399414"/>
          <w:szCs w:val="28.128000259399414"/>
          <w:u w:val="none"/>
          <w:shd w:fill="f3efea" w:val="clear"/>
          <w:vertAlign w:val="baseline"/>
          <w:rtl w:val="0"/>
        </w:rPr>
        <w:t xml:space="preserve">3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46.79999987284343"/>
          <w:szCs w:val="46.79999987284343"/>
          <w:u w:val="none"/>
          <w:shd w:fill="f3efea" w:val="clear"/>
          <w:vertAlign w:val="subscript"/>
          <w:rtl w:val="0"/>
        </w:rPr>
        <w:t xml:space="preserve">5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del filtrado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262939453125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inicial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73.0062866210938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Obtención de 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8006591796875" w:line="239.03427600860596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características a  extraer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01.6949462890625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Algoritmos 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806182861328125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Aprendizaje 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6007080078125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1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apartado con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App 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2568359375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1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Designer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2.646484375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Algoritmos 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3262939453125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2152.1023559570312" w:right="1349.57763671875" w:header="0" w:footer="720"/>
          <w:cols w:equalWidth="0" w:num="3">
            <w:col w:space="0" w:w="3640"/>
            <w:col w:space="0" w:w="3640"/>
            <w:col w:space="0" w:w="364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Aprendizaje No 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señales (Ubonn, 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8.079999923706055"/>
          <w:szCs w:val="28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2025.7568359375" w:right="1719.932861328125" w:header="0" w:footer="720"/>
          <w:cols w:equalWidth="0" w:num="2">
            <w:col w:space="0" w:w="5340"/>
            <w:col w:space="0" w:w="534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46.79999987284343"/>
          <w:szCs w:val="46.79999987284343"/>
          <w:u w:val="none"/>
          <w:shd w:fill="f3efea" w:val="clear"/>
          <w:vertAlign w:val="subscript"/>
          <w:rtl w:val="0"/>
        </w:rPr>
        <w:t xml:space="preserve">2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8.079999923706055"/>
          <w:szCs w:val="28.079999923706055"/>
          <w:u w:val="none"/>
          <w:shd w:fill="f3efea" w:val="clear"/>
          <w:vertAlign w:val="baseline"/>
          <w:rtl w:val="0"/>
        </w:rPr>
        <w:t xml:space="preserve">4 6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128000259399414"/>
          <w:szCs w:val="22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128000259399414"/>
          <w:szCs w:val="22.128000259399414"/>
          <w:u w:val="none"/>
          <w:shd w:fill="auto" w:val="clear"/>
          <w:vertAlign w:val="baseline"/>
          <w:rtl w:val="0"/>
        </w:rPr>
        <w:t xml:space="preserve">Kaggle)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0348482131958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Supervisado a  emplear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0.16006469726562" w:line="240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2434.8170471191406" w:right="2622.1044921875" w:header="0" w:footer="720"/>
          <w:cols w:equalWidth="0" w:num="3">
            <w:col w:space="0" w:w="3120"/>
            <w:col w:space="0" w:w="3120"/>
            <w:col w:space="0" w:w="312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434343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Supervisado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2.2463989257812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FILTRO INICIAL A EMPLEAR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56.0131835937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Filtrar en exceso un EEG hace que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4535805</wp:posOffset>
            </wp:positionH>
            <wp:positionV relativeFrom="paragraph">
              <wp:posOffset>121412</wp:posOffset>
            </wp:positionV>
            <wp:extent cx="3526536" cy="2302764"/>
            <wp:effectExtent b="0" l="0" r="0" t="0"/>
            <wp:wrapSquare wrapText="left" distB="19050" distT="19050" distL="19050" distR="1905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6536" cy="23027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6630859375" w:line="240" w:lineRule="auto"/>
        <w:ind w:left="1292.76733398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este pierda información.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406738281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contrastaron tres filtros: Wiener,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0023193359375" w:line="240" w:lineRule="auto"/>
        <w:ind w:left="1288.95080566406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Butterworth y Chebyshev (Gonzales,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1314697265625" w:line="240" w:lineRule="auto"/>
        <w:ind w:left="1295.001678466796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2014).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762207031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empleó un segmento de 10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96826171875" w:line="240" w:lineRule="auto"/>
        <w:ind w:left="1294.363250732421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segundos de un EEG y una señal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138916015625" w:line="240" w:lineRule="auto"/>
        <w:ind w:left="1294.38537597656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sinusoidal de 100Hz como ruido.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.81338500976562" w:line="240" w:lineRule="auto"/>
        <w:ind w:left="0" w:right="885.5407714843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[12]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3.7664794921875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OBTENCIÓN DE LAS SEÑALES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5.133056640625" w:line="240" w:lineRule="auto"/>
        <w:ind w:left="859.841842651367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Para el entrenamiento, se requieren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3950562</wp:posOffset>
            </wp:positionH>
            <wp:positionV relativeFrom="paragraph">
              <wp:posOffset>115367</wp:posOffset>
            </wp:positionV>
            <wp:extent cx="4232148" cy="2380488"/>
            <wp:effectExtent b="0" l="0" r="0" t="0"/>
            <wp:wrapSquare wrapText="left" distB="19050" distT="19050" distL="19050" distR="1905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2148" cy="23804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60009765625" w:line="240" w:lineRule="auto"/>
        <w:ind w:left="1289.575347900390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registros con etiquetas conocidas.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762207031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Los conjuntos de la Universidad de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96826171875" w:line="240" w:lineRule="auto"/>
        <w:ind w:left="1288.936920166015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Bonn y del concurso de predicción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138916015625" w:line="240" w:lineRule="auto"/>
        <w:ind w:left="1292.787017822265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de epilepsia de la American Epilepsy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61334228515625" w:line="240" w:lineRule="auto"/>
        <w:ind w:left="1298.1936645507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Society Seizure Prediction 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6279296875" w:line="240" w:lineRule="auto"/>
        <w:ind w:left="1292.76733398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completan los tipos de señales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6279296875" w:line="240" w:lineRule="auto"/>
        <w:ind w:left="1289.575347900390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requeridos.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77362060546875" w:line="240" w:lineRule="auto"/>
        <w:ind w:left="0" w:right="770.3405761718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[14]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7.6862335205078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CARACTERÍSTICAS A EXTRAER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7.2131347656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 delimitación de las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802734375" w:line="240" w:lineRule="auto"/>
        <w:ind w:left="1292.76733398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características relevantes se hace en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3873775</wp:posOffset>
            </wp:positionH>
            <wp:positionV relativeFrom="paragraph">
              <wp:posOffset>22352</wp:posOffset>
            </wp:positionV>
            <wp:extent cx="3759708" cy="2343912"/>
            <wp:effectExtent b="0" l="0" r="0" t="0"/>
            <wp:wrapSquare wrapText="left" distB="19050" distT="19050" distL="19050" distR="1905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9708" cy="23439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32275390625" w:line="240" w:lineRule="auto"/>
        <w:ind w:left="1279.999313354492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base a trabajos previos.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813720703125" w:line="240" w:lineRule="auto"/>
        <w:ind w:left="859.841842651367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Las características en tiempo 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5994873046875" w:line="240" w:lineRule="auto"/>
        <w:ind w:left="1292.76733398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continuo y en el dominio tiempo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93310546875" w:line="240" w:lineRule="auto"/>
        <w:ind w:left="1289.575347900390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frecuencia son útiles para discernir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32275390625" w:line="240" w:lineRule="auto"/>
        <w:ind w:left="1292.76733398437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entre señales.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693847656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realizó una segmentación en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60076904296875" w:line="240" w:lineRule="auto"/>
        <w:ind w:left="1276.807327270507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ventanas de un segundo.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853515625" w:line="240" w:lineRule="auto"/>
        <w:ind w:left="0" w:right="1204.7399902343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[15]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5.5263519287109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88133811950684" w:lineRule="auto"/>
        <w:ind w:left="4532.4462890625" w:right="4444.66430664062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ALGORITMOS DE APRENDIZAJE  SUPERVISADO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3.5211181640625" w:line="271.9760227203369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Para la clasificación se emplearon las redes neuronales (RNA) y la máquina de vectores de soporte (SVM).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607666015625" w:line="272.0426845550537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Se adaptó la programación para poder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trabajar con una cantidad variable de clases.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.99383544921875" w:line="274.18015480041504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Para la RNA se realiza el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entrenamiento con sets de entrenamiento, validación y prueba, para la SVM se realiza con validación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cruzada.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7.9998779296875" w:line="207.06274509429932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725.8799743652344" w:right="1226.400146484375" w:header="0" w:footer="720"/>
          <w:cols w:equalWidth="0" w:num="2">
            <w:col w:space="0" w:w="6240"/>
            <w:col w:space="0" w:w="624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3078480" cy="2397252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3972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[16]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3.8048553466797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DISEÑO NUEVA INTERFAZ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6.0131835937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requiere una interfaz visual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6630859375" w:line="240" w:lineRule="auto"/>
        <w:ind w:left="1289.575347900390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para los usuarios.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3772170</wp:posOffset>
            </wp:positionH>
            <wp:positionV relativeFrom="paragraph">
              <wp:posOffset>139446</wp:posOffset>
            </wp:positionV>
            <wp:extent cx="3966972" cy="2391156"/>
            <wp:effectExtent b="0" l="0" r="0" t="0"/>
            <wp:wrapSquare wrapText="left" distB="19050" distT="19050" distL="19050" distR="190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972" cy="23911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406738281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 nueva sección se creó con la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.80023193359375" w:line="240" w:lineRule="auto"/>
        <w:ind w:left="1284.15557861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herramienta de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App Designer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de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1314697265625" w:line="240" w:lineRule="auto"/>
        <w:ind w:left="1288.936920166015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Matlab 2019a.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.29376220703125" w:line="240" w:lineRule="auto"/>
        <w:ind w:left="859.8001098632812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Dentro de esta interfaz se permite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996826171875" w:line="240" w:lineRule="auto"/>
        <w:ind w:left="1289.575347900390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 creación del algoritmo de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693603515625" w:line="240" w:lineRule="auto"/>
        <w:ind w:left="1292.12890625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aprendizaje supervisado y la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6279296875" w:line="240" w:lineRule="auto"/>
        <w:ind w:left="1289.575347900390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revisión de la señal con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5349731445312" w:line="240" w:lineRule="auto"/>
        <w:ind w:left="0" w:right="964.7399902343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36.79999987284343"/>
          <w:szCs w:val="36.79999987284343"/>
          <w:u w:val="none"/>
          <w:shd w:fill="auto" w:val="clear"/>
          <w:vertAlign w:val="subscript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anotaciones visuales.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36.79999987284343"/>
          <w:szCs w:val="36.79999987284343"/>
          <w:u w:val="none"/>
          <w:shd w:fill="auto" w:val="clear"/>
          <w:vertAlign w:val="subscript"/>
          <w:rtl w:val="0"/>
        </w:rPr>
        <w:t xml:space="preserve">[17]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0.1686859130859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88133811950684" w:lineRule="auto"/>
        <w:ind w:left="4222.846374511719" w:right="4133.1005859375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ALGORITMOS DE APRENDIZAJE NO  SUPERVISADO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0.521240234375" w:line="240" w:lineRule="auto"/>
        <w:ind w:left="1009.080047607421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creó el apartado dentro de la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3973144</wp:posOffset>
            </wp:positionH>
            <wp:positionV relativeFrom="paragraph">
              <wp:posOffset>-518286</wp:posOffset>
            </wp:positionV>
            <wp:extent cx="3944112" cy="2365248"/>
            <wp:effectExtent b="0" l="0" r="0" t="0"/>
            <wp:wrapSquare wrapText="left" distB="19050" distT="19050" distL="19050" distR="1905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4112" cy="236524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87994384765625" w:line="240" w:lineRule="auto"/>
        <w:ind w:left="1442.0472717285156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interfaz para poder cargar un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32275390625" w:line="240" w:lineRule="auto"/>
        <w:ind w:left="1426.087341308593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vector de etiquetas generado con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09393310546875" w:line="240" w:lineRule="auto"/>
        <w:ind w:left="1434.3864440917969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un algoritmo de aprendizaje no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61358642578125" w:line="240" w:lineRule="auto"/>
        <w:ind w:left="1443.6654663085938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supervisado.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0.8534240722656" w:line="240" w:lineRule="auto"/>
        <w:ind w:left="0" w:right="964.73999023437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75959"/>
          <w:sz w:val="22.079999923706055"/>
          <w:szCs w:val="22.079999923706055"/>
          <w:u w:val="none"/>
          <w:shd w:fill="auto" w:val="clear"/>
          <w:vertAlign w:val="baseline"/>
          <w:rtl w:val="0"/>
        </w:rPr>
        <w:t xml:space="preserve">[18]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99.1263580322266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27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99.5599365234375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  <w:rtl w:val="0"/>
        </w:rPr>
        <w:t xml:space="preserve">RESULTADOS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RESULTADOS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2132568359375" w:line="220.69566249847412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3607308" cy="2705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308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3499104" cy="349910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3499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29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RESULTADOS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2132568359375" w:line="220.69566249847412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3607308" cy="2705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7308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3499104" cy="349910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3499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30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RESULTADOS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2132568359375" w:line="220.69566249847412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3605784" cy="2705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784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3499104" cy="3499104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9104" cy="3499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31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RESULTADOS </w:t>
      </w:r>
    </w:p>
    <w:tbl>
      <w:tblPr>
        <w:tblStyle w:val="Table1"/>
        <w:tblW w:w="12807.19985961914" w:type="dxa"/>
        <w:jc w:val="left"/>
        <w:tblInd w:w="781.399993896484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.399932861328"/>
        <w:gridCol w:w="2100.4000854492188"/>
        <w:gridCol w:w="1836.6000366210938"/>
        <w:gridCol w:w="1839.000244140625"/>
        <w:gridCol w:w="1839.19921875"/>
        <w:gridCol w:w="1836.4013671875"/>
        <w:gridCol w:w="1255.198974609375"/>
        <w:tblGridChange w:id="0">
          <w:tblGrid>
            <w:gridCol w:w="2100.399932861328"/>
            <w:gridCol w:w="2100.4000854492188"/>
            <w:gridCol w:w="1836.6000366210938"/>
            <w:gridCol w:w="1839.000244140625"/>
            <w:gridCol w:w="1839.19921875"/>
            <w:gridCol w:w="1836.4013671875"/>
            <w:gridCol w:w="1255.198974609375"/>
          </w:tblGrid>
        </w:tblGridChange>
      </w:tblGrid>
      <w:tr>
        <w:trPr>
          <w:cantSplit w:val="0"/>
          <w:trHeight w:val="484.1998291015625" w:hRule="atLeast"/>
          <w:tblHeader w:val="0"/>
        </w:trPr>
        <w:tc>
          <w:tcPr>
            <w:gridSpan w:val="7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1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Matriz de confusión: SVM con características en tiempo continuo y kernel gaussiano </w:t>
            </w:r>
          </w:p>
        </w:tc>
      </w:tr>
      <w:tr>
        <w:trPr>
          <w:cantSplit w:val="0"/>
          <w:trHeight w:val="747.80029296875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857.0889282226562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87.37060546875" w:line="240" w:lineRule="auto"/>
              <w:ind w:left="0" w:right="860.5999755859375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h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48.74755859375" w:line="240" w:lineRule="auto"/>
              <w:ind w:left="0" w:right="857.0887756347656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.0791015625" w:line="240" w:lineRule="auto"/>
              <w:ind w:left="0" w:right="860.5999755859375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7.15576171875" w:line="240" w:lineRule="auto"/>
              <w:ind w:left="0" w:right="857.0887756347656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d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0.557861328125" w:line="240" w:lineRule="auto"/>
              <w:ind w:left="0" w:right="857.0887756347656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e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2.5726318359375" w:line="240" w:lineRule="auto"/>
              <w:ind w:left="0" w:right="860.5999755859375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r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9.3902587890625" w:line="240" w:lineRule="auto"/>
              <w:ind w:left="0" w:right="797.0791625976562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p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7.56591796875" w:line="240" w:lineRule="auto"/>
              <w:ind w:left="0" w:right="860.5999755859375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0.55755615234375" w:line="240" w:lineRule="auto"/>
              <w:ind w:left="0" w:right="857.0887756347656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e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39.171142578125" w:line="240" w:lineRule="auto"/>
              <w:ind w:left="0" w:right="857.0887756347656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s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61.19598388671875" w:line="240" w:lineRule="auto"/>
              <w:ind w:left="0" w:right="857.0887756347656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a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6.0791015625" w:line="240" w:lineRule="auto"/>
              <w:ind w:left="0" w:right="860.5999755859375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l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05.56488037109375" w:line="240" w:lineRule="auto"/>
              <w:ind w:left="0" w:right="857.0887756347656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"/>
                <w:szCs w:val="2"/>
                <w:u w:val="none"/>
                <w:shd w:fill="auto" w:val="clear"/>
                <w:vertAlign w:val="baseline"/>
                <w:rtl w:val="0"/>
              </w:rPr>
              <w:t xml:space="preserve">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Ictal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25.0%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98.4% 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92053222656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1.6%</w:t>
            </w:r>
          </w:p>
        </w:tc>
      </w:tr>
      <w:tr>
        <w:trPr>
          <w:cantSplit w:val="0"/>
          <w:trHeight w:val="747.7996826171875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128000259399414"/>
                <w:szCs w:val="28.128000259399414"/>
                <w:u w:val="none"/>
                <w:shd w:fill="auto" w:val="clear"/>
                <w:vertAlign w:val="baseline"/>
                <w:rtl w:val="0"/>
              </w:rPr>
              <w:t xml:space="preserve">Sano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24.2%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98.3% 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439941406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1.7%</w:t>
            </w:r>
          </w:p>
        </w:tc>
      </w:tr>
      <w:tr>
        <w:trPr>
          <w:cantSplit w:val="0"/>
          <w:trHeight w:val="747.7999877929688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Preictal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0.4%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87.3% 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91992187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12.7%</w:t>
            </w:r>
          </w:p>
        </w:tc>
      </w:tr>
      <w:tr>
        <w:trPr>
          <w:cantSplit w:val="0"/>
          <w:trHeight w:val="747.7999877929688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Interictal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0.0%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0.0%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5.0%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3efea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22.1%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81.5% 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8.5202026367187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18.5%</w:t>
            </w:r>
          </w:p>
        </w:tc>
      </w:tr>
      <w:tr>
        <w:trPr>
          <w:cantSplit w:val="0"/>
          <w:trHeight w:val="889.3998718261719" w:hRule="atLeast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100% 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92022705078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0.0%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96.7% 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92022705078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80.0% 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92022705078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20.2%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88.3% 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92022705078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11.7%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92d05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92d05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91.3% 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7.92022705078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8.8%</w:t>
            </w:r>
          </w:p>
        </w:tc>
      </w:tr>
      <w:tr>
        <w:trPr>
          <w:cantSplit w:val="0"/>
          <w:trHeight w:val="483.9601135253906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Ictal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Sano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Preictal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Interictal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Exactitud</w:t>
            </w:r>
          </w:p>
        </w:tc>
      </w:tr>
      <w:tr>
        <w:trPr>
          <w:cantSplit w:val="0"/>
          <w:trHeight w:val="553.2398986816406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erif" w:cs="PT Serif" w:eastAsia="PT Serif" w:hAnsi="PT Serif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Clase Objetivo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RESULTADOS </w:t>
      </w:r>
    </w:p>
    <w:tbl>
      <w:tblPr>
        <w:tblStyle w:val="Table2"/>
        <w:tblW w:w="11914.339752197266" w:type="dxa"/>
        <w:jc w:val="left"/>
        <w:tblInd w:w="1207.8599548339844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1.739959716797"/>
        <w:gridCol w:w="1623.800048828125"/>
        <w:gridCol w:w="1623.8003540039062"/>
        <w:gridCol w:w="3247.3992919921875"/>
        <w:gridCol w:w="1623.800048828125"/>
        <w:gridCol w:w="1623.800048828125"/>
        <w:tblGridChange w:id="0">
          <w:tblGrid>
            <w:gridCol w:w="2171.739959716797"/>
            <w:gridCol w:w="1623.800048828125"/>
            <w:gridCol w:w="1623.8003540039062"/>
            <w:gridCol w:w="3247.3992919921875"/>
            <w:gridCol w:w="1623.800048828125"/>
            <w:gridCol w:w="1623.800048828125"/>
          </w:tblGrid>
        </w:tblGridChange>
      </w:tblGrid>
      <w:tr>
        <w:trPr>
          <w:cantSplit w:val="0"/>
          <w:trHeight w:val="557.6000976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41.920166015625" w:firstLine="0"/>
              <w:jc w:val="right"/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Características </w:t>
            </w:r>
          </w:p>
        </w:tc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6.0647583007812" w:right="0" w:firstLine="0"/>
              <w:jc w:val="lef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ffffff"/>
                <w:sz w:val="31.920000076293945"/>
                <w:szCs w:val="31.920000076293945"/>
                <w:u w:val="none"/>
                <w:shd w:fill="auto" w:val="clear"/>
                <w:vertAlign w:val="baseline"/>
                <w:rtl w:val="0"/>
              </w:rPr>
              <w:t xml:space="preserve">Tiempo Continuo Wavelet</w:t>
            </w:r>
          </w:p>
        </w:tc>
      </w:tr>
      <w:tr>
        <w:trPr>
          <w:cantSplit w:val="0"/>
          <w:trHeight w:val="557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Modelo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RNA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507.794189453125" w:firstLine="0"/>
              <w:jc w:val="righ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SVM RNA 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8.079999923706055"/>
                <w:szCs w:val="28.079999923706055"/>
                <w:u w:val="none"/>
                <w:shd w:fill="auto" w:val="clear"/>
                <w:vertAlign w:val="baseline"/>
                <w:rtl w:val="0"/>
              </w:rPr>
              <w:t xml:space="preserve">SVM</w:t>
            </w:r>
          </w:p>
        </w:tc>
      </w:tr>
      <w:tr>
        <w:trPr>
          <w:cantSplit w:val="0"/>
          <w:trHeight w:val="1170.800170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Kernel 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5.499877929687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2 Clases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- 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3247070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100.0%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Gaussiano 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3247070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99.8%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04.3597412109375" w:right="0" w:firstLine="0"/>
              <w:jc w:val="left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Lineal - 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3247070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100.0% 97.7%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Gaussiano 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3247070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98.7%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Lineal 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3247070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97.9%</w:t>
            </w:r>
          </w:p>
        </w:tc>
      </w:tr>
      <w:tr>
        <w:trPr>
          <w:cantSplit w:val="0"/>
          <w:trHeight w:val="557.3999023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.04800033569336"/>
                <w:szCs w:val="30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.04800033569336"/>
                <w:szCs w:val="30.04800033569336"/>
                <w:u w:val="none"/>
                <w:shd w:fill="auto" w:val="clear"/>
                <w:vertAlign w:val="baseline"/>
                <w:rtl w:val="0"/>
              </w:rPr>
              <w:t xml:space="preserve">3 Clases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97.9%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98.9%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97.2% 98.2%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98.3%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.04800033569336"/>
                <w:szCs w:val="24.04800033569336"/>
                <w:u w:val="none"/>
                <w:shd w:fill="auto" w:val="clear"/>
                <w:vertAlign w:val="baseline"/>
                <w:rtl w:val="0"/>
              </w:rPr>
              <w:t xml:space="preserve">97.2%</w:t>
            </w:r>
          </w:p>
        </w:tc>
      </w:tr>
      <w:tr>
        <w:trPr>
          <w:cantSplit w:val="0"/>
          <w:trHeight w:val="1170.80017089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4 Clases 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35.499877929687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Promedio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88.0% 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0195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95.3%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91.3% 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0195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96.7%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88.3% 81.2% 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0195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95.2% 92.4%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83.3% 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0195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93.4%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77.1% 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05.52001953125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90.7%</w:t>
            </w:r>
          </w:p>
        </w:tc>
      </w:tr>
      <w:tr>
        <w:trPr>
          <w:cantSplit w:val="0"/>
          <w:trHeight w:val="557.5199890136719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1"/>
                <w:smallCaps w:val="0"/>
                <w:strike w:val="0"/>
                <w:color w:val="ffffff"/>
                <w:sz w:val="30"/>
                <w:szCs w:val="30"/>
                <w:u w:val="none"/>
                <w:shd w:fill="auto" w:val="clear"/>
                <w:vertAlign w:val="baseline"/>
                <w:rtl w:val="0"/>
              </w:rPr>
              <w:t xml:space="preserve">Desv. Estándar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5.23%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549c5b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3.81%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4.99% 7.90%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7.17%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0"/>
                <w:i w:val="0"/>
                <w:smallCaps w:val="0"/>
                <w:strike w:val="0"/>
                <w:color w:val="a33d3d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9.64%</w:t>
            </w:r>
          </w:p>
        </w:tc>
      </w:tr>
    </w:tbl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33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3663696" cy="2290572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3696" cy="2290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2.3976135253906" w:line="821.8045234680176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f3efea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6"/>
          <w:szCs w:val="36"/>
          <w:u w:val="none"/>
          <w:shd w:fill="auto" w:val="clear"/>
          <w:vertAlign w:val="baseline"/>
          <w:rtl w:val="0"/>
        </w:rPr>
        <w:t xml:space="preserve">HERRAMIENTA PARA ANOTACIONES AUTOMÁTICAS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f3efea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34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3432521820068" w:lineRule="auto"/>
        <w:ind w:left="4279.63623046875" w:right="3970.11962890625" w:firstLine="33.86260986328125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CREACIÓN DEL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ALGORITMO DE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APRENDIZAJE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SUPERVISADO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CARGA SEÑALES A EMPLEAR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9.2132568359375" w:line="215.25795936584473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3166872" cy="330708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6872" cy="3307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5187696" cy="358749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696" cy="3587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36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61.875610351562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SELECCIÓN CARACTERÍSTICAS A 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941162109375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EXTRAER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7.8936767578125" w:line="208.22795391082764" w:lineRule="auto"/>
        <w:ind w:left="2913.6001586914062" w:right="2049.599609375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992368" cy="3799332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2368" cy="37993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CREACIÓN DEL ALGORITMO 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941162109375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CLASIFICADOR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0936279296875" w:line="210.45656204223633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5455920" cy="377647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776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38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0734577178955" w:lineRule="auto"/>
        <w:ind w:left="4203.8360595703125" w:right="4341.5423583984375" w:firstLine="0"/>
        <w:jc w:val="both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APARTADO DE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"/>
          <w:szCs w:val="72"/>
          <w:u w:val="none"/>
          <w:shd w:fill="auto" w:val="clear"/>
          <w:vertAlign w:val="baseline"/>
          <w:rtl w:val="0"/>
        </w:rPr>
        <w:t xml:space="preserve">ANOTACIONES  </w:t>
      </w: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72.04800415039062"/>
          <w:szCs w:val="72.04800415039062"/>
          <w:u w:val="none"/>
          <w:shd w:fill="auto" w:val="clear"/>
          <w:vertAlign w:val="baseline"/>
          <w:rtl w:val="0"/>
        </w:rPr>
        <w:t xml:space="preserve">AUTOMÁTICAS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CARGA DE LA SEÑAL DE INTERÉS 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613037109375" w:line="206.85308933258057" w:lineRule="auto"/>
        <w:ind w:left="2474.399871826172" w:right="2474.400634765625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6001511" cy="3849624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1511" cy="3849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VISUALIZACIÓN DEL REGISTRO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0135498046875" w:line="203.98844718933105" w:lineRule="auto"/>
        <w:ind w:left="1747.2000122070312" w:right="2611.199951171875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67998504638672"/>
          <w:szCs w:val="31.967998504638672"/>
          <w:u w:val="none"/>
          <w:shd w:fill="auto" w:val="clear"/>
          <w:vertAlign w:val="baseline"/>
        </w:rPr>
        <w:drawing>
          <wp:inline distB="19050" distT="19050" distL="19050" distR="19050">
            <wp:extent cx="6376416" cy="4088892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416" cy="4088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41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31.765747070312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GUARDADO DEL SEGMENTO DE 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0941162109375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INTERÉS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6.6937255859375" w:line="201.39793395996094" w:lineRule="auto"/>
        <w:ind w:left="2138.3999633789062" w:right="2138.399658203125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ffffff"/>
          <w:sz w:val="31.920000076293945"/>
          <w:szCs w:val="31.920000076293945"/>
          <w:u w:val="none"/>
          <w:shd w:fill="auto" w:val="clear"/>
          <w:vertAlign w:val="baseline"/>
        </w:rPr>
        <w:drawing>
          <wp:inline distB="19050" distT="19050" distL="19050" distR="19050">
            <wp:extent cx="6428233" cy="383438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8233" cy="3834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42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110.04028320312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  <w:rtl w:val="0"/>
        </w:rPr>
        <w:t xml:space="preserve">CONCLUSIONES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CONCLUSIONES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7.6129150390625" w:line="271.9761085510254" w:lineRule="auto"/>
        <w:ind w:left="1381.5670776367188" w:right="895.445556640625" w:hanging="512.0470428466797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El clasificador con el mejor desempeño fue la máquina de vectores de soporte con características en tiempo continuo y kernel gaussiano, obteniendo un promedio de exactitud del 96.7% y una desviación estándar de los datos de 3.81%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607666015625" w:line="295.39727210998535" w:lineRule="auto"/>
        <w:ind w:left="845.7830810546875" w:right="893.44482421875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El uso de características de Wavelet demuestra el intercambio entre exactitud y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velocidad: no presentan los mejores resultados pero se extraen con menor tiempo.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extendió la capacidad de la herramienta previa, contando con hasta cuatro clases,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.83155059814453" w:lineRule="auto"/>
        <w:ind w:left="1378.3750915527344" w:right="900.030517578125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la posibilidad de visualizar las señales y los resultados de los algoritmos de forma personalizable.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3475341796875" w:line="267.8928279876709" w:lineRule="auto"/>
        <w:ind w:left="1381.5670776367188" w:right="900.296630859375" w:hanging="551.6470336914062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Se realizó una primera validación con los doctores de HUMANA para la funcionalidad del nuevo segmento generado para la herramienta. 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17.2408294677734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45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238.03955078125" w:firstLine="0"/>
        <w:jc w:val="righ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0" w:right="0" w:header="0" w:footer="720"/>
          <w:cols w:equalWidth="0" w:num="1">
            <w:col w:space="0" w:w="14400"/>
          </w:cols>
        </w:sect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72"/>
          <w:szCs w:val="72"/>
          <w:u w:val="none"/>
          <w:shd w:fill="auto" w:val="clear"/>
          <w:vertAlign w:val="baseline"/>
          <w:rtl w:val="0"/>
        </w:rPr>
        <w:t xml:space="preserve">RECOMENDACIONES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RECOMENDACIONES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89.2132568359375" w:line="267.62635231018066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Obtener una mayor cantidad de datos etiquetados por médico, con señales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provenientes directamente de HUMANA.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44036865234375" w:line="267.8927421569824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Validar el etiquetado de la morfología por medio de aprendizaje automático no supervisado con los especialistas de HUMANA.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607666015625" w:line="268.1349563598633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6.04800033569336"/>
          <w:szCs w:val="36.0480003356933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Integrar la nueva herramienta de bases de datos con la aplicación resultante de este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trabajo.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1412353515625" w:line="1106.4683532714844" w:lineRule="auto"/>
        <w:ind w:left="0" w:right="0" w:firstLine="0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  <w:sectPr>
          <w:type w:val="continuous"/>
          <w:pgSz w:h="8100" w:w="14400" w:orient="landscape"/>
          <w:pgMar w:bottom="0" w:top="455" w:left="1440" w:right="1440" w:header="0" w:footer="720"/>
          <w:cols w:equalWidth="0" w:num="1">
            <w:col w:space="0" w:w="11520"/>
          </w:cols>
        </w:sect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6"/>
          <w:szCs w:val="3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31.920000076293945"/>
          <w:szCs w:val="31.920000076293945"/>
          <w:u w:val="none"/>
          <w:shd w:fill="auto" w:val="clear"/>
          <w:vertAlign w:val="baseline"/>
          <w:rtl w:val="0"/>
        </w:rPr>
        <w:t xml:space="preserve">Incluir más información de utilidad para los médicos dentro de los archivos generados.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47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BIBLIOGRAFÍA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813720703125" w:line="262.75179862976074" w:lineRule="auto"/>
        <w:ind w:left="1547.6112365722656" w:right="997.7783203125" w:hanging="499.33441162109375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Shabir, O. (2019).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¿Qué podemos aprender de EEG del paciente con epilepsia?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https://www.news-medical.net/health/What-Can-We-Learn-from-EEGs-of-Patients-with Epilepsy-(Spanish).aspx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28-12-2021.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235107421875" w:line="262.7428436279297" w:lineRule="auto"/>
        <w:ind w:left="1543.6799621582031" w:right="1000.17822265625" w:hanging="521.2223052978516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Mayo Foundation. (2021).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Epilepsy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Mayo Clinic. 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single"/>
          <w:shd w:fill="auto" w:val="clear"/>
          <w:vertAlign w:val="baseline"/>
          <w:rtl w:val="0"/>
        </w:rPr>
        <w:t xml:space="preserve">https://www.mayoclinic.org/diseases-conditions/epilepsy/diagnosis-treatment/drc-20350098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Accedido: 15-12-2021.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8505859375" w:line="262.60937690734863" w:lineRule="auto"/>
        <w:ind w:left="1547.6112365722656" w:right="1000.17822265625" w:hanging="520.4592132568359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Makati Medical Center. (2020).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What Does It Mean to Have Epilepsy?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https://www.makatimed.net.ph/news-and-exhibits/news/what-does-it-mean-to-have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single"/>
          <w:shd w:fill="auto" w:val="clear"/>
          <w:vertAlign w:val="baseline"/>
          <w:rtl w:val="0"/>
        </w:rPr>
        <w:t xml:space="preserve">epilepsy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. Accedido: 29-12-2021.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3477783203125" w:line="253.9065456390381" w:lineRule="auto"/>
        <w:ind w:left="1557.1583557128906" w:right="1003.861083984375" w:hanging="551.9135284423828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HUMANA. (2015).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Epilepsia.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https://humanagt.org/epilepsia/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02-05- 2021.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201995849609375" w:line="254.1313934326172" w:lineRule="auto"/>
        <w:ind w:left="1557.1583557128906" w:right="1021.67724609375" w:hanging="531.5711212158203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Mayo Foundation. (2021).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https://www.mayoclinic.org/es-es/tests-procedures/eeg/about/pac 20393875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30-12-2021.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55548095703125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BIBLIOGRAFÍA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813720703125" w:line="262.75179862976074" w:lineRule="auto"/>
        <w:ind w:left="1292.7313232421875" w:right="1613.470458984375" w:hanging="524.7624969482422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6.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Fármaco Salud. (2018).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Nueva herramienta para el diagnóstico del dolor neuropático localizado.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https://farmacosalud.com/presentada-diagnostic-tool-una-nueva herramienta-para-el-diagnostico-del-dolor-neuropatico-localizado/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29-12-2021. 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235107421875" w:line="253.64089965820312" w:lineRule="auto"/>
        <w:ind w:left="1286.2684631347656" w:right="1611.114501953125" w:hanging="512.0404052734375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7.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Blanco,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et al.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(1996).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Time-frecuency analysis of electroencephalogram series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II. Gabor and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wavelet transforms. Physical ReviewE, Vol 54, No. 6, páginas 6661-6672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23486328125" w:line="261.2523651123047" w:lineRule="auto"/>
        <w:ind w:left="767.2090148925781" w:right="1602.21923828125" w:firstLine="0"/>
        <w:jc w:val="righ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8.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Stanford Online. (2013).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Digital Signal Processing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https://online.stanford.edu/courses/ee264-digital-signal-processing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28-12-2021.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67999267578125"/>
          <w:szCs w:val="39.167999267578125"/>
          <w:u w:val="none"/>
          <w:shd w:fill="auto" w:val="clear"/>
          <w:vertAlign w:val="baseline"/>
          <w:rtl w:val="0"/>
        </w:rPr>
        <w:t xml:space="preserve">9.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Signals IoT. (2018).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La diferencia entre Inteligencia Artificial, Aprendizaje Automático y Aprendizaje Profundo.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https://signalsiot.com/la-diferencia-entre-inteligencia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991455078125" w:line="268.51555824279785" w:lineRule="auto"/>
        <w:ind w:left="793.3968353271484" w:right="1609.10400390625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artificial-aprendizaje-automatico-y-aprendizaje-profundo/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17-12-2021.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10.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Darlington, K. (2017).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La era de la inteligencia artificial (IA): Parte 2- Aprendizaje áutomático.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https://www.bbvaopenmind.com/tecnologia/inteligencia-artificial/la-era-de la-inteligencia-artificial-ia-parte-2-aprendizaje-automatico/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23-12-2021.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14527893066406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BIBLIOGRAFÍA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813720703125" w:line="262.75179862976074" w:lineRule="auto"/>
        <w:ind w:left="1283.4648132324219" w:right="1611.654052734375" w:hanging="490.06797790527344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11.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Gonzáles, S. (2014).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Detección de Anomalías Cardíacas con Aprendizaje Automático (Machine Learning).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http://samuelabad1991.blogspot.com/2014/02/analisis-con maquinas-de-vectores.html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02-01-2022. 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235107421875" w:line="262.7428436279297" w:lineRule="auto"/>
        <w:ind w:left="1288.800048828125" w:right="1609.12353515625" w:hanging="495.40321350097656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12.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Teach Engineering. (2018).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Filtering: Extracting What We Want From What We Have.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single"/>
          <w:shd w:fill="auto" w:val="clear"/>
          <w:vertAlign w:val="baseline"/>
          <w:rtl w:val="0"/>
        </w:rPr>
        <w:t xml:space="preserve">https://www.teachengineering.org/lessons/view/csm_filtering_lesson01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Accedido: 28-12-2021.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8505859375" w:line="262.60937690734863" w:lineRule="auto"/>
        <w:ind w:left="1292.7313232421875" w:right="1612.578125" w:hanging="499.33448791503906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13.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González J. (2014).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Filtrado Básico de Señales Biomédicas.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https://www.researchgate.net/publication/271273652_Filtrado_Basico_de_Senales_Biomedic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single"/>
          <w:shd w:fill="auto" w:val="clear"/>
          <w:vertAlign w:val="baseline"/>
          <w:rtl w:val="0"/>
        </w:rPr>
        <w:t xml:space="preserve">as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none"/>
          <w:shd w:fill="auto" w:val="clear"/>
          <w:vertAlign w:val="baseline"/>
          <w:rtl w:val="0"/>
        </w:rPr>
        <w:t xml:space="preserve">. Accedido: 25-05-2021.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83477783203125" w:line="262.76387214660645" w:lineRule="auto"/>
        <w:ind w:left="1300.3128051757812" w:right="1606.038818359375" w:hanging="506.9159698486328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14.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Kirkland, E. (2019).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Increasing Kaggle Revenue: Analyzing user data to recommend the best new product.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https://towardsdatascience.com/increasing-kaggle-revenue-analyzing-user data-to-recommend-the-best-new-product-f93fddbb4e0f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29-12-2021.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8.8185882568359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1d1d1b"/>
          <w:sz w:val="31.967998504638672"/>
          <w:szCs w:val="31.967998504638672"/>
          <w:u w:val="none"/>
          <w:shd w:fill="auto" w:val="clear"/>
          <w:vertAlign w:val="baseline"/>
          <w:rtl w:val="0"/>
        </w:rPr>
        <w:t xml:space="preserve">BIBLIOGRAFÍA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2.813720703125" w:line="262.75179862976074" w:lineRule="auto"/>
        <w:ind w:left="1293.2112121582031" w:right="745.77880859375" w:hanging="499.33433532714844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15.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Quichimbo, N. (2018).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Estadística Descriptiva.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https://www.oas.org/ext/es/desarrollo/recursos-educacion-docente/Planes-de Clase/Detalles/ArtMID/2250/ArticleID/663/-Estad-stica-Descriptiva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04-01-2022.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235107421875" w:line="262.7428436279297" w:lineRule="auto"/>
        <w:ind w:left="1293.2179260253906" w:right="745.77880859375" w:hanging="499.34104919433594"/>
        <w:jc w:val="left"/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16.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Azteca Noticias. (2019).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Machine learning, la herramienta predictiva de hoy.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128000259399414"/>
          <w:szCs w:val="28.128000259399414"/>
          <w:u w:val="single"/>
          <w:shd w:fill="auto" w:val="clear"/>
          <w:vertAlign w:val="baseline"/>
          <w:rtl w:val="0"/>
        </w:rPr>
        <w:t xml:space="preserve">https://www.tvazteca.com/aztecanoticias/salud-educacion-y-bienestar/ciencia-y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salud/notas/machine-learning-la-herramienta-predictiva-de-hoy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02-01-2022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8505859375" w:line="253.88628959655762" w:lineRule="auto"/>
        <w:ind w:left="1294.0534973144531" w:right="764.8779296875" w:hanging="500.17662048339844"/>
        <w:jc w:val="left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17.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Workana. (2020).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¿Qué es User Interface (UI)?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https://i.workana.com/glosario/que-es user-interface-ui/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02-01-2022.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63519287109375" w:line="262.76384353637695" w:lineRule="auto"/>
        <w:ind w:left="1300.7926940917969" w:right="738.853759765625" w:hanging="506.9158172607422"/>
        <w:jc w:val="both"/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c0b5bc"/>
          <w:sz w:val="39.119998931884766"/>
          <w:szCs w:val="39.119998931884766"/>
          <w:u w:val="none"/>
          <w:shd w:fill="auto" w:val="clear"/>
          <w:vertAlign w:val="baseline"/>
          <w:rtl w:val="0"/>
        </w:rPr>
        <w:t xml:space="preserve">18.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Farias, A. (2020). </w:t>
      </w:r>
      <w:r w:rsidDel="00000000" w:rsidR="00000000" w:rsidRPr="00000000">
        <w:rPr>
          <w:rFonts w:ascii="PT Serif" w:cs="PT Serif" w:eastAsia="PT Serif" w:hAnsi="PT Serif"/>
          <w:b w:val="0"/>
          <w:i w:val="1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Data Mining and Machine Learning in Earth Observation - An Application for Tracking Historical Algal Blooms.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Extraído de: 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single"/>
          <w:shd w:fill="auto" w:val="clear"/>
          <w:vertAlign w:val="baseline"/>
          <w:rtl w:val="0"/>
        </w:rPr>
        <w:t xml:space="preserve">https://www.researchgate.net/figure/An-example-of clustering_fig1_343212147</w:t>
      </w: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1d1d1b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. Accedido: 04-01-2022.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5.2185821533203" w:line="240" w:lineRule="auto"/>
        <w:ind w:left="0" w:right="0" w:firstLine="0"/>
        <w:jc w:val="center"/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</w:rPr>
      </w:pPr>
      <w:r w:rsidDel="00000000" w:rsidR="00000000" w:rsidRPr="00000000">
        <w:rPr>
          <w:rFonts w:ascii="PT Serif" w:cs="PT Serif" w:eastAsia="PT Serif" w:hAnsi="PT Serif"/>
          <w:b w:val="0"/>
          <w:i w:val="0"/>
          <w:smallCaps w:val="0"/>
          <w:strike w:val="0"/>
          <w:color w:val="8f7b87"/>
          <w:sz w:val="25.920000076293945"/>
          <w:szCs w:val="25.920000076293945"/>
          <w:u w:val="none"/>
          <w:shd w:fill="auto" w:val="clear"/>
          <w:vertAlign w:val="baseline"/>
          <w:rtl w:val="0"/>
        </w:rPr>
        <w:t xml:space="preserve">51 </w:t>
      </w:r>
    </w:p>
    <w:sectPr>
      <w:type w:val="continuous"/>
      <w:pgSz w:h="8100" w:w="14400" w:orient="landscape"/>
      <w:pgMar w:bottom="0" w:top="455" w:left="0" w:right="0" w:header="0" w:footer="720"/>
      <w:cols w:equalWidth="0" w:num="1">
        <w:col w:space="0" w:w="144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6.png"/><Relationship Id="rId21" Type="http://schemas.openxmlformats.org/officeDocument/2006/relationships/image" Target="media/image5.png"/><Relationship Id="rId24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7.png"/><Relationship Id="rId25" Type="http://schemas.openxmlformats.org/officeDocument/2006/relationships/image" Target="media/image9.png"/><Relationship Id="rId28" Type="http://schemas.openxmlformats.org/officeDocument/2006/relationships/image" Target="media/image12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29" Type="http://schemas.openxmlformats.org/officeDocument/2006/relationships/image" Target="media/image13.png"/><Relationship Id="rId7" Type="http://schemas.openxmlformats.org/officeDocument/2006/relationships/image" Target="media/image24.png"/><Relationship Id="rId8" Type="http://schemas.openxmlformats.org/officeDocument/2006/relationships/image" Target="media/image28.png"/><Relationship Id="rId31" Type="http://schemas.openxmlformats.org/officeDocument/2006/relationships/image" Target="media/image11.png"/><Relationship Id="rId30" Type="http://schemas.openxmlformats.org/officeDocument/2006/relationships/image" Target="media/image10.png"/><Relationship Id="rId11" Type="http://schemas.openxmlformats.org/officeDocument/2006/relationships/image" Target="media/image30.png"/><Relationship Id="rId33" Type="http://schemas.openxmlformats.org/officeDocument/2006/relationships/image" Target="media/image16.png"/><Relationship Id="rId10" Type="http://schemas.openxmlformats.org/officeDocument/2006/relationships/image" Target="media/image29.png"/><Relationship Id="rId32" Type="http://schemas.openxmlformats.org/officeDocument/2006/relationships/image" Target="media/image15.png"/><Relationship Id="rId13" Type="http://schemas.openxmlformats.org/officeDocument/2006/relationships/image" Target="media/image19.png"/><Relationship Id="rId35" Type="http://schemas.openxmlformats.org/officeDocument/2006/relationships/image" Target="media/image1.png"/><Relationship Id="rId12" Type="http://schemas.openxmlformats.org/officeDocument/2006/relationships/image" Target="media/image26.png"/><Relationship Id="rId34" Type="http://schemas.openxmlformats.org/officeDocument/2006/relationships/image" Target="media/image14.png"/><Relationship Id="rId15" Type="http://schemas.openxmlformats.org/officeDocument/2006/relationships/image" Target="media/image22.png"/><Relationship Id="rId14" Type="http://schemas.openxmlformats.org/officeDocument/2006/relationships/image" Target="media/image17.png"/><Relationship Id="rId17" Type="http://schemas.openxmlformats.org/officeDocument/2006/relationships/image" Target="media/image21.png"/><Relationship Id="rId16" Type="http://schemas.openxmlformats.org/officeDocument/2006/relationships/image" Target="media/image20.png"/><Relationship Id="rId19" Type="http://schemas.openxmlformats.org/officeDocument/2006/relationships/image" Target="media/image25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