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8737D5" w:rsidP="008737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Educational 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nstitutions and public sectors, </w:t>
            </w:r>
            <w:r w:rsidR="00B81A90">
              <w:rPr>
                <w:rFonts w:ascii="Times New Roman" w:hAnsi="Times New Roman" w:cs="Times New Roman"/>
                <w:sz w:val="16"/>
                <w:szCs w:val="16"/>
              </w:rPr>
              <w:t>Infrastructure,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targeting Government Agencies.</w:t>
            </w:r>
          </w:p>
        </w:tc>
        <w:tc>
          <w:tcPr>
            <w:tcW w:w="1653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485" w:type="dxa"/>
          </w:tcPr>
          <w:p w:rsidR="00F972B5" w:rsidRPr="008E6DBA" w:rsidRDefault="00B81A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275" w:type="dxa"/>
          </w:tcPr>
          <w:p w:rsidR="00F972B5" w:rsidRPr="008E6DBA" w:rsidRDefault="003D020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  <w:r w:rsidR="008737D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allowing enterprise and government clients to develop and test. 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80088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EC2: Elastic compute cloud upon which you can instantiate 32 or 64 bit Amazon Machine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Images(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AMIs) or upload your XEN virtual machine images.</w:t>
            </w:r>
          </w:p>
        </w:tc>
        <w:tc>
          <w:tcPr>
            <w:tcW w:w="1653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Specification provided by Google.</w:t>
            </w:r>
          </w:p>
        </w:tc>
        <w:tc>
          <w:tcPr>
            <w:tcW w:w="2485" w:type="dxa"/>
          </w:tcPr>
          <w:p w:rsidR="00F972B5" w:rsidRPr="008E6DBA" w:rsidRDefault="00317CF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Servers at back end runs in virtual machines on windows Azure while front end is in .net servers can be customized according to your specifications.</w:t>
            </w:r>
          </w:p>
        </w:tc>
        <w:tc>
          <w:tcPr>
            <w:tcW w:w="2275" w:type="dxa"/>
          </w:tcPr>
          <w:p w:rsidR="00F972B5" w:rsidRPr="008E6DBA" w:rsidRDefault="00800887" w:rsidP="008008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 Machine Instances – multiple sizes for 32 and 64 bit architectures</w:t>
            </w:r>
            <w:r w:rsidR="00730EB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CF5" w:rsidRPr="008E6DBA" w:rsidTr="008737D5">
        <w:trPr>
          <w:trHeight w:val="428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and Windows servers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Language Specific </w:t>
            </w:r>
          </w:p>
        </w:tc>
        <w:tc>
          <w:tcPr>
            <w:tcW w:w="248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 2008</w:t>
            </w:r>
          </w:p>
        </w:tc>
        <w:tc>
          <w:tcPr>
            <w:tcW w:w="2275" w:type="dxa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SUSE and Windows </w:t>
            </w:r>
          </w:p>
        </w:tc>
      </w:tr>
      <w:tr w:rsidR="00317CF5" w:rsidRPr="008E6DBA" w:rsidTr="001B68B2">
        <w:trPr>
          <w:trHeight w:val="494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991402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EBS: Elastic Block Storage,</w:t>
            </w:r>
          </w:p>
          <w:p w:rsidR="00991402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S3: Simple Storage Service.</w:t>
            </w:r>
          </w:p>
        </w:tc>
        <w:tc>
          <w:tcPr>
            <w:tcW w:w="1653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bulk storage.</w:t>
            </w:r>
          </w:p>
        </w:tc>
        <w:tc>
          <w:tcPr>
            <w:tcW w:w="2485" w:type="dxa"/>
          </w:tcPr>
          <w:p w:rsidR="00317CF5" w:rsidRPr="008E6DBA" w:rsidRDefault="0099140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Standard Application Storage 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Persistent Storage </w:t>
            </w:r>
          </w:p>
        </w:tc>
      </w:tr>
      <w:tr w:rsidR="00317CF5" w:rsidRPr="008E6DBA" w:rsidTr="001B68B2">
        <w:trPr>
          <w:trHeight w:val="629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</w:t>
            </w:r>
            <w:r w:rsidR="008737D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watch</w:t>
            </w:r>
          </w:p>
        </w:tc>
        <w:tc>
          <w:tcPr>
            <w:tcW w:w="1653" w:type="dxa"/>
          </w:tcPr>
          <w:p w:rsidR="00317CF5" w:rsidRPr="008E6DBA" w:rsidRDefault="00DC5F9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 Status Dashboard. </w:t>
            </w:r>
          </w:p>
        </w:tc>
        <w:tc>
          <w:tcPr>
            <w:tcW w:w="248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 – Management Pack</w:t>
            </w:r>
          </w:p>
        </w:tc>
        <w:tc>
          <w:tcPr>
            <w:tcW w:w="2275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Smart Cloud Monitoring. </w:t>
            </w:r>
          </w:p>
        </w:tc>
      </w:tr>
      <w:tr w:rsidR="00317CF5" w:rsidRPr="008E6DBA" w:rsidTr="008737D5">
        <w:trPr>
          <w:trHeight w:val="92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317CF5" w:rsidRPr="008E6DBA" w:rsidRDefault="00A71B2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ELB: Elastic Load Balancing </w:t>
            </w:r>
          </w:p>
        </w:tc>
        <w:tc>
          <w:tcPr>
            <w:tcW w:w="1653" w:type="dxa"/>
          </w:tcPr>
          <w:p w:rsidR="00317CF5" w:rsidRPr="008E6DBA" w:rsidRDefault="00A45D24" w:rsidP="00A45D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,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gcloud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command line interface)</w:t>
            </w:r>
          </w:p>
        </w:tc>
        <w:tc>
          <w:tcPr>
            <w:tcW w:w="2485" w:type="dxa"/>
          </w:tcPr>
          <w:p w:rsidR="00317CF5" w:rsidRDefault="000E68C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Their two levels of load balancing </w:t>
            </w:r>
          </w:p>
          <w:p w:rsid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DNS level</w:t>
            </w:r>
          </w:p>
          <w:p w:rsidR="000E68CE" w:rsidRPr="000E68CE" w:rsidRDefault="000E68CE" w:rsidP="000E68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 level</w:t>
            </w:r>
            <w:r w:rsidR="00732663">
              <w:rPr>
                <w:rFonts w:ascii="Times New Roman" w:hAnsi="Times New Roman" w:cs="Times New Roman"/>
                <w:sz w:val="16"/>
                <w:szCs w:val="16"/>
              </w:rPr>
              <w:t xml:space="preserve"> –done with Azure load balancer. </w:t>
            </w:r>
          </w:p>
        </w:tc>
        <w:tc>
          <w:tcPr>
            <w:tcW w:w="2275" w:type="dxa"/>
          </w:tcPr>
          <w:p w:rsidR="00317CF5" w:rsidRPr="008E6DBA" w:rsidRDefault="00EE6FE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Load balancing achieved by Hadoop Map</w:t>
            </w:r>
            <w:r w:rsidR="008737D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Reduce and virtualization. </w:t>
            </w:r>
          </w:p>
        </w:tc>
      </w:tr>
      <w:tr w:rsidR="00317CF5" w:rsidRPr="008E6DBA" w:rsidTr="001B68B2">
        <w:trPr>
          <w:trHeight w:val="873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317CF5" w:rsidRPr="001542AC" w:rsidRDefault="008737D5" w:rsidP="001542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SQS: Simple Queue Service</w:t>
            </w:r>
            <w:r w:rsidR="001542AC" w:rsidRPr="001542A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1542AC" w:rsidRPr="008E6DBA" w:rsidRDefault="001542AC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SMS: Simple Message Service. </w:t>
            </w:r>
          </w:p>
        </w:tc>
        <w:tc>
          <w:tcPr>
            <w:tcW w:w="1653" w:type="dxa"/>
          </w:tcPr>
          <w:p w:rsidR="00317CF5" w:rsidRPr="008E6DBA" w:rsidRDefault="00562776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Queues. (these are written in Java)</w:t>
            </w:r>
          </w:p>
        </w:tc>
        <w:tc>
          <w:tcPr>
            <w:tcW w:w="2485" w:type="dxa"/>
          </w:tcPr>
          <w:p w:rsidR="00317CF5" w:rsidRPr="008E6DBA" w:rsidRDefault="00044F9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</w:p>
        </w:tc>
        <w:tc>
          <w:tcPr>
            <w:tcW w:w="2275" w:type="dxa"/>
          </w:tcPr>
          <w:p w:rsidR="00317CF5" w:rsidRPr="008E6DBA" w:rsidRDefault="00075D0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317CF5" w:rsidRPr="008E6DBA" w:rsidTr="001B68B2">
        <w:trPr>
          <w:trHeight w:val="467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317CF5" w:rsidRPr="008E6DBA" w:rsidRDefault="004434A3" w:rsidP="008737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console, Command line API’s for all Services, SDK’s for Java, PHP, Rails &amp; Python, and several Eclipse Plugins.</w:t>
            </w:r>
          </w:p>
        </w:tc>
        <w:tc>
          <w:tcPr>
            <w:tcW w:w="1653" w:type="dxa"/>
          </w:tcPr>
          <w:p w:rsidR="00317CF5" w:rsidRPr="008E6DBA" w:rsidRDefault="00BE07DD" w:rsidP="008737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plugin for Eclipse and Python software development kit (SDK) </w:t>
            </w:r>
          </w:p>
        </w:tc>
        <w:tc>
          <w:tcPr>
            <w:tcW w:w="2485" w:type="dxa"/>
          </w:tcPr>
          <w:p w:rsidR="00317CF5" w:rsidRPr="008E6DBA" w:rsidRDefault="00910C2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 Studio and SDK for .NET</w:t>
            </w:r>
          </w:p>
        </w:tc>
        <w:tc>
          <w:tcPr>
            <w:tcW w:w="2275" w:type="dxa"/>
          </w:tcPr>
          <w:p w:rsidR="00317CF5" w:rsidRPr="008E6DBA" w:rsidRDefault="00345F0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plugin for Eclipse </w:t>
            </w:r>
          </w:p>
        </w:tc>
      </w:tr>
      <w:tr w:rsidR="00317CF5" w:rsidRPr="008E6DBA" w:rsidTr="001B68B2">
        <w:trPr>
          <w:trHeight w:val="53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317CF5" w:rsidRPr="008E6DBA" w:rsidRDefault="00BE1711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All services are designed to work together like the pieces on a chessboard. </w:t>
            </w:r>
          </w:p>
        </w:tc>
        <w:tc>
          <w:tcPr>
            <w:tcW w:w="1653" w:type="dxa"/>
          </w:tcPr>
          <w:p w:rsidR="00317CF5" w:rsidRPr="008E6DBA" w:rsidRDefault="002D76F2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API’s available like maps, contacts , calendar etc. </w:t>
            </w:r>
          </w:p>
        </w:tc>
        <w:tc>
          <w:tcPr>
            <w:tcW w:w="2485" w:type="dxa"/>
          </w:tcPr>
          <w:p w:rsidR="00317CF5" w:rsidRPr="008E6DBA" w:rsidRDefault="009B127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Large number of .NET services including line services. </w:t>
            </w:r>
          </w:p>
        </w:tc>
        <w:tc>
          <w:tcPr>
            <w:tcW w:w="2275" w:type="dxa"/>
          </w:tcPr>
          <w:p w:rsidR="00317CF5" w:rsidRPr="008E6DBA" w:rsidRDefault="006E421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</w:tr>
      <w:tr w:rsidR="00317CF5" w:rsidRPr="008E6DBA" w:rsidTr="001B68B2">
        <w:trPr>
          <w:trHeight w:val="350"/>
        </w:trPr>
        <w:tc>
          <w:tcPr>
            <w:tcW w:w="1732" w:type="dxa"/>
            <w:gridSpan w:val="2"/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317CF5" w:rsidRPr="008E6DBA" w:rsidRDefault="0059702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317CF5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Machine Images (AMIs)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17CF5" w:rsidRPr="008E6DBA" w:rsidRDefault="008737D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</w:t>
            </w:r>
            <w:r w:rsidR="00B81A90">
              <w:rPr>
                <w:rFonts w:ascii="Times New Roman" w:hAnsi="Times New Roman" w:cs="Times New Roman"/>
                <w:sz w:val="16"/>
                <w:szCs w:val="16"/>
              </w:rPr>
              <w:t>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317CF5" w:rsidRPr="008E6DBA" w:rsidRDefault="00B81A90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317CF5" w:rsidRPr="008E6DBA" w:rsidRDefault="0067233A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, Node.js and Ruby</w:t>
            </w:r>
          </w:p>
        </w:tc>
      </w:tr>
      <w:tr w:rsidR="00317CF5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D55ACB" w:rsidRDefault="00D55ACB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Pricing depends on the location. </w:t>
            </w:r>
          </w:p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0.100 /GHz/</w:t>
            </w:r>
            <w:proofErr w:type="spellStart"/>
            <w:r w:rsidR="00FB1A6B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0.100 /GHz/</w:t>
            </w:r>
            <w:proofErr w:type="spellStart"/>
            <w:r w:rsidR="00FB1A6B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FB1A6B">
              <w:rPr>
                <w:rFonts w:ascii="Times New Roman" w:hAnsi="Times New Roman" w:cs="Times New Roman"/>
                <w:sz w:val="16"/>
                <w:szCs w:val="16"/>
              </w:rPr>
              <w:t>0.150/GHz/</w:t>
            </w:r>
            <w:proofErr w:type="spellStart"/>
            <w:r w:rsidR="00FB1A6B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$0.10/GHz/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Hr</w:t>
            </w:r>
            <w:proofErr w:type="spellEnd"/>
          </w:p>
        </w:tc>
      </w:tr>
      <w:tr w:rsidR="00317CF5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90D99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0.055 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695B">
              <w:rPr>
                <w:rFonts w:ascii="Times New Roman" w:hAnsi="Times New Roman" w:cs="Times New Roman"/>
                <w:sz w:val="16"/>
                <w:szCs w:val="16"/>
              </w:rPr>
              <w:t>0.150/GB/Month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$0.150 /GB/ Month </w:t>
            </w:r>
          </w:p>
        </w:tc>
      </w:tr>
      <w:tr w:rsidR="00317CF5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</w:t>
            </w:r>
            <w:r w:rsidR="00B90D99">
              <w:rPr>
                <w:rFonts w:ascii="Times New Roman" w:hAnsi="Times New Roman" w:cs="Times New Roman"/>
                <w:sz w:val="16"/>
                <w:szCs w:val="16"/>
              </w:rPr>
              <w:t xml:space="preserve">1000 </w:t>
            </w:r>
            <w:r w:rsidR="001A29AE">
              <w:rPr>
                <w:rFonts w:ascii="Times New Roman" w:hAnsi="Times New Roman" w:cs="Times New Roman"/>
                <w:sz w:val="16"/>
                <w:szCs w:val="16"/>
              </w:rPr>
              <w:t>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1A29AE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17CF5" w:rsidRPr="008E6DBA" w:rsidRDefault="00B426F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</w:tc>
      </w:tr>
      <w:tr w:rsidR="00317CF5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17CF5" w:rsidRPr="008E6DBA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17CF5" w:rsidRPr="008E6DBA" w:rsidRDefault="00F57858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17CF5" w:rsidRDefault="00317CF5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17CF5" w:rsidRPr="008E6DBA" w:rsidRDefault="00CC029D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17CF5" w:rsidRPr="008E6DBA" w:rsidRDefault="00A44FF4" w:rsidP="00317CF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Pr="001B68B2" w:rsidRDefault="001B68B2" w:rsidP="008737D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sectPr w:rsidR="001B68B2" w:rsidRPr="001B68B2" w:rsidSect="008E7F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F5" w:rsidRDefault="00E63FF5" w:rsidP="00F57858">
      <w:pPr>
        <w:spacing w:after="0" w:line="240" w:lineRule="auto"/>
      </w:pPr>
      <w:r>
        <w:separator/>
      </w:r>
    </w:p>
  </w:endnote>
  <w:endnote w:type="continuationSeparator" w:id="0">
    <w:p w:rsidR="00E63FF5" w:rsidRDefault="00E63FF5" w:rsidP="00F5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F5" w:rsidRDefault="00E63FF5" w:rsidP="00F57858">
      <w:pPr>
        <w:spacing w:after="0" w:line="240" w:lineRule="auto"/>
      </w:pPr>
      <w:r>
        <w:separator/>
      </w:r>
    </w:p>
  </w:footnote>
  <w:footnote w:type="continuationSeparator" w:id="0">
    <w:p w:rsidR="00E63FF5" w:rsidRDefault="00E63FF5" w:rsidP="00F5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CB" w:rsidRDefault="004569CB">
    <w:pPr>
      <w:pStyle w:val="Header"/>
    </w:pPr>
    <w:proofErr w:type="spellStart"/>
    <w:r>
      <w:t>Prudhvi</w:t>
    </w:r>
    <w:proofErr w:type="spellEnd"/>
    <w:r>
      <w:t xml:space="preserve"> Raj </w:t>
    </w:r>
    <w:proofErr w:type="spellStart"/>
    <w:r>
      <w:t>Atluri</w:t>
    </w:r>
    <w:proofErr w:type="spellEnd"/>
    <w:r>
      <w:tab/>
    </w:r>
    <w:r>
      <w:tab/>
      <w:t>16147909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29E9"/>
    <w:multiLevelType w:val="hybridMultilevel"/>
    <w:tmpl w:val="622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47814"/>
    <w:multiLevelType w:val="hybridMultilevel"/>
    <w:tmpl w:val="E22C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4F94"/>
    <w:rsid w:val="00075D0E"/>
    <w:rsid w:val="000E68CE"/>
    <w:rsid w:val="001542AC"/>
    <w:rsid w:val="001A29AE"/>
    <w:rsid w:val="001B68B2"/>
    <w:rsid w:val="002D76F2"/>
    <w:rsid w:val="00317CF5"/>
    <w:rsid w:val="00345F05"/>
    <w:rsid w:val="00357ECC"/>
    <w:rsid w:val="003A27E9"/>
    <w:rsid w:val="003C2985"/>
    <w:rsid w:val="003D020B"/>
    <w:rsid w:val="004227E0"/>
    <w:rsid w:val="004434A3"/>
    <w:rsid w:val="004569CB"/>
    <w:rsid w:val="004C300F"/>
    <w:rsid w:val="004D13F6"/>
    <w:rsid w:val="00535DD9"/>
    <w:rsid w:val="00562776"/>
    <w:rsid w:val="00593D7F"/>
    <w:rsid w:val="0059702D"/>
    <w:rsid w:val="00634DFD"/>
    <w:rsid w:val="0067233A"/>
    <w:rsid w:val="006E4214"/>
    <w:rsid w:val="00730EBD"/>
    <w:rsid w:val="007321D8"/>
    <w:rsid w:val="00732663"/>
    <w:rsid w:val="00800887"/>
    <w:rsid w:val="00800899"/>
    <w:rsid w:val="008737D5"/>
    <w:rsid w:val="008C1E22"/>
    <w:rsid w:val="008E6DBA"/>
    <w:rsid w:val="008E75C0"/>
    <w:rsid w:val="008E7FD1"/>
    <w:rsid w:val="00910C2A"/>
    <w:rsid w:val="00991402"/>
    <w:rsid w:val="009B1275"/>
    <w:rsid w:val="009B3915"/>
    <w:rsid w:val="009F695B"/>
    <w:rsid w:val="00A0100B"/>
    <w:rsid w:val="00A44FF4"/>
    <w:rsid w:val="00A45D24"/>
    <w:rsid w:val="00A71B29"/>
    <w:rsid w:val="00A90A7A"/>
    <w:rsid w:val="00AD27ED"/>
    <w:rsid w:val="00B426F8"/>
    <w:rsid w:val="00B81A90"/>
    <w:rsid w:val="00B90D99"/>
    <w:rsid w:val="00BE07DD"/>
    <w:rsid w:val="00BE1711"/>
    <w:rsid w:val="00CB026D"/>
    <w:rsid w:val="00CC029D"/>
    <w:rsid w:val="00D43B26"/>
    <w:rsid w:val="00D55ACB"/>
    <w:rsid w:val="00D60353"/>
    <w:rsid w:val="00DC5F98"/>
    <w:rsid w:val="00DE4091"/>
    <w:rsid w:val="00E63FF5"/>
    <w:rsid w:val="00EE4359"/>
    <w:rsid w:val="00EE6FEE"/>
    <w:rsid w:val="00F57858"/>
    <w:rsid w:val="00F96479"/>
    <w:rsid w:val="00F972B5"/>
    <w:rsid w:val="00FA12E2"/>
    <w:rsid w:val="00F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AF1C7-5BDB-4E7E-8CB1-996E132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6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2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58"/>
  </w:style>
  <w:style w:type="paragraph" w:styleId="Footer">
    <w:name w:val="footer"/>
    <w:basedOn w:val="Normal"/>
    <w:link w:val="FooterChar"/>
    <w:uiPriority w:val="99"/>
    <w:unhideWhenUsed/>
    <w:rsid w:val="00F5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70289-705B-4076-9767-6096FC7E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Atluri, Prudhvi Raj (UMKC-Student)</dc:creator>
  <cp:lastModifiedBy>Microsoft account</cp:lastModifiedBy>
  <cp:revision>2</cp:revision>
  <dcterms:created xsi:type="dcterms:W3CDTF">2014-10-18T01:31:00Z</dcterms:created>
  <dcterms:modified xsi:type="dcterms:W3CDTF">2014-10-18T01:31:00Z</dcterms:modified>
</cp:coreProperties>
</file>