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7508" w14:textId="7DDD03F0" w:rsidR="00911A68" w:rsidRDefault="00911A68" w:rsidP="00911A68">
      <w:pPr>
        <w:jc w:val="center"/>
        <w:rPr>
          <w:rFonts w:ascii="Times New Roman" w:hAnsi="Times New Roman" w:cs="Times New Roman"/>
          <w:b/>
          <w:bCs/>
          <w:sz w:val="36"/>
          <w:szCs w:val="36"/>
        </w:rPr>
      </w:pPr>
      <w:r w:rsidRPr="00911A68">
        <w:rPr>
          <w:rFonts w:ascii="Times New Roman" w:hAnsi="Times New Roman" w:cs="Times New Roman"/>
          <w:b/>
          <w:bCs/>
          <w:sz w:val="36"/>
          <w:szCs w:val="36"/>
        </w:rPr>
        <w:t>GameScope Video Game Sales Analytics Dashboard</w:t>
      </w:r>
    </w:p>
    <w:p w14:paraId="767B616C" w14:textId="77777777" w:rsidR="00911A68" w:rsidRPr="00911A68" w:rsidRDefault="00911A68" w:rsidP="0063437D">
      <w:pPr>
        <w:rPr>
          <w:rFonts w:ascii="Times New Roman" w:hAnsi="Times New Roman" w:cs="Times New Roman"/>
          <w:b/>
          <w:bCs/>
          <w:sz w:val="36"/>
          <w:szCs w:val="36"/>
        </w:rPr>
      </w:pPr>
    </w:p>
    <w:p w14:paraId="31157184" w14:textId="722DEFA6" w:rsidR="00911A68" w:rsidRPr="00911A68" w:rsidRDefault="00911A68" w:rsidP="00911A68">
      <w:pPr>
        <w:rPr>
          <w:rFonts w:ascii="Times New Roman" w:hAnsi="Times New Roman" w:cs="Times New Roman"/>
          <w:b/>
          <w:bCs/>
          <w:sz w:val="32"/>
          <w:szCs w:val="32"/>
        </w:rPr>
      </w:pPr>
      <w:r w:rsidRPr="00911A68">
        <w:rPr>
          <w:rFonts w:ascii="Times New Roman" w:hAnsi="Times New Roman" w:cs="Times New Roman"/>
          <w:b/>
          <w:bCs/>
          <w:sz w:val="32"/>
          <w:szCs w:val="32"/>
        </w:rPr>
        <w:t>Introduction:</w:t>
      </w:r>
    </w:p>
    <w:p w14:paraId="4A799720" w14:textId="77777777" w:rsidR="0063437D" w:rsidRDefault="0063437D" w:rsidP="00911A68">
      <w:pPr>
        <w:rPr>
          <w:rFonts w:ascii="Times New Roman" w:hAnsi="Times New Roman" w:cs="Times New Roman"/>
          <w:sz w:val="28"/>
          <w:szCs w:val="28"/>
        </w:rPr>
      </w:pPr>
      <w:r w:rsidRPr="0063437D">
        <w:rPr>
          <w:rFonts w:ascii="Times New Roman" w:hAnsi="Times New Roman" w:cs="Times New Roman"/>
          <w:sz w:val="28"/>
          <w:szCs w:val="28"/>
        </w:rPr>
        <w:t>Video games are a major part of the entertainment industry. Many titles are released every year on different consoles and in different regions. Studying sales data helps us understand which games, consoles, and genres are more popular. This project uses the Kaggle video game sales dataset to analyze these trends.</w:t>
      </w:r>
    </w:p>
    <w:p w14:paraId="42D49929" w14:textId="77777777" w:rsidR="0063437D" w:rsidRDefault="0063437D" w:rsidP="0063437D">
      <w:pPr>
        <w:rPr>
          <w:rFonts w:ascii="Times New Roman" w:hAnsi="Times New Roman" w:cs="Times New Roman"/>
          <w:sz w:val="28"/>
          <w:szCs w:val="28"/>
        </w:rPr>
      </w:pPr>
    </w:p>
    <w:p w14:paraId="3DCAD386" w14:textId="710481D3" w:rsidR="0063437D" w:rsidRPr="0063437D" w:rsidRDefault="0063437D" w:rsidP="0063437D">
      <w:pPr>
        <w:rPr>
          <w:rFonts w:ascii="Times New Roman" w:hAnsi="Times New Roman" w:cs="Times New Roman"/>
          <w:b/>
          <w:bCs/>
          <w:sz w:val="32"/>
          <w:szCs w:val="32"/>
        </w:rPr>
      </w:pPr>
      <w:r w:rsidRPr="0063437D">
        <w:rPr>
          <w:rFonts w:ascii="Times New Roman" w:hAnsi="Times New Roman" w:cs="Times New Roman"/>
          <w:b/>
          <w:bCs/>
          <w:sz w:val="32"/>
          <w:szCs w:val="32"/>
        </w:rPr>
        <w:t>Objectives</w:t>
      </w:r>
      <w:r>
        <w:rPr>
          <w:rFonts w:ascii="Times New Roman" w:hAnsi="Times New Roman" w:cs="Times New Roman"/>
          <w:b/>
          <w:bCs/>
          <w:sz w:val="32"/>
          <w:szCs w:val="32"/>
        </w:rPr>
        <w:t>:</w:t>
      </w:r>
    </w:p>
    <w:p w14:paraId="29219CB7" w14:textId="77777777" w:rsidR="0063437D" w:rsidRPr="0063437D" w:rsidRDefault="0063437D" w:rsidP="0063437D">
      <w:pPr>
        <w:numPr>
          <w:ilvl w:val="0"/>
          <w:numId w:val="4"/>
        </w:numPr>
        <w:rPr>
          <w:rFonts w:ascii="Times New Roman" w:hAnsi="Times New Roman" w:cs="Times New Roman"/>
          <w:sz w:val="28"/>
          <w:szCs w:val="28"/>
        </w:rPr>
      </w:pPr>
      <w:r w:rsidRPr="0063437D">
        <w:rPr>
          <w:rFonts w:ascii="Times New Roman" w:hAnsi="Times New Roman" w:cs="Times New Roman"/>
          <w:sz w:val="28"/>
          <w:szCs w:val="28"/>
        </w:rPr>
        <w:t>Study sales trends across regions, consoles, and genres.</w:t>
      </w:r>
    </w:p>
    <w:p w14:paraId="0985D494" w14:textId="77777777" w:rsidR="0063437D" w:rsidRPr="0063437D" w:rsidRDefault="0063437D" w:rsidP="0063437D">
      <w:pPr>
        <w:numPr>
          <w:ilvl w:val="0"/>
          <w:numId w:val="4"/>
        </w:numPr>
        <w:rPr>
          <w:rFonts w:ascii="Times New Roman" w:hAnsi="Times New Roman" w:cs="Times New Roman"/>
          <w:sz w:val="28"/>
          <w:szCs w:val="28"/>
        </w:rPr>
      </w:pPr>
      <w:r w:rsidRPr="0063437D">
        <w:rPr>
          <w:rFonts w:ascii="Times New Roman" w:hAnsi="Times New Roman" w:cs="Times New Roman"/>
          <w:sz w:val="28"/>
          <w:szCs w:val="28"/>
        </w:rPr>
        <w:t>Identify top platforms and publishers.</w:t>
      </w:r>
    </w:p>
    <w:p w14:paraId="15E222AB" w14:textId="77777777" w:rsidR="0063437D" w:rsidRDefault="0063437D" w:rsidP="0063437D">
      <w:pPr>
        <w:numPr>
          <w:ilvl w:val="0"/>
          <w:numId w:val="4"/>
        </w:numPr>
        <w:rPr>
          <w:rFonts w:ascii="Times New Roman" w:hAnsi="Times New Roman" w:cs="Times New Roman"/>
          <w:sz w:val="28"/>
          <w:szCs w:val="28"/>
        </w:rPr>
      </w:pPr>
      <w:r w:rsidRPr="0063437D">
        <w:rPr>
          <w:rFonts w:ascii="Times New Roman" w:hAnsi="Times New Roman" w:cs="Times New Roman"/>
          <w:sz w:val="28"/>
          <w:szCs w:val="28"/>
        </w:rPr>
        <w:t>Create visuals using Power BI for easy understanding.</w:t>
      </w:r>
    </w:p>
    <w:p w14:paraId="0D05BBEC" w14:textId="77777777" w:rsidR="0063437D" w:rsidRPr="0063437D" w:rsidRDefault="0063437D" w:rsidP="0063437D">
      <w:pPr>
        <w:rPr>
          <w:rFonts w:ascii="Times New Roman" w:hAnsi="Times New Roman" w:cs="Times New Roman"/>
          <w:sz w:val="28"/>
          <w:szCs w:val="28"/>
        </w:rPr>
      </w:pPr>
    </w:p>
    <w:p w14:paraId="310C779B" w14:textId="4184E360" w:rsidR="00911A68" w:rsidRPr="00C10AE6" w:rsidRDefault="00911A68" w:rsidP="00911A68">
      <w:pPr>
        <w:rPr>
          <w:rFonts w:ascii="Times New Roman" w:hAnsi="Times New Roman" w:cs="Times New Roman"/>
          <w:b/>
          <w:bCs/>
          <w:sz w:val="32"/>
          <w:szCs w:val="32"/>
        </w:rPr>
      </w:pPr>
      <w:r w:rsidRPr="00C10AE6">
        <w:rPr>
          <w:rFonts w:ascii="Times New Roman" w:hAnsi="Times New Roman" w:cs="Times New Roman"/>
          <w:b/>
          <w:bCs/>
          <w:sz w:val="32"/>
          <w:szCs w:val="32"/>
        </w:rPr>
        <w:t>Methodology</w:t>
      </w:r>
      <w:r w:rsidR="00C10AE6" w:rsidRPr="00C10AE6">
        <w:rPr>
          <w:rFonts w:ascii="Times New Roman" w:hAnsi="Times New Roman" w:cs="Times New Roman"/>
          <w:b/>
          <w:bCs/>
          <w:sz w:val="32"/>
          <w:szCs w:val="32"/>
        </w:rPr>
        <w:t>:</w:t>
      </w:r>
    </w:p>
    <w:p w14:paraId="4B0B9278" w14:textId="683F2B03" w:rsidR="00C10AE6" w:rsidRPr="00C10AE6" w:rsidRDefault="00911A68" w:rsidP="00C10AE6">
      <w:pPr>
        <w:numPr>
          <w:ilvl w:val="0"/>
          <w:numId w:val="2"/>
        </w:numPr>
        <w:rPr>
          <w:rFonts w:ascii="Times New Roman" w:hAnsi="Times New Roman" w:cs="Times New Roman"/>
          <w:sz w:val="28"/>
          <w:szCs w:val="28"/>
        </w:rPr>
      </w:pPr>
      <w:r w:rsidRPr="00C10AE6">
        <w:rPr>
          <w:rFonts w:ascii="Times New Roman" w:hAnsi="Times New Roman" w:cs="Times New Roman"/>
          <w:sz w:val="28"/>
          <w:szCs w:val="28"/>
        </w:rPr>
        <w:t>Dataset Collection: Kaggle video game sales dataset (1971–2024).</w:t>
      </w:r>
    </w:p>
    <w:p w14:paraId="7F27CAFE" w14:textId="610DE6CF" w:rsidR="00C10AE6" w:rsidRPr="00C10AE6" w:rsidRDefault="00911A68" w:rsidP="00C10AE6">
      <w:pPr>
        <w:numPr>
          <w:ilvl w:val="0"/>
          <w:numId w:val="2"/>
        </w:numPr>
        <w:rPr>
          <w:rFonts w:ascii="Times New Roman" w:hAnsi="Times New Roman" w:cs="Times New Roman"/>
          <w:sz w:val="28"/>
          <w:szCs w:val="28"/>
        </w:rPr>
      </w:pPr>
      <w:r w:rsidRPr="00C10AE6">
        <w:rPr>
          <w:rFonts w:ascii="Times New Roman" w:hAnsi="Times New Roman" w:cs="Times New Roman"/>
          <w:sz w:val="28"/>
          <w:szCs w:val="28"/>
        </w:rPr>
        <w:t>Data Preparation: Cleaning missing values,</w:t>
      </w:r>
      <w:r w:rsidR="00C10AE6" w:rsidRPr="00C10AE6">
        <w:rPr>
          <w:rFonts w:ascii="Times New Roman" w:hAnsi="Times New Roman" w:cs="Times New Roman"/>
          <w:sz w:val="28"/>
          <w:szCs w:val="28"/>
        </w:rPr>
        <w:t xml:space="preserve"> </w:t>
      </w:r>
      <w:r w:rsidRPr="00C10AE6">
        <w:rPr>
          <w:rFonts w:ascii="Times New Roman" w:hAnsi="Times New Roman" w:cs="Times New Roman"/>
          <w:sz w:val="28"/>
          <w:szCs w:val="28"/>
        </w:rPr>
        <w:t>organizing fields like console, genre, publisher</w:t>
      </w:r>
      <w:r w:rsidR="00C10AE6" w:rsidRPr="00C10AE6">
        <w:rPr>
          <w:rFonts w:ascii="Times New Roman" w:hAnsi="Times New Roman" w:cs="Times New Roman"/>
          <w:sz w:val="28"/>
          <w:szCs w:val="28"/>
        </w:rPr>
        <w:t xml:space="preserve"> etc</w:t>
      </w:r>
      <w:r w:rsidRPr="00C10AE6">
        <w:rPr>
          <w:rFonts w:ascii="Times New Roman" w:hAnsi="Times New Roman" w:cs="Times New Roman"/>
          <w:sz w:val="28"/>
          <w:szCs w:val="28"/>
        </w:rPr>
        <w:t>.</w:t>
      </w:r>
    </w:p>
    <w:p w14:paraId="116EBCA8" w14:textId="2BBF814E" w:rsidR="00C10AE6" w:rsidRDefault="00911A68" w:rsidP="00C10AE6">
      <w:pPr>
        <w:numPr>
          <w:ilvl w:val="0"/>
          <w:numId w:val="2"/>
        </w:numPr>
        <w:rPr>
          <w:rFonts w:ascii="Times New Roman" w:hAnsi="Times New Roman" w:cs="Times New Roman"/>
          <w:sz w:val="28"/>
          <w:szCs w:val="28"/>
        </w:rPr>
      </w:pPr>
      <w:r w:rsidRPr="00C10AE6">
        <w:rPr>
          <w:rFonts w:ascii="Times New Roman" w:hAnsi="Times New Roman" w:cs="Times New Roman"/>
          <w:sz w:val="28"/>
          <w:szCs w:val="28"/>
        </w:rPr>
        <w:t xml:space="preserve">Dashboard Development: Importing dataset into Power BI, creating visuals such as bar charts, line graphs, </w:t>
      </w:r>
      <w:r w:rsidR="00C10AE6" w:rsidRPr="00C10AE6">
        <w:rPr>
          <w:rFonts w:ascii="Times New Roman" w:hAnsi="Times New Roman" w:cs="Times New Roman"/>
          <w:sz w:val="28"/>
          <w:szCs w:val="28"/>
        </w:rPr>
        <w:t>etc</w:t>
      </w:r>
      <w:r w:rsidRPr="00C10AE6">
        <w:rPr>
          <w:rFonts w:ascii="Times New Roman" w:hAnsi="Times New Roman" w:cs="Times New Roman"/>
          <w:sz w:val="28"/>
          <w:szCs w:val="28"/>
        </w:rPr>
        <w:t>.</w:t>
      </w:r>
    </w:p>
    <w:p w14:paraId="0DAF0D97" w14:textId="77777777" w:rsidR="00C10AE6" w:rsidRPr="00C10AE6" w:rsidRDefault="00C10AE6" w:rsidP="00C10AE6">
      <w:pPr>
        <w:rPr>
          <w:rFonts w:ascii="Times New Roman" w:hAnsi="Times New Roman" w:cs="Times New Roman"/>
          <w:sz w:val="28"/>
          <w:szCs w:val="28"/>
        </w:rPr>
      </w:pPr>
    </w:p>
    <w:p w14:paraId="72818340" w14:textId="3BBA873A" w:rsidR="00911A68" w:rsidRPr="00C10AE6" w:rsidRDefault="00911A68" w:rsidP="00911A68">
      <w:pPr>
        <w:rPr>
          <w:rFonts w:ascii="Times New Roman" w:hAnsi="Times New Roman" w:cs="Times New Roman"/>
          <w:b/>
          <w:bCs/>
          <w:sz w:val="32"/>
          <w:szCs w:val="32"/>
        </w:rPr>
      </w:pPr>
      <w:r w:rsidRPr="00C10AE6">
        <w:rPr>
          <w:rFonts w:ascii="Times New Roman" w:hAnsi="Times New Roman" w:cs="Times New Roman"/>
          <w:b/>
          <w:bCs/>
          <w:sz w:val="32"/>
          <w:szCs w:val="32"/>
        </w:rPr>
        <w:t>Results</w:t>
      </w:r>
      <w:r w:rsidR="00C10AE6" w:rsidRPr="00C10AE6">
        <w:rPr>
          <w:rFonts w:ascii="Times New Roman" w:hAnsi="Times New Roman" w:cs="Times New Roman"/>
          <w:b/>
          <w:bCs/>
          <w:sz w:val="32"/>
          <w:szCs w:val="32"/>
        </w:rPr>
        <w:t>:</w:t>
      </w:r>
    </w:p>
    <w:p w14:paraId="6D952F46" w14:textId="77777777" w:rsidR="00911A68" w:rsidRPr="00911A68" w:rsidRDefault="00911A68" w:rsidP="00911A68">
      <w:pPr>
        <w:rPr>
          <w:rFonts w:ascii="Times New Roman" w:hAnsi="Times New Roman" w:cs="Times New Roman"/>
          <w:sz w:val="32"/>
          <w:szCs w:val="32"/>
        </w:rPr>
      </w:pPr>
      <w:r w:rsidRPr="00911A68">
        <w:rPr>
          <w:rFonts w:ascii="Times New Roman" w:hAnsi="Times New Roman" w:cs="Times New Roman"/>
          <w:sz w:val="32"/>
          <w:szCs w:val="32"/>
        </w:rPr>
        <w:t>The dashboard highlights:</w:t>
      </w:r>
    </w:p>
    <w:p w14:paraId="0F43888B" w14:textId="6365C811" w:rsidR="00911A68" w:rsidRPr="00911A68" w:rsidRDefault="00911A68" w:rsidP="00911A68">
      <w:pPr>
        <w:numPr>
          <w:ilvl w:val="0"/>
          <w:numId w:val="3"/>
        </w:numPr>
        <w:rPr>
          <w:rFonts w:ascii="Times New Roman" w:hAnsi="Times New Roman" w:cs="Times New Roman"/>
          <w:sz w:val="32"/>
          <w:szCs w:val="32"/>
        </w:rPr>
      </w:pPr>
      <w:r w:rsidRPr="00911A68">
        <w:rPr>
          <w:rFonts w:ascii="Times New Roman" w:hAnsi="Times New Roman" w:cs="Times New Roman"/>
          <w:sz w:val="32"/>
          <w:szCs w:val="32"/>
        </w:rPr>
        <w:t>Top</w:t>
      </w:r>
      <w:r w:rsidR="00C10AE6">
        <w:rPr>
          <w:rFonts w:ascii="Times New Roman" w:hAnsi="Times New Roman" w:cs="Times New Roman"/>
          <w:sz w:val="32"/>
          <w:szCs w:val="32"/>
        </w:rPr>
        <w:t xml:space="preserve"> </w:t>
      </w:r>
      <w:r w:rsidRPr="00911A68">
        <w:rPr>
          <w:rFonts w:ascii="Times New Roman" w:hAnsi="Times New Roman" w:cs="Times New Roman"/>
          <w:sz w:val="32"/>
          <w:szCs w:val="32"/>
        </w:rPr>
        <w:t>selling consoles and publishers worldwide.</w:t>
      </w:r>
    </w:p>
    <w:p w14:paraId="789A3208" w14:textId="77777777" w:rsidR="00C10AE6" w:rsidRDefault="00C10AE6" w:rsidP="00911A68">
      <w:pPr>
        <w:numPr>
          <w:ilvl w:val="0"/>
          <w:numId w:val="3"/>
        </w:numPr>
        <w:rPr>
          <w:rFonts w:ascii="Times New Roman" w:hAnsi="Times New Roman" w:cs="Times New Roman"/>
          <w:sz w:val="32"/>
          <w:szCs w:val="32"/>
        </w:rPr>
      </w:pPr>
      <w:r w:rsidRPr="00C10AE6">
        <w:rPr>
          <w:rFonts w:ascii="Times New Roman" w:hAnsi="Times New Roman" w:cs="Times New Roman"/>
          <w:sz w:val="32"/>
          <w:szCs w:val="32"/>
        </w:rPr>
        <w:t>Genre trends over time.</w:t>
      </w:r>
    </w:p>
    <w:p w14:paraId="61ACC292" w14:textId="78E931DB" w:rsidR="00C10AE6" w:rsidRDefault="00911A68" w:rsidP="00C10AE6">
      <w:pPr>
        <w:numPr>
          <w:ilvl w:val="0"/>
          <w:numId w:val="3"/>
        </w:numPr>
        <w:rPr>
          <w:rFonts w:ascii="Times New Roman" w:hAnsi="Times New Roman" w:cs="Times New Roman"/>
          <w:sz w:val="32"/>
          <w:szCs w:val="32"/>
        </w:rPr>
      </w:pPr>
      <w:r w:rsidRPr="00911A68">
        <w:rPr>
          <w:rFonts w:ascii="Times New Roman" w:hAnsi="Times New Roman" w:cs="Times New Roman"/>
          <w:sz w:val="32"/>
          <w:szCs w:val="32"/>
        </w:rPr>
        <w:t>Overall performance of video games in the global market.</w:t>
      </w:r>
    </w:p>
    <w:p w14:paraId="6BF1B500" w14:textId="77777777" w:rsidR="00C10AE6" w:rsidRDefault="00C10AE6" w:rsidP="00C10AE6">
      <w:pPr>
        <w:rPr>
          <w:rFonts w:ascii="Times New Roman" w:hAnsi="Times New Roman" w:cs="Times New Roman"/>
          <w:sz w:val="32"/>
          <w:szCs w:val="32"/>
        </w:rPr>
      </w:pPr>
    </w:p>
    <w:p w14:paraId="188C785E" w14:textId="77777777" w:rsidR="00C10AE6" w:rsidRPr="00C10AE6" w:rsidRDefault="00C10AE6" w:rsidP="00C10AE6">
      <w:pPr>
        <w:rPr>
          <w:rFonts w:ascii="Times New Roman" w:hAnsi="Times New Roman" w:cs="Times New Roman"/>
          <w:sz w:val="32"/>
          <w:szCs w:val="32"/>
        </w:rPr>
      </w:pPr>
    </w:p>
    <w:p w14:paraId="435EA663" w14:textId="74027D34" w:rsidR="002F6395" w:rsidRPr="00C10AE6" w:rsidRDefault="00911A68" w:rsidP="00911A68">
      <w:pPr>
        <w:rPr>
          <w:rFonts w:ascii="Times New Roman" w:hAnsi="Times New Roman" w:cs="Times New Roman"/>
          <w:b/>
          <w:bCs/>
          <w:sz w:val="32"/>
          <w:szCs w:val="32"/>
        </w:rPr>
      </w:pPr>
      <w:r w:rsidRPr="00C10AE6">
        <w:rPr>
          <w:rFonts w:ascii="Times New Roman" w:hAnsi="Times New Roman" w:cs="Times New Roman"/>
          <w:b/>
          <w:bCs/>
          <w:sz w:val="32"/>
          <w:szCs w:val="32"/>
        </w:rPr>
        <w:lastRenderedPageBreak/>
        <w:t>Conclusion</w:t>
      </w:r>
      <w:r w:rsidR="00C10AE6" w:rsidRPr="00C10AE6">
        <w:rPr>
          <w:rFonts w:ascii="Times New Roman" w:hAnsi="Times New Roman" w:cs="Times New Roman"/>
          <w:b/>
          <w:bCs/>
          <w:sz w:val="32"/>
          <w:szCs w:val="32"/>
        </w:rPr>
        <w:t>:</w:t>
      </w:r>
    </w:p>
    <w:p w14:paraId="7A2346D6" w14:textId="77777777" w:rsidR="008073A2" w:rsidRPr="008073A2" w:rsidRDefault="008073A2" w:rsidP="008073A2">
      <w:pPr>
        <w:rPr>
          <w:rFonts w:ascii="Times New Roman" w:hAnsi="Times New Roman" w:cs="Times New Roman"/>
          <w:sz w:val="28"/>
          <w:szCs w:val="28"/>
        </w:rPr>
      </w:pPr>
      <w:r w:rsidRPr="008073A2">
        <w:rPr>
          <w:rFonts w:ascii="Times New Roman" w:hAnsi="Times New Roman" w:cs="Times New Roman"/>
          <w:sz w:val="28"/>
          <w:szCs w:val="28"/>
        </w:rPr>
        <w:t>This project gives a clear view of video game sales data. Using Power BI makes the analysis simple and visual. It helps in understanding how consoles, genres, and publishers shaped the gaming industry over time.</w:t>
      </w:r>
    </w:p>
    <w:p w14:paraId="507804FD" w14:textId="501941EA" w:rsidR="002603AD" w:rsidRDefault="008073A2" w:rsidP="002F6395">
      <w:pPr>
        <w:rPr>
          <w:rFonts w:ascii="Times New Roman" w:hAnsi="Times New Roman" w:cs="Times New Roman"/>
          <w:sz w:val="28"/>
          <w:szCs w:val="28"/>
        </w:rPr>
      </w:pPr>
      <w:r w:rsidRPr="008073A2">
        <w:rPr>
          <w:rFonts w:ascii="Times New Roman" w:hAnsi="Times New Roman" w:cs="Times New Roman"/>
          <w:sz w:val="28"/>
          <w:szCs w:val="28"/>
        </w:rPr>
        <w:t>Looking ahead, the gaming industry will continue to grow with new technologies. Better graphics cards, faster processors, and advanced consoles are making games more realistic and immersive. Upcoming titles will use these improvements to deliver smoother performance and new experiences such as virtual reality and cloud gaming. Platforms like Xbox Cloud and GeForce Now are also changing how players access games, allowing streaming without high</w:t>
      </w:r>
      <w:r w:rsidRPr="008073A2">
        <w:rPr>
          <w:rFonts w:ascii="Times New Roman" w:hAnsi="Times New Roman" w:cs="Times New Roman"/>
          <w:sz w:val="28"/>
          <w:szCs w:val="28"/>
        </w:rPr>
        <w:noBreakHyphen/>
        <w:t>end hardware.</w:t>
      </w:r>
    </w:p>
    <w:p w14:paraId="3A5EAE29" w14:textId="0C55BE73" w:rsidR="002F6395" w:rsidRPr="002F6395" w:rsidRDefault="002F6395" w:rsidP="002F6395">
      <w:pPr>
        <w:rPr>
          <w:rFonts w:ascii="Times New Roman" w:hAnsi="Times New Roman" w:cs="Times New Roman"/>
          <w:sz w:val="28"/>
          <w:szCs w:val="28"/>
        </w:rPr>
      </w:pPr>
      <w:r w:rsidRPr="002F6395">
        <w:rPr>
          <w:rFonts w:ascii="Times New Roman" w:hAnsi="Times New Roman" w:cs="Times New Roman"/>
          <w:sz w:val="28"/>
          <w:szCs w:val="28"/>
        </w:rPr>
        <w:t>By analyzing past sales trends, this project helps across different regions and platforms, making it useful for both academic study and industry insights.</w:t>
      </w:r>
    </w:p>
    <w:p w14:paraId="7DE5912B" w14:textId="0C2FAB2F" w:rsidR="00911A68" w:rsidRPr="00270A7D" w:rsidRDefault="00911A68" w:rsidP="002F6395">
      <w:pPr>
        <w:rPr>
          <w:rFonts w:ascii="Times New Roman" w:hAnsi="Times New Roman" w:cs="Times New Roman"/>
          <w:b/>
          <w:bCs/>
          <w:sz w:val="28"/>
          <w:szCs w:val="28"/>
        </w:rPr>
      </w:pPr>
    </w:p>
    <w:sectPr w:rsidR="00911A68" w:rsidRPr="00270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F82"/>
    <w:multiLevelType w:val="multilevel"/>
    <w:tmpl w:val="3D5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04901"/>
    <w:multiLevelType w:val="multilevel"/>
    <w:tmpl w:val="C538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C3859"/>
    <w:multiLevelType w:val="multilevel"/>
    <w:tmpl w:val="DF28B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3E159A"/>
    <w:multiLevelType w:val="multilevel"/>
    <w:tmpl w:val="B38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984185">
    <w:abstractNumId w:val="1"/>
  </w:num>
  <w:num w:numId="2" w16cid:durableId="1812745760">
    <w:abstractNumId w:val="2"/>
  </w:num>
  <w:num w:numId="3" w16cid:durableId="1975520850">
    <w:abstractNumId w:val="3"/>
  </w:num>
  <w:num w:numId="4" w16cid:durableId="989941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FD6"/>
    <w:rsid w:val="001839DA"/>
    <w:rsid w:val="001C6E15"/>
    <w:rsid w:val="002603AD"/>
    <w:rsid w:val="00270A7D"/>
    <w:rsid w:val="002F6395"/>
    <w:rsid w:val="003F0F66"/>
    <w:rsid w:val="005943D4"/>
    <w:rsid w:val="0063437D"/>
    <w:rsid w:val="00635FD6"/>
    <w:rsid w:val="008073A2"/>
    <w:rsid w:val="00911A68"/>
    <w:rsid w:val="00B31F10"/>
    <w:rsid w:val="00C10AE6"/>
    <w:rsid w:val="00C63E5D"/>
    <w:rsid w:val="00DD767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EC28"/>
  <w15:chartTrackingRefBased/>
  <w15:docId w15:val="{E6C4B7C6-E2F2-4E5A-9DFC-60FC75099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FD6"/>
    <w:rPr>
      <w:rFonts w:eastAsiaTheme="majorEastAsia" w:cstheme="majorBidi"/>
      <w:color w:val="272727" w:themeColor="text1" w:themeTint="D8"/>
    </w:rPr>
  </w:style>
  <w:style w:type="paragraph" w:styleId="Title">
    <w:name w:val="Title"/>
    <w:basedOn w:val="Normal"/>
    <w:next w:val="Normal"/>
    <w:link w:val="TitleChar"/>
    <w:uiPriority w:val="10"/>
    <w:qFormat/>
    <w:rsid w:val="00635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FD6"/>
    <w:pPr>
      <w:spacing w:before="160"/>
      <w:jc w:val="center"/>
    </w:pPr>
    <w:rPr>
      <w:i/>
      <w:iCs/>
      <w:color w:val="404040" w:themeColor="text1" w:themeTint="BF"/>
    </w:rPr>
  </w:style>
  <w:style w:type="character" w:customStyle="1" w:styleId="QuoteChar">
    <w:name w:val="Quote Char"/>
    <w:basedOn w:val="DefaultParagraphFont"/>
    <w:link w:val="Quote"/>
    <w:uiPriority w:val="29"/>
    <w:rsid w:val="00635FD6"/>
    <w:rPr>
      <w:i/>
      <w:iCs/>
      <w:color w:val="404040" w:themeColor="text1" w:themeTint="BF"/>
    </w:rPr>
  </w:style>
  <w:style w:type="paragraph" w:styleId="ListParagraph">
    <w:name w:val="List Paragraph"/>
    <w:basedOn w:val="Normal"/>
    <w:uiPriority w:val="34"/>
    <w:qFormat/>
    <w:rsid w:val="00635FD6"/>
    <w:pPr>
      <w:ind w:left="720"/>
      <w:contextualSpacing/>
    </w:pPr>
  </w:style>
  <w:style w:type="character" w:styleId="IntenseEmphasis">
    <w:name w:val="Intense Emphasis"/>
    <w:basedOn w:val="DefaultParagraphFont"/>
    <w:uiPriority w:val="21"/>
    <w:qFormat/>
    <w:rsid w:val="00635FD6"/>
    <w:rPr>
      <w:i/>
      <w:iCs/>
      <w:color w:val="0F4761" w:themeColor="accent1" w:themeShade="BF"/>
    </w:rPr>
  </w:style>
  <w:style w:type="paragraph" w:styleId="IntenseQuote">
    <w:name w:val="Intense Quote"/>
    <w:basedOn w:val="Normal"/>
    <w:next w:val="Normal"/>
    <w:link w:val="IntenseQuoteChar"/>
    <w:uiPriority w:val="30"/>
    <w:qFormat/>
    <w:rsid w:val="00635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FD6"/>
    <w:rPr>
      <w:i/>
      <w:iCs/>
      <w:color w:val="0F4761" w:themeColor="accent1" w:themeShade="BF"/>
    </w:rPr>
  </w:style>
  <w:style w:type="character" w:styleId="IntenseReference">
    <w:name w:val="Intense Reference"/>
    <w:basedOn w:val="DefaultParagraphFont"/>
    <w:uiPriority w:val="32"/>
    <w:qFormat/>
    <w:rsid w:val="00635F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Patamata Rajesh Babu</dc:creator>
  <cp:keywords/>
  <dc:description/>
  <cp:lastModifiedBy>Patamata Rajesh Babu</cp:lastModifiedBy>
  <cp:revision>9</cp:revision>
  <dcterms:created xsi:type="dcterms:W3CDTF">2026-06-15T17:21:00Z</dcterms:created>
  <dcterms:modified xsi:type="dcterms:W3CDTF">2026-06-15T18:15:00Z</dcterms:modified>
</cp:coreProperties>
</file>