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Koken</w:t>
      </w:r>
    </w:p>
    <w:p>
      <w:pPr>
        <w:pStyle w:val="Normal"/>
        <w:rPr/>
      </w:pPr>
      <w:r>
        <w:rPr/>
        <w:t>COEN 169</w:t>
      </w:r>
    </w:p>
    <w:p>
      <w:pPr>
        <w:pStyle w:val="Normal"/>
        <w:rPr/>
      </w:pPr>
      <w:r>
        <w:rPr/>
        <w:t>Project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76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34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75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65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920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693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37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LibreOffice/5.0.5.2$Linux_X86_64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2016-06-03T10:44:20Z</dcterms:created>
  <dc:language>en-US</dc:language>
  <dcterms:modified xsi:type="dcterms:W3CDTF">2016-06-03T10:54:12Z</dcterms:modified>
  <cp:revision>3</cp:revision>
</cp:coreProperties>
</file>