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Matthew Koken</w:t>
      </w:r>
    </w:p>
    <w:p>
      <w:pPr>
        <w:pStyle w:val="Normal"/>
        <w:rPr/>
      </w:pPr>
      <w:r>
        <w:rPr/>
        <w:t>COEN 171</w:t>
      </w:r>
    </w:p>
    <w:p>
      <w:pPr>
        <w:pStyle w:val="Normal"/>
        <w:rPr/>
      </w:pPr>
      <w:r>
        <w:rPr/>
        <w:t>Homework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How does C++ support encapsulation?</w:t>
      </w:r>
    </w:p>
    <w:p>
      <w:pPr>
        <w:pStyle w:val="Normal"/>
        <w:rPr/>
      </w:pPr>
      <w:r>
        <w:rPr/>
        <w:tab/>
        <w:t xml:space="preserve">C++ supports user created classes and data abstraction. Data can be hidden through being set as </w:t>
        <w:tab/>
        <w:t>public, private, or protected.</w:t>
      </w:r>
    </w:p>
    <w:p>
      <w:pPr>
        <w:pStyle w:val="Normal"/>
        <w:rPr/>
      </w:pPr>
      <w:r>
        <w:rPr/>
        <w:t>2) What is the problem with multiple inheritance and how does C++ solve it?</w:t>
      </w:r>
    </w:p>
    <w:p>
      <w:pPr>
        <w:pStyle w:val="Normal"/>
        <w:rPr/>
      </w:pPr>
      <w:r>
        <w:rPr/>
        <w:tab/>
        <w:t xml:space="preserve">With multiple inheritance, you may not be able to tell which class or function is being </w:t>
        <w:tab/>
        <w:t xml:space="preserve">referenced when multiple implementations are available. Ambiguities are solved by </w:t>
        <w:tab/>
        <w:t xml:space="preserve">namespaces or using explicit qualification. The class should be specified when called in order to </w:t>
        <w:tab/>
        <w:t>disambiguate.</w:t>
      </w:r>
    </w:p>
    <w:p>
      <w:pPr>
        <w:pStyle w:val="Normal"/>
        <w:rPr/>
      </w:pPr>
      <w:r>
        <w:rPr/>
        <w:t>3) What does it mean to be a friend function?</w:t>
      </w:r>
    </w:p>
    <w:p>
      <w:pPr>
        <w:pStyle w:val="Normal"/>
        <w:rPr/>
      </w:pPr>
      <w:r>
        <w:rPr/>
        <w:tab/>
        <w:t xml:space="preserve">The function is defined outside of the class. They specifically are not member functions. </w:t>
        <w:tab/>
        <w:t xml:space="preserve">However, they behave like member functions in that they have access to private and protected </w:t>
        <w:tab/>
        <w:t>variables.</w:t>
      </w:r>
    </w:p>
    <w:p>
      <w:pPr>
        <w:pStyle w:val="Normal"/>
        <w:rPr/>
      </w:pPr>
      <w:r>
        <w:rPr/>
        <w:t>4) Why do we use namespace in C++?</w:t>
      </w:r>
    </w:p>
    <w:p>
      <w:pPr>
        <w:pStyle w:val="Normal"/>
        <w:rPr/>
      </w:pPr>
      <w:r>
        <w:rPr/>
        <w:tab/>
        <w:t xml:space="preserve">Namespaces allow for disambiguation. Multiple classes with the same name may be defined, </w:t>
        <w:tab/>
        <w:t xml:space="preserve">and using a namespace will specify which implementation is intended. It also defines the scope </w:t>
        <w:tab/>
        <w:t>for the contained code.</w:t>
      </w:r>
    </w:p>
    <w:p>
      <w:pPr>
        <w:pStyle w:val="Normal"/>
        <w:rPr/>
      </w:pPr>
      <w:r>
        <w:rPr/>
        <w:t>5) How are parameters passed into a function in C++?</w:t>
      </w:r>
    </w:p>
    <w:p>
      <w:pPr>
        <w:pStyle w:val="Normal"/>
        <w:rPr/>
      </w:pPr>
      <w:r>
        <w:rPr/>
        <w:tab/>
        <w:t xml:space="preserve">Parameters are passed by value – the value is copied into memory for the function. It can also </w:t>
        <w:tab/>
        <w:t xml:space="preserve">be passed by reference – the memory reference is passed and allows for direct access to the </w:t>
        <w:tab/>
        <w:t>variable through its memory location.</w:t>
      </w:r>
    </w:p>
    <w:p>
      <w:pPr>
        <w:pStyle w:val="Normal"/>
        <w:rPr/>
      </w:pPr>
      <w:r>
        <w:rPr/>
        <w:t>6) Why is C++ not considered pure OOP?</w:t>
      </w:r>
    </w:p>
    <w:p>
      <w:pPr>
        <w:pStyle w:val="Normal"/>
        <w:rPr/>
      </w:pPr>
      <w:r>
        <w:rPr/>
        <w:tab/>
        <w:t xml:space="preserve">Not everything in C++ is a class. Code can be written without a class implementation – as one </w:t>
        <w:tab/>
        <w:t>would do in C, with no objects. It supports many paradigms, so it cannot be purely OOP.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29150" cy="83248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48200" cy="73914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Valgrind results: no memory leaks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247650</wp:posOffset>
            </wp:positionH>
            <wp:positionV relativeFrom="paragraph">
              <wp:posOffset>137160</wp:posOffset>
            </wp:positionV>
            <wp:extent cx="6332220" cy="3655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LibreOffice/5.0.5.2$Linux_X86_64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2016-02-18T18:37:57Z</dcterms:created>
  <dc:language>en-US</dc:language>
  <dcterms:modified xsi:type="dcterms:W3CDTF">2016-02-18T18:55:52Z</dcterms:modified>
  <cp:revision>7</cp:revision>
</cp:coreProperties>
</file>