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80A05" w14:textId="77777777" w:rsidR="00000000" w:rsidRDefault="00724DB1">
      <w:pPr>
        <w:pStyle w:val="Body"/>
        <w:jc w:val="right"/>
        <w:rPr>
          <w:w w:val="100"/>
        </w:rPr>
      </w:pPr>
      <w:bookmarkStart w:id="0" w:name="_GoBack"/>
      <w:bookmarkEnd w:id="0"/>
      <w:r>
        <w:rPr>
          <w:w w:val="100"/>
        </w:rPr>
        <w:pict w14:anchorId="65116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v:imagedata r:id="rId9" o:title=""/>
          </v:shape>
        </w:pict>
      </w:r>
    </w:p>
    <w:p w14:paraId="73552D44" w14:textId="77777777" w:rsidR="00000000" w:rsidRDefault="00724DB1">
      <w:pPr>
        <w:pStyle w:val="Body"/>
        <w:jc w:val="right"/>
        <w:rPr>
          <w:w w:val="100"/>
        </w:rPr>
      </w:pPr>
    </w:p>
    <w:p w14:paraId="25B68689" w14:textId="77777777" w:rsidR="00000000" w:rsidRDefault="00724DB1">
      <w:pPr>
        <w:pStyle w:val="Body"/>
        <w:jc w:val="right"/>
        <w:rPr>
          <w:w w:val="100"/>
        </w:rPr>
      </w:pPr>
    </w:p>
    <w:p w14:paraId="665400EC" w14:textId="77777777" w:rsidR="00000000" w:rsidRDefault="00724DB1">
      <w:pPr>
        <w:pStyle w:val="Body"/>
        <w:jc w:val="right"/>
        <w:rPr>
          <w:w w:val="100"/>
        </w:rPr>
      </w:pPr>
    </w:p>
    <w:p w14:paraId="3FB43EB1" w14:textId="77777777" w:rsidR="00000000" w:rsidRDefault="00724DB1">
      <w:pPr>
        <w:pStyle w:val="Body"/>
        <w:jc w:val="right"/>
        <w:rPr>
          <w:w w:val="100"/>
        </w:rPr>
      </w:pPr>
    </w:p>
    <w:p w14:paraId="00D5E7CB" w14:textId="77777777" w:rsidR="00000000" w:rsidRDefault="00724DB1">
      <w:pPr>
        <w:pStyle w:val="Body"/>
        <w:jc w:val="right"/>
        <w:rPr>
          <w:w w:val="100"/>
        </w:rPr>
      </w:pPr>
    </w:p>
    <w:p w14:paraId="292A01E8" w14:textId="77777777" w:rsidR="00000000" w:rsidRDefault="00724DB1">
      <w:pPr>
        <w:pStyle w:val="Body"/>
        <w:jc w:val="right"/>
        <w:rPr>
          <w:w w:val="100"/>
        </w:rPr>
      </w:pPr>
    </w:p>
    <w:p w14:paraId="4B97ECBC" w14:textId="77777777" w:rsidR="00000000" w:rsidRDefault="00724DB1">
      <w:pPr>
        <w:pStyle w:val="Body"/>
        <w:jc w:val="right"/>
        <w:rPr>
          <w:w w:val="100"/>
        </w:rPr>
      </w:pPr>
    </w:p>
    <w:p w14:paraId="1E61CA45" w14:textId="77777777" w:rsidR="00000000" w:rsidRDefault="00724DB1">
      <w:pPr>
        <w:pStyle w:val="Body"/>
        <w:jc w:val="right"/>
        <w:rPr>
          <w:w w:val="100"/>
        </w:rPr>
      </w:pPr>
    </w:p>
    <w:p w14:paraId="28996C52" w14:textId="77777777" w:rsidR="00000000" w:rsidRDefault="00724DB1">
      <w:pPr>
        <w:pStyle w:val="MainTitle"/>
        <w:rPr>
          <w:w w:val="100"/>
        </w:rPr>
      </w:pPr>
      <w:r>
        <w:rPr>
          <w:w w:val="100"/>
        </w:rPr>
        <w:t>Self Certification Test (SCT) II</w:t>
      </w:r>
      <w:r>
        <w:rPr>
          <w:w w:val="100"/>
        </w:rPr>
        <w:br/>
        <w:t>Case Specification</w:t>
      </w:r>
    </w:p>
    <w:p w14:paraId="20DD428F" w14:textId="77777777" w:rsidR="00000000" w:rsidRDefault="00724DB1">
      <w:pPr>
        <w:pStyle w:val="VersionInfo"/>
        <w:spacing w:after="340" w:line="340" w:lineRule="atLeast"/>
        <w:rPr>
          <w:w w:val="100"/>
          <w:sz w:val="28"/>
          <w:szCs w:val="28"/>
        </w:rPr>
      </w:pPr>
      <w:r>
        <w:rPr>
          <w:w w:val="100"/>
          <w:sz w:val="28"/>
          <w:szCs w:val="28"/>
        </w:rPr>
        <w:t>Version 2.6 Errata A</w:t>
      </w:r>
    </w:p>
    <w:p w14:paraId="634F2756" w14:textId="77777777" w:rsidR="00000000" w:rsidRDefault="00724DB1">
      <w:pPr>
        <w:pStyle w:val="VersionInfo"/>
        <w:spacing w:after="340" w:line="340" w:lineRule="atLeast"/>
        <w:rPr>
          <w:w w:val="100"/>
          <w:sz w:val="28"/>
          <w:szCs w:val="28"/>
        </w:rPr>
      </w:pPr>
      <w:r>
        <w:rPr>
          <w:w w:val="100"/>
          <w:sz w:val="28"/>
          <w:szCs w:val="28"/>
        </w:rPr>
        <w:t>June 2017</w:t>
      </w:r>
    </w:p>
    <w:p w14:paraId="6EA501B4" w14:textId="77777777" w:rsidR="00000000" w:rsidRDefault="00724DB1">
      <w:pPr>
        <w:pStyle w:val="Disclaimer"/>
        <w:pageBreakBefore/>
        <w:rPr>
          <w:w w:val="100"/>
        </w:rPr>
      </w:pPr>
    </w:p>
    <w:p w14:paraId="4B3F5312" w14:textId="77777777" w:rsidR="00000000" w:rsidRDefault="00724DB1">
      <w:pPr>
        <w:pStyle w:val="Disclaimer"/>
        <w:rPr>
          <w:w w:val="100"/>
        </w:rPr>
      </w:pPr>
    </w:p>
    <w:p w14:paraId="5762BCF8" w14:textId="77777777" w:rsidR="00000000" w:rsidRDefault="00724DB1">
      <w:pPr>
        <w:pStyle w:val="Disclaimer"/>
        <w:rPr>
          <w:w w:val="100"/>
        </w:rPr>
      </w:pPr>
    </w:p>
    <w:p w14:paraId="01F8515C" w14:textId="77777777" w:rsidR="00000000" w:rsidRDefault="00724DB1">
      <w:pPr>
        <w:pStyle w:val="Disclaimer"/>
        <w:rPr>
          <w:w w:val="100"/>
        </w:rPr>
      </w:pPr>
    </w:p>
    <w:p w14:paraId="2E55F30A" w14:textId="77777777" w:rsidR="00000000" w:rsidRDefault="00724DB1">
      <w:pPr>
        <w:pStyle w:val="Disclaimer"/>
        <w:spacing w:before="260" w:after="260" w:line="260" w:lineRule="atLeast"/>
        <w:rPr>
          <w:w w:val="100"/>
          <w:sz w:val="22"/>
          <w:szCs w:val="22"/>
        </w:rPr>
      </w:pPr>
      <w:r>
        <w:rPr>
          <w:w w:val="100"/>
          <w:sz w:val="22"/>
          <w:szCs w:val="22"/>
        </w:rPr>
        <w:t>The material contained herein is not a license, either expressly or impliedly, to any intellectual property owned or controlled by any of the authors or developers of this material or to any contribution thereto. The material contained herein is provided o</w:t>
      </w:r>
      <w:r>
        <w:rPr>
          <w:w w:val="100"/>
          <w:sz w:val="22"/>
          <w:szCs w:val="22"/>
        </w:rPr>
        <w:t xml:space="preserve">n an "AS IS" basis and, to the maximum extent permitted by applicable law, this information is provided AS IS AND WITH ALL FAULTS, and the authors and developers of this material hereby disclaim all other warranties and conditions, either express, implied </w:t>
      </w:r>
      <w:r>
        <w:rPr>
          <w:w w:val="100"/>
          <w:sz w:val="22"/>
          <w:szCs w:val="22"/>
        </w:rPr>
        <w:t xml:space="preserve">or statutory, including, but not limited to, any (if any) implied warranties, duties or conditions of merchantability, of fitness for a particular purpose, of accuracy or completeness of responses, of results, of workmanlike effort, of lack of viruses and </w:t>
      </w:r>
      <w:r>
        <w:rPr>
          <w:w w:val="100"/>
          <w:sz w:val="22"/>
          <w:szCs w:val="22"/>
        </w:rPr>
        <w:t>of lack of negligence, all with regard to this material and any contribution thereto. Designers must not rely on the absence or characteristics of any features or instructions marked "reserved" or "undefined." The Unified EFI Forum, Inc. reserves any featu</w:t>
      </w:r>
      <w:r>
        <w:rPr>
          <w:w w:val="100"/>
          <w:sz w:val="22"/>
          <w:szCs w:val="22"/>
        </w:rPr>
        <w:t>res or instructions so marked for future definition and shall have no responsibility whatsoever for conflicts or incompatibilities arising from future changes to them. ALSO, THERE IS NO WARRANTY OR CONDITION OF TITLE, QUIET ENJOYMENT, QUIET POSSESSION, COR</w:t>
      </w:r>
      <w:r>
        <w:rPr>
          <w:w w:val="100"/>
          <w:sz w:val="22"/>
          <w:szCs w:val="22"/>
        </w:rPr>
        <w:t xml:space="preserve">RESPONDENCE TO DESCRIPTION OR NON-INFRINGEMENT WITH REGARD TO THE SPECIFICATION AND ANY CONTRIBUTION THERETO. </w:t>
      </w:r>
    </w:p>
    <w:p w14:paraId="32599E74" w14:textId="77777777" w:rsidR="00000000" w:rsidRDefault="00724DB1">
      <w:pPr>
        <w:pStyle w:val="Disclaimer"/>
        <w:spacing w:before="260" w:after="260" w:line="260" w:lineRule="atLeast"/>
        <w:rPr>
          <w:w w:val="100"/>
          <w:sz w:val="22"/>
          <w:szCs w:val="22"/>
        </w:rPr>
      </w:pPr>
    </w:p>
    <w:p w14:paraId="33208E20" w14:textId="77777777" w:rsidR="00000000" w:rsidRDefault="00724DB1">
      <w:pPr>
        <w:pStyle w:val="Disclaimer"/>
        <w:spacing w:before="260" w:after="260" w:line="260" w:lineRule="atLeast"/>
        <w:rPr>
          <w:w w:val="100"/>
          <w:sz w:val="22"/>
          <w:szCs w:val="22"/>
        </w:rPr>
      </w:pPr>
      <w:r>
        <w:rPr>
          <w:w w:val="100"/>
          <w:sz w:val="22"/>
          <w:szCs w:val="22"/>
        </w:rPr>
        <w:t>IN NO EVENT WILL ANY AUTHOR OR DEVELOPER OF THIS MATERIAL OR ANY CONTRIBUTION THERETO BE LIABLE TO ANY OTHER PARTY FOR THE COST OF PROCURING SUB</w:t>
      </w:r>
      <w:r>
        <w:rPr>
          <w:w w:val="100"/>
          <w:sz w:val="22"/>
          <w:szCs w:val="22"/>
        </w:rPr>
        <w:t xml:space="preserve">STITUTE GOODS OR SERVICES, LOST PROFITS, LOSS OF USE, LOSS OF DATA, OR ANY INCIDENTAL, CONSEQUENTIAL, DIRECT, INDIRECT, OR SPECIAL DAMAGES WHETHER UNDER CONTRACT, TORT, WARRANTY, OR OTHERWISE, ARISING IN ANY WAY OUT OF THIS OR ANY OTHER AGREEMENT RELATING </w:t>
      </w:r>
      <w:r>
        <w:rPr>
          <w:w w:val="100"/>
          <w:sz w:val="22"/>
          <w:szCs w:val="22"/>
        </w:rPr>
        <w:t xml:space="preserve">TO THIS DOCUMENT, WHETHER OR NOT SUCH PARTY HAD ADVANCE NOTICE OF THE POSSIBILITY OF SUCH DAMAGES. </w:t>
      </w:r>
    </w:p>
    <w:p w14:paraId="02F92E21" w14:textId="77777777" w:rsidR="00000000" w:rsidRDefault="00724DB1">
      <w:pPr>
        <w:pStyle w:val="Disclaimer"/>
        <w:spacing w:before="260" w:after="260" w:line="260" w:lineRule="atLeast"/>
        <w:rPr>
          <w:w w:val="100"/>
          <w:sz w:val="22"/>
          <w:szCs w:val="22"/>
        </w:rPr>
      </w:pPr>
    </w:p>
    <w:p w14:paraId="2C6B6CED" w14:textId="77777777" w:rsidR="00000000" w:rsidRDefault="00724DB1">
      <w:pPr>
        <w:pStyle w:val="Disclaimer"/>
        <w:spacing w:before="260" w:after="260" w:line="260" w:lineRule="atLeast"/>
        <w:rPr>
          <w:w w:val="100"/>
          <w:sz w:val="22"/>
          <w:szCs w:val="22"/>
        </w:rPr>
      </w:pPr>
      <w:r>
        <w:rPr>
          <w:w w:val="100"/>
          <w:sz w:val="22"/>
          <w:szCs w:val="22"/>
        </w:rPr>
        <w:t>Copyright  2010-2017, Unified EFI Forum, Inc. All Rights Reserved.</w:t>
      </w:r>
    </w:p>
    <w:p w14:paraId="303E77C6" w14:textId="77777777" w:rsidR="00000000" w:rsidRDefault="00724DB1">
      <w:pPr>
        <w:pStyle w:val="Disclaimer"/>
        <w:spacing w:before="260" w:after="260" w:line="260" w:lineRule="atLeast"/>
        <w:rPr>
          <w:rFonts w:ascii="Arabic Transparent" w:hAnsi="Arabic Transparent" w:cs="Arabic Transparent"/>
          <w:w w:val="100"/>
          <w:sz w:val="22"/>
          <w:szCs w:val="22"/>
        </w:rPr>
      </w:pPr>
    </w:p>
    <w:p w14:paraId="6785AFD5" w14:textId="77777777" w:rsidR="00000000" w:rsidRDefault="00724DB1">
      <w:pPr>
        <w:pStyle w:val="TOCHeading"/>
        <w:rPr>
          <w:rFonts w:ascii="Intel Clear" w:hAnsi="Intel Clear" w:cs="Intel Clear"/>
          <w:w w:val="100"/>
        </w:rPr>
      </w:pPr>
      <w:r>
        <w:rPr>
          <w:rFonts w:ascii="Intel Clear" w:hAnsi="Intel Clear" w:cs="Intel Clear"/>
          <w:w w:val="100"/>
        </w:rPr>
        <w:lastRenderedPageBreak/>
        <w:t>Revision History</w:t>
      </w:r>
    </w:p>
    <w:tbl>
      <w:tblPr>
        <w:tblW w:w="0" w:type="auto"/>
        <w:tblInd w:w="108" w:type="dxa"/>
        <w:tblLayout w:type="fixed"/>
        <w:tblCellMar>
          <w:top w:w="80" w:type="dxa"/>
          <w:left w:w="100" w:type="dxa"/>
          <w:bottom w:w="40" w:type="dxa"/>
          <w:right w:w="100" w:type="dxa"/>
        </w:tblCellMar>
        <w:tblLook w:val="0000" w:firstRow="0" w:lastRow="0" w:firstColumn="0" w:lastColumn="0" w:noHBand="0" w:noVBand="0"/>
      </w:tblPr>
      <w:tblGrid>
        <w:gridCol w:w="1740"/>
        <w:gridCol w:w="6140"/>
        <w:gridCol w:w="1400"/>
      </w:tblGrid>
      <w:tr w:rsidR="00000000" w14:paraId="0E37D124" w14:textId="77777777">
        <w:trPr>
          <w:trHeight w:val="300"/>
        </w:trPr>
        <w:tc>
          <w:tcPr>
            <w:tcW w:w="1740" w:type="dxa"/>
            <w:tcBorders>
              <w:top w:val="single" w:sz="4" w:space="0" w:color="000000"/>
              <w:left w:val="single" w:sz="4" w:space="0" w:color="000000"/>
              <w:bottom w:val="single" w:sz="4" w:space="0" w:color="000000"/>
              <w:right w:val="single" w:sz="4" w:space="0" w:color="000000"/>
            </w:tcBorders>
            <w:tcMar>
              <w:top w:w="80" w:type="dxa"/>
              <w:left w:w="108" w:type="dxa"/>
              <w:bottom w:w="40" w:type="dxa"/>
              <w:right w:w="108" w:type="dxa"/>
            </w:tcMar>
          </w:tcPr>
          <w:p w14:paraId="0EB77478" w14:textId="77777777" w:rsidR="00000000" w:rsidRDefault="00724DB1">
            <w:pPr>
              <w:pStyle w:val="TableHeading"/>
            </w:pPr>
            <w:r>
              <w:rPr>
                <w:w w:val="100"/>
              </w:rPr>
              <w:t>Version</w:t>
            </w:r>
          </w:p>
        </w:tc>
        <w:tc>
          <w:tcPr>
            <w:tcW w:w="6140" w:type="dxa"/>
            <w:tcBorders>
              <w:top w:val="single" w:sz="4" w:space="0" w:color="000000"/>
              <w:left w:val="single" w:sz="4" w:space="0" w:color="000000"/>
              <w:bottom w:val="single" w:sz="4" w:space="0" w:color="000000"/>
              <w:right w:val="single" w:sz="4" w:space="0" w:color="000000"/>
            </w:tcBorders>
            <w:tcMar>
              <w:top w:w="80" w:type="dxa"/>
              <w:left w:w="108" w:type="dxa"/>
              <w:bottom w:w="40" w:type="dxa"/>
              <w:right w:w="108" w:type="dxa"/>
            </w:tcMar>
          </w:tcPr>
          <w:p w14:paraId="2EFBDD43" w14:textId="77777777" w:rsidR="00000000" w:rsidRDefault="00724DB1">
            <w:pPr>
              <w:pStyle w:val="TableHeading"/>
            </w:pPr>
            <w:r>
              <w:rPr>
                <w:w w:val="100"/>
              </w:rPr>
              <w:t>Revision Notes</w:t>
            </w:r>
          </w:p>
        </w:tc>
        <w:tc>
          <w:tcPr>
            <w:tcW w:w="1400" w:type="dxa"/>
            <w:tcBorders>
              <w:top w:val="single" w:sz="4" w:space="0" w:color="000000"/>
              <w:left w:val="single" w:sz="4" w:space="0" w:color="000000"/>
              <w:bottom w:val="single" w:sz="4" w:space="0" w:color="000000"/>
              <w:right w:val="single" w:sz="4" w:space="0" w:color="000000"/>
            </w:tcBorders>
            <w:tcMar>
              <w:top w:w="80" w:type="dxa"/>
              <w:left w:w="108" w:type="dxa"/>
              <w:bottom w:w="40" w:type="dxa"/>
              <w:right w:w="108" w:type="dxa"/>
            </w:tcMar>
          </w:tcPr>
          <w:p w14:paraId="0F6419A0" w14:textId="77777777" w:rsidR="00000000" w:rsidRDefault="00724DB1">
            <w:pPr>
              <w:pStyle w:val="TableHeading"/>
            </w:pPr>
            <w:r>
              <w:rPr>
                <w:w w:val="100"/>
              </w:rPr>
              <w:t>Release Date</w:t>
            </w:r>
          </w:p>
        </w:tc>
      </w:tr>
      <w:tr w:rsidR="00000000" w14:paraId="41495A29" w14:textId="77777777">
        <w:trPr>
          <w:trHeight w:val="300"/>
        </w:trPr>
        <w:tc>
          <w:tcPr>
            <w:tcW w:w="17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0E5F0688" w14:textId="77777777" w:rsidR="00000000" w:rsidRDefault="00724DB1">
            <w:pPr>
              <w:pStyle w:val="TableBody"/>
            </w:pPr>
            <w:r>
              <w:rPr>
                <w:w w:val="100"/>
              </w:rPr>
              <w:t>2.1</w:t>
            </w:r>
          </w:p>
        </w:tc>
        <w:tc>
          <w:tcPr>
            <w:tcW w:w="61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6E8A4893" w14:textId="77777777" w:rsidR="00000000" w:rsidRDefault="00724DB1">
            <w:pPr>
              <w:pStyle w:val="TableBody"/>
            </w:pPr>
            <w:r>
              <w:rPr>
                <w:w w:val="100"/>
              </w:rPr>
              <w:t>Initial Release</w:t>
            </w:r>
          </w:p>
        </w:tc>
        <w:tc>
          <w:tcPr>
            <w:tcW w:w="14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4A0F1FF2" w14:textId="77777777" w:rsidR="00000000" w:rsidRDefault="00724DB1">
            <w:pPr>
              <w:pStyle w:val="TableBody"/>
            </w:pPr>
            <w:r>
              <w:rPr>
                <w:w w:val="100"/>
              </w:rPr>
              <w:t>May 2009</w:t>
            </w:r>
          </w:p>
        </w:tc>
      </w:tr>
      <w:tr w:rsidR="00000000" w14:paraId="3C7FEACB" w14:textId="77777777">
        <w:trPr>
          <w:trHeight w:val="780"/>
        </w:trPr>
        <w:tc>
          <w:tcPr>
            <w:tcW w:w="17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3614A92B" w14:textId="77777777" w:rsidR="00000000" w:rsidRDefault="00724DB1">
            <w:pPr>
              <w:pStyle w:val="TableBody"/>
            </w:pPr>
            <w:r>
              <w:rPr>
                <w:w w:val="100"/>
              </w:rPr>
              <w:t>2.3</w:t>
            </w:r>
          </w:p>
        </w:tc>
        <w:tc>
          <w:tcPr>
            <w:tcW w:w="61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51AA9B08" w14:textId="77777777" w:rsidR="00000000" w:rsidRDefault="00724DB1">
            <w:pPr>
              <w:pStyle w:val="TableBody"/>
            </w:pPr>
            <w:r>
              <w:rPr>
                <w:w w:val="100"/>
              </w:rPr>
              <w:t>Add chapter for Vlan and EAP.  Additional materials to EFI_SIMPLE_TEXT_OUTPUT_PROTOCOL test, also DHCPv6, TCP6, IPv6, IP6Config, IPsecConfig, UDPv6 and MTFTPv6</w:t>
            </w:r>
          </w:p>
        </w:tc>
        <w:tc>
          <w:tcPr>
            <w:tcW w:w="14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190A5587" w14:textId="77777777" w:rsidR="00000000" w:rsidRDefault="00724DB1">
            <w:pPr>
              <w:pStyle w:val="TableBody"/>
            </w:pPr>
            <w:r>
              <w:rPr>
                <w:w w:val="100"/>
              </w:rPr>
              <w:t>June 2010</w:t>
            </w:r>
          </w:p>
        </w:tc>
      </w:tr>
      <w:tr w:rsidR="00000000" w14:paraId="095185D4" w14:textId="77777777">
        <w:trPr>
          <w:trHeight w:val="1740"/>
        </w:trPr>
        <w:tc>
          <w:tcPr>
            <w:tcW w:w="17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125F43EB" w14:textId="77777777" w:rsidR="00000000" w:rsidRDefault="00724DB1">
            <w:pPr>
              <w:pStyle w:val="TableBody"/>
            </w:pPr>
            <w:r>
              <w:rPr>
                <w:w w:val="100"/>
              </w:rPr>
              <w:t>2.3</w:t>
            </w:r>
          </w:p>
        </w:tc>
        <w:tc>
          <w:tcPr>
            <w:tcW w:w="61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6BBD3D80" w14:textId="77777777" w:rsidR="00000000" w:rsidRDefault="00724DB1">
            <w:pPr>
              <w:pStyle w:val="TableBody"/>
              <w:rPr>
                <w:w w:val="100"/>
              </w:rPr>
            </w:pPr>
            <w:r>
              <w:rPr>
                <w:w w:val="100"/>
              </w:rPr>
              <w:t xml:space="preserve">Mantis </w:t>
            </w:r>
          </w:p>
          <w:p w14:paraId="55ED3B01" w14:textId="77777777" w:rsidR="00000000" w:rsidRDefault="00724DB1">
            <w:pPr>
              <w:pStyle w:val="TableBody"/>
              <w:rPr>
                <w:w w:val="100"/>
              </w:rPr>
            </w:pPr>
            <w:r>
              <w:rPr>
                <w:w w:val="100"/>
              </w:rPr>
              <w:t>618 content integration</w:t>
            </w:r>
          </w:p>
          <w:p w14:paraId="08FD7799" w14:textId="77777777" w:rsidR="00000000" w:rsidRDefault="00724DB1">
            <w:pPr>
              <w:pStyle w:val="TableBody"/>
              <w:rPr>
                <w:w w:val="100"/>
              </w:rPr>
            </w:pPr>
            <w:r>
              <w:rPr>
                <w:w w:val="100"/>
              </w:rPr>
              <w:t>643 Add test case description of Firmware Management Protocol</w:t>
            </w:r>
          </w:p>
          <w:p w14:paraId="7EE1E113" w14:textId="77777777" w:rsidR="00000000" w:rsidRDefault="00724DB1">
            <w:pPr>
              <w:pStyle w:val="TableBody"/>
              <w:rPr>
                <w:w w:val="100"/>
              </w:rPr>
            </w:pPr>
            <w:r>
              <w:rPr>
                <w:w w:val="100"/>
              </w:rPr>
              <w:t xml:space="preserve">646 ATA Pass Thru Protocol </w:t>
            </w:r>
          </w:p>
          <w:p w14:paraId="3A849475" w14:textId="77777777" w:rsidR="00000000" w:rsidRDefault="00724DB1">
            <w:pPr>
              <w:pStyle w:val="TableBody"/>
              <w:rPr>
                <w:w w:val="100"/>
              </w:rPr>
            </w:pPr>
            <w:r>
              <w:rPr>
                <w:w w:val="100"/>
              </w:rPr>
              <w:t>699 SetInfo and StringToImage Integration</w:t>
            </w:r>
          </w:p>
          <w:p w14:paraId="0B401E67" w14:textId="77777777" w:rsidR="00000000" w:rsidRDefault="00724DB1">
            <w:pPr>
              <w:pStyle w:val="TableBody"/>
              <w:rPr>
                <w:w w:val="100"/>
              </w:rPr>
            </w:pPr>
            <w:r>
              <w:rPr>
                <w:w w:val="100"/>
              </w:rPr>
              <w:t>672 InstallSCT application need to support on NT32</w:t>
            </w:r>
          </w:p>
          <w:p w14:paraId="35DB1D5A" w14:textId="77777777" w:rsidR="00000000" w:rsidRDefault="00724DB1">
            <w:pPr>
              <w:pStyle w:val="TableBody"/>
            </w:pPr>
            <w:r>
              <w:rPr>
                <w:w w:val="100"/>
              </w:rPr>
              <w:t>673 New feature request for Verbose function in S</w:t>
            </w:r>
            <w:r>
              <w:rPr>
                <w:w w:val="100"/>
              </w:rPr>
              <w:t>CT</w:t>
            </w:r>
          </w:p>
        </w:tc>
        <w:tc>
          <w:tcPr>
            <w:tcW w:w="14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3201C78F" w14:textId="77777777" w:rsidR="00000000" w:rsidRDefault="00724DB1">
            <w:pPr>
              <w:pStyle w:val="TableBody"/>
            </w:pPr>
            <w:r>
              <w:rPr>
                <w:w w:val="100"/>
              </w:rPr>
              <w:t>Jan. 2011</w:t>
            </w:r>
          </w:p>
        </w:tc>
      </w:tr>
      <w:tr w:rsidR="00000000" w14:paraId="0DDFB4F9" w14:textId="77777777">
        <w:trPr>
          <w:trHeight w:val="1980"/>
        </w:trPr>
        <w:tc>
          <w:tcPr>
            <w:tcW w:w="17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1787D76E" w14:textId="77777777" w:rsidR="00000000" w:rsidRDefault="00724DB1">
            <w:pPr>
              <w:pStyle w:val="TableBody"/>
            </w:pPr>
            <w:r>
              <w:rPr>
                <w:w w:val="100"/>
              </w:rPr>
              <w:t>2.3.1 C</w:t>
            </w:r>
          </w:p>
        </w:tc>
        <w:tc>
          <w:tcPr>
            <w:tcW w:w="61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51606064" w14:textId="77777777" w:rsidR="00000000" w:rsidRDefault="00724DB1">
            <w:pPr>
              <w:pStyle w:val="TableBody"/>
              <w:rPr>
                <w:w w:val="100"/>
              </w:rPr>
            </w:pPr>
            <w:r>
              <w:rPr>
                <w:w w:val="100"/>
              </w:rPr>
              <w:t xml:space="preserve">Mantis </w:t>
            </w:r>
          </w:p>
          <w:p w14:paraId="795EB677" w14:textId="77777777" w:rsidR="00000000" w:rsidRDefault="00724DB1">
            <w:pPr>
              <w:pStyle w:val="TableBody"/>
              <w:rPr>
                <w:w w:val="100"/>
              </w:rPr>
            </w:pPr>
            <w:r>
              <w:rPr>
                <w:w w:val="100"/>
              </w:rPr>
              <w:t>643 Firmware Management Protocol Test Case</w:t>
            </w:r>
          </w:p>
          <w:p w14:paraId="418AE0C7" w14:textId="77777777" w:rsidR="00000000" w:rsidRDefault="00724DB1">
            <w:pPr>
              <w:pStyle w:val="TableBody"/>
              <w:rPr>
                <w:w w:val="100"/>
              </w:rPr>
            </w:pPr>
            <w:r>
              <w:rPr>
                <w:w w:val="100"/>
              </w:rPr>
              <w:t>710 Match SCT Case Specification 2.3 to UEFI spec 2.3</w:t>
            </w:r>
          </w:p>
          <w:p w14:paraId="07DDFB5A" w14:textId="77777777" w:rsidR="00000000" w:rsidRDefault="00724DB1">
            <w:pPr>
              <w:pStyle w:val="TableBody"/>
              <w:rPr>
                <w:w w:val="100"/>
              </w:rPr>
            </w:pPr>
            <w:r>
              <w:rPr>
                <w:w w:val="100"/>
              </w:rPr>
              <w:t>827 Char issues in Guid format corrected and missed Index  appended</w:t>
            </w:r>
          </w:p>
          <w:p w14:paraId="6A0062FD" w14:textId="77777777" w:rsidR="00000000" w:rsidRDefault="00724DB1">
            <w:pPr>
              <w:pStyle w:val="TableBody"/>
              <w:rPr>
                <w:w w:val="100"/>
              </w:rPr>
            </w:pPr>
            <w:r>
              <w:rPr>
                <w:w w:val="100"/>
              </w:rPr>
              <w:t>832 Some index numbers in spec corrected</w:t>
            </w:r>
          </w:p>
          <w:p w14:paraId="2BE28610" w14:textId="77777777" w:rsidR="00000000" w:rsidRDefault="00724DB1">
            <w:pPr>
              <w:pStyle w:val="TableBody"/>
              <w:rPr>
                <w:w w:val="100"/>
              </w:rPr>
            </w:pPr>
            <w:r>
              <w:rPr>
                <w:w w:val="100"/>
              </w:rPr>
              <w:t>835 Guid Format corrections</w:t>
            </w:r>
          </w:p>
          <w:p w14:paraId="2C3DDAD9" w14:textId="77777777" w:rsidR="00000000" w:rsidRDefault="00724DB1">
            <w:pPr>
              <w:pStyle w:val="TableBody"/>
              <w:rPr>
                <w:w w:val="100"/>
              </w:rPr>
            </w:pPr>
            <w:r>
              <w:rPr>
                <w:w w:val="100"/>
              </w:rPr>
              <w:t xml:space="preserve">841 Corrected some duplicated Index/Guid </w:t>
            </w:r>
          </w:p>
          <w:p w14:paraId="5C0171CD" w14:textId="77777777" w:rsidR="00000000" w:rsidRDefault="00724DB1">
            <w:pPr>
              <w:pStyle w:val="TableBody"/>
            </w:pPr>
            <w:r>
              <w:rPr>
                <w:w w:val="100"/>
              </w:rPr>
              <w:t>843 Case Spec refreshed to include new items of UEFI 2.3.1 Spec</w:t>
            </w:r>
          </w:p>
        </w:tc>
        <w:tc>
          <w:tcPr>
            <w:tcW w:w="14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3E779D70" w14:textId="77777777" w:rsidR="00000000" w:rsidRDefault="00724DB1">
            <w:pPr>
              <w:pStyle w:val="TableBody"/>
            </w:pPr>
            <w:r>
              <w:rPr>
                <w:w w:val="100"/>
              </w:rPr>
              <w:t>Oct. 2011</w:t>
            </w:r>
          </w:p>
        </w:tc>
      </w:tr>
      <w:tr w:rsidR="00000000" w14:paraId="117CA969" w14:textId="77777777">
        <w:trPr>
          <w:trHeight w:val="300"/>
        </w:trPr>
        <w:tc>
          <w:tcPr>
            <w:tcW w:w="17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5A2E5B6B" w14:textId="77777777" w:rsidR="00000000" w:rsidRDefault="00724DB1">
            <w:pPr>
              <w:pStyle w:val="TableBody"/>
            </w:pPr>
            <w:r>
              <w:rPr>
                <w:w w:val="100"/>
              </w:rPr>
              <w:t>2.</w:t>
            </w:r>
            <w:r>
              <w:rPr>
                <w:w w:val="100"/>
              </w:rPr>
              <w:t>3.1 C</w:t>
            </w:r>
          </w:p>
        </w:tc>
        <w:tc>
          <w:tcPr>
            <w:tcW w:w="61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3F760318" w14:textId="77777777" w:rsidR="00000000" w:rsidRDefault="00724DB1">
            <w:pPr>
              <w:pStyle w:val="TableBody"/>
            </w:pPr>
            <w:r>
              <w:rPr>
                <w:w w:val="100"/>
              </w:rPr>
              <w:t>Mantis 939 Update to align with UEFI Spec 2.3.1 Errata C</w:t>
            </w:r>
          </w:p>
        </w:tc>
        <w:tc>
          <w:tcPr>
            <w:tcW w:w="14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2D6186C9" w14:textId="77777777" w:rsidR="00000000" w:rsidRDefault="00724DB1">
            <w:pPr>
              <w:pStyle w:val="TableBody"/>
            </w:pPr>
            <w:r>
              <w:rPr>
                <w:w w:val="100"/>
              </w:rPr>
              <w:t>Aug. 2012</w:t>
            </w:r>
          </w:p>
        </w:tc>
      </w:tr>
      <w:tr w:rsidR="00000000" w14:paraId="591A86B9" w14:textId="77777777">
        <w:trPr>
          <w:trHeight w:val="300"/>
        </w:trPr>
        <w:tc>
          <w:tcPr>
            <w:tcW w:w="17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767BD332" w14:textId="77777777" w:rsidR="00000000" w:rsidRDefault="00724DB1">
            <w:pPr>
              <w:pStyle w:val="TableBody"/>
            </w:pPr>
            <w:r>
              <w:rPr>
                <w:w w:val="100"/>
              </w:rPr>
              <w:t>2.4 B</w:t>
            </w:r>
          </w:p>
        </w:tc>
        <w:tc>
          <w:tcPr>
            <w:tcW w:w="61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07620BE5" w14:textId="77777777" w:rsidR="00000000" w:rsidRDefault="00724DB1">
            <w:pPr>
              <w:pStyle w:val="TableBody"/>
            </w:pPr>
            <w:r>
              <w:rPr>
                <w:w w:val="100"/>
              </w:rPr>
              <w:t>Mantis 1295 Update to align with UEFI Spec 2.4 Errata B</w:t>
            </w:r>
          </w:p>
        </w:tc>
        <w:tc>
          <w:tcPr>
            <w:tcW w:w="14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576F04DD" w14:textId="77777777" w:rsidR="00000000" w:rsidRDefault="00724DB1">
            <w:pPr>
              <w:pStyle w:val="TableBody"/>
            </w:pPr>
            <w:r>
              <w:rPr>
                <w:w w:val="100"/>
              </w:rPr>
              <w:t>Dec. 2014</w:t>
            </w:r>
          </w:p>
        </w:tc>
      </w:tr>
      <w:tr w:rsidR="00000000" w14:paraId="45721CD1" w14:textId="77777777">
        <w:trPr>
          <w:trHeight w:val="300"/>
        </w:trPr>
        <w:tc>
          <w:tcPr>
            <w:tcW w:w="17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69AF4B62" w14:textId="77777777" w:rsidR="00000000" w:rsidRDefault="00724DB1">
            <w:pPr>
              <w:pStyle w:val="TableBody"/>
            </w:pPr>
            <w:r>
              <w:rPr>
                <w:w w:val="100"/>
              </w:rPr>
              <w:t>2.5 A</w:t>
            </w:r>
          </w:p>
        </w:tc>
        <w:tc>
          <w:tcPr>
            <w:tcW w:w="61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04EBE930" w14:textId="77777777" w:rsidR="00000000" w:rsidRDefault="00724DB1">
            <w:pPr>
              <w:pStyle w:val="TableBody"/>
            </w:pPr>
            <w:r>
              <w:rPr>
                <w:w w:val="100"/>
              </w:rPr>
              <w:t>Mantis 1733 Update to align with UEFI Spec 2.5 Errata A</w:t>
            </w:r>
          </w:p>
        </w:tc>
        <w:tc>
          <w:tcPr>
            <w:tcW w:w="14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695D9034" w14:textId="77777777" w:rsidR="00000000" w:rsidRDefault="00724DB1">
            <w:pPr>
              <w:pStyle w:val="TableBody"/>
            </w:pPr>
            <w:r>
              <w:rPr>
                <w:w w:val="100"/>
              </w:rPr>
              <w:t>Jan. 2017</w:t>
            </w:r>
          </w:p>
        </w:tc>
      </w:tr>
      <w:tr w:rsidR="00000000" w14:paraId="02D66EC8" w14:textId="77777777">
        <w:trPr>
          <w:trHeight w:val="300"/>
        </w:trPr>
        <w:tc>
          <w:tcPr>
            <w:tcW w:w="17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45C8566B" w14:textId="77777777" w:rsidR="00000000" w:rsidRDefault="00724DB1">
            <w:pPr>
              <w:pStyle w:val="TableBody"/>
            </w:pPr>
            <w:r>
              <w:rPr>
                <w:w w:val="100"/>
              </w:rPr>
              <w:t>2.6 A</w:t>
            </w:r>
          </w:p>
        </w:tc>
        <w:tc>
          <w:tcPr>
            <w:tcW w:w="614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31A80E34" w14:textId="77777777" w:rsidR="00000000" w:rsidRDefault="00724DB1">
            <w:pPr>
              <w:pStyle w:val="TableBody"/>
            </w:pPr>
            <w:r>
              <w:rPr>
                <w:w w:val="100"/>
              </w:rPr>
              <w:t>Mantis 1807 Update to align with UEFI Spec 2.6 Errata A</w:t>
            </w:r>
          </w:p>
        </w:tc>
        <w:tc>
          <w:tcPr>
            <w:tcW w:w="1400" w:type="dxa"/>
            <w:tcBorders>
              <w:top w:val="single" w:sz="4" w:space="0" w:color="000000"/>
              <w:left w:val="single" w:sz="4" w:space="0" w:color="000000"/>
              <w:bottom w:val="single" w:sz="4" w:space="0" w:color="000000"/>
              <w:right w:val="single" w:sz="4" w:space="0" w:color="000000"/>
            </w:tcBorders>
            <w:tcMar>
              <w:top w:w="80" w:type="dxa"/>
              <w:left w:w="100" w:type="dxa"/>
              <w:bottom w:w="40" w:type="dxa"/>
              <w:right w:w="100" w:type="dxa"/>
            </w:tcMar>
          </w:tcPr>
          <w:p w14:paraId="1735B7BC" w14:textId="77777777" w:rsidR="00000000" w:rsidRDefault="00724DB1">
            <w:pPr>
              <w:pStyle w:val="TableBody"/>
            </w:pPr>
            <w:r>
              <w:rPr>
                <w:w w:val="100"/>
              </w:rPr>
              <w:t>June 2017</w:t>
            </w:r>
          </w:p>
        </w:tc>
      </w:tr>
    </w:tbl>
    <w:p w14:paraId="7764AD12" w14:textId="77777777" w:rsidR="00000000" w:rsidRDefault="00724DB1">
      <w:pPr>
        <w:pStyle w:val="TOCHeading"/>
        <w:rPr>
          <w:rFonts w:ascii="Intel Clear" w:hAnsi="Intel Clear" w:cs="Intel Clear"/>
          <w:w w:val="100"/>
        </w:rPr>
      </w:pPr>
    </w:p>
    <w:p w14:paraId="6C507124" w14:textId="77777777" w:rsidR="00000000" w:rsidRDefault="00724DB1">
      <w:pPr>
        <w:pStyle w:val="HeaderEven"/>
        <w:widowControl w:val="0"/>
        <w:tabs>
          <w:tab w:val="right" w:leader="dot" w:pos="9360"/>
        </w:tabs>
        <w:suppressAutoHyphens w:val="0"/>
        <w:spacing w:line="260" w:lineRule="atLeast"/>
        <w:jc w:val="left"/>
        <w:rPr>
          <w:b w:val="0"/>
          <w:bCs w:val="0"/>
          <w:w w:val="100"/>
          <w:sz w:val="22"/>
          <w:szCs w:val="22"/>
        </w:rPr>
      </w:pPr>
    </w:p>
    <w:sectPr w:rsidR="00000000">
      <w:headerReference w:type="even" r:id="rId10"/>
      <w:headerReference w:type="default" r:id="rId11"/>
      <w:footerReference w:type="even" r:id="rId12"/>
      <w:footerReference w:type="default" r:id="rId13"/>
      <w:headerReference w:type="first" r:id="rId14"/>
      <w:footerReference w:type="first" r:id="rId15"/>
      <w:pgSz w:w="12240" w:h="15840"/>
      <w:pgMar w:top="1800" w:right="1440" w:bottom="180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4BECC5" w14:textId="77777777" w:rsidR="00000000" w:rsidRDefault="00724DB1">
      <w:pPr>
        <w:spacing w:after="0" w:line="240" w:lineRule="auto"/>
      </w:pPr>
      <w:r>
        <w:separator/>
      </w:r>
    </w:p>
  </w:endnote>
  <w:endnote w:type="continuationSeparator" w:id="0">
    <w:p w14:paraId="631CFA55" w14:textId="77777777" w:rsidR="00000000" w:rsidRDefault="0072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AAB22" w14:textId="77777777" w:rsidR="00000000" w:rsidRDefault="00724DB1">
    <w:pPr>
      <w:pStyle w:val="FooterEven"/>
      <w:tabs>
        <w:tab w:val="clear" w:pos="4300"/>
      </w:tabs>
      <w:rPr>
        <w:rFonts w:ascii="Arial" w:hAnsi="Arial" w:cs="Arial"/>
        <w:w w:val="100"/>
      </w:rPr>
    </w:pPr>
    <w:r>
      <w:rPr>
        <w:rFonts w:ascii="Arial" w:hAnsi="Arial" w:cs="Arial"/>
        <w:w w:val="100"/>
      </w:rPr>
      <w:fldChar w:fldCharType="begin"/>
    </w:r>
    <w:r>
      <w:rPr>
        <w:rFonts w:ascii="Arial" w:hAnsi="Arial" w:cs="Arial"/>
        <w:w w:val="100"/>
      </w:rPr>
      <w:instrText xml:space="preserve"> PAGE </w:instrText>
    </w:r>
    <w:r>
      <w:rPr>
        <w:rFonts w:ascii="Arial" w:hAnsi="Arial" w:cs="Arial"/>
        <w:w w:val="100"/>
      </w:rPr>
      <w:fldChar w:fldCharType="separate"/>
    </w:r>
    <w:r>
      <w:rPr>
        <w:rFonts w:ascii="Arial" w:hAnsi="Arial" w:cs="Arial"/>
        <w:w w:val="100"/>
      </w:rPr>
      <w:t>0</w:t>
    </w:r>
    <w:r>
      <w:rPr>
        <w:rFonts w:ascii="Arial" w:hAnsi="Arial" w:cs="Arial"/>
        <w:w w:val="100"/>
      </w:rPr>
      <w:fldChar w:fldCharType="end"/>
    </w:r>
    <w:r>
      <w:rPr>
        <w:rFonts w:ascii="Arial" w:hAnsi="Arial" w:cs="Arial"/>
        <w:w w:val="100"/>
      </w:rPr>
      <w:tab/>
    </w:r>
    <w:r>
      <w:rPr>
        <w:rFonts w:ascii="Arial" w:hAnsi="Arial" w:cs="Arial"/>
        <w:w w:val="100"/>
      </w:rPr>
      <w:t>June 2017</w:t>
    </w:r>
    <w:r>
      <w:rPr>
        <w:rFonts w:ascii="Arial" w:hAnsi="Arial" w:cs="Arial"/>
        <w:w w:val="1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357B7" w14:textId="77777777" w:rsidR="00000000" w:rsidRDefault="00724DB1">
    <w:pPr>
      <w:pStyle w:val="FooterOdd"/>
      <w:tabs>
        <w:tab w:val="clear" w:pos="4680"/>
      </w:tabs>
      <w:rPr>
        <w:w w:val="100"/>
      </w:rPr>
    </w:pPr>
    <w:r>
      <w:rPr>
        <w:w w:val="100"/>
      </w:rPr>
      <w:t>June 2017</w:t>
    </w:r>
    <w:r>
      <w:rPr>
        <w:w w:val="100"/>
      </w:rPr>
      <w:tab/>
    </w:r>
    <w:r>
      <w:rPr>
        <w:w w:val="100"/>
      </w:rPr>
      <w:fldChar w:fldCharType="begin"/>
    </w:r>
    <w:r>
      <w:rPr>
        <w:w w:val="100"/>
      </w:rPr>
      <w:instrText xml:space="preserve"> PAGE </w:instrText>
    </w:r>
    <w:r>
      <w:rPr>
        <w:w w:val="100"/>
      </w:rPr>
      <w:fldChar w:fldCharType="separate"/>
    </w:r>
    <w:r>
      <w:rPr>
        <w:w w:val="100"/>
      </w:rPr>
      <w:t>0</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800BE" w14:textId="77777777" w:rsidR="00000000" w:rsidRDefault="00724DB1">
    <w:pPr>
      <w:pStyle w:val="FooterOdd"/>
      <w:tabs>
        <w:tab w:val="clear" w:pos="4680"/>
      </w:tabs>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D7487" w14:textId="77777777" w:rsidR="00000000" w:rsidRDefault="00724DB1">
      <w:pPr>
        <w:spacing w:after="0" w:line="240" w:lineRule="auto"/>
      </w:pPr>
      <w:r>
        <w:separator/>
      </w:r>
    </w:p>
  </w:footnote>
  <w:footnote w:type="continuationSeparator" w:id="0">
    <w:p w14:paraId="1AB181F9" w14:textId="77777777" w:rsidR="00000000" w:rsidRDefault="00724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09E8C" w14:textId="77777777" w:rsidR="00000000" w:rsidRDefault="00724DB1">
    <w:pPr>
      <w:pStyle w:val="HeaderEven"/>
      <w:rPr>
        <w:w w:val="100"/>
      </w:rPr>
    </w:pPr>
    <w:r>
      <w:rPr>
        <w:w w:val="100"/>
      </w:rPr>
      <w:t>UEFI SCT II Case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4DD2A" w14:textId="77777777" w:rsidR="00000000" w:rsidRDefault="00724DB1">
    <w:pPr>
      <w:pStyle w:val="HeaderOdd"/>
      <w:spacing w:before="0" w:after="0" w:line="240" w:lineRule="atLeast"/>
      <w:rPr>
        <w:w w:val="100"/>
        <w:sz w:val="20"/>
        <w:szCs w:val="20"/>
      </w:rPr>
    </w:pPr>
    <w:r>
      <w:rPr>
        <w:w w:val="100"/>
        <w:sz w:val="20"/>
        <w:szCs w:val="20"/>
      </w:rPr>
      <w:t>UEFI SCT II Case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E8DCD" w14:textId="77777777" w:rsidR="00000000" w:rsidRDefault="00724DB1">
    <w:pPr>
      <w:pStyle w:val="HeaderOdd"/>
      <w:rPr>
        <w:w w:val="1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24DB1"/>
    <w:rsid w:val="00724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D5569B"/>
  <w14:defaultImageDpi w14:val="0"/>
  <w15:docId w15:val="{F4568356-2BE5-40C5-B597-0D3CA625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
    <w:link w:val="Heading1Char"/>
    <w:uiPriority w:val="99"/>
    <w:qFormat/>
    <w:pPr>
      <w:keepNext/>
      <w:pageBreakBefore/>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360" w:line="480" w:lineRule="atLeast"/>
      <w:jc w:val="right"/>
      <w:outlineLvl w:val="0"/>
    </w:pPr>
    <w:rPr>
      <w:rFonts w:ascii="Arial" w:hAnsi="Arial" w:cs="Arial"/>
      <w:b/>
      <w:bCs/>
      <w:color w:val="000000"/>
      <w:w w:val="0"/>
      <w:sz w:val="40"/>
      <w:szCs w:val="40"/>
    </w:rPr>
  </w:style>
  <w:style w:type="paragraph" w:styleId="Heading2">
    <w:name w:val="heading 2"/>
    <w:basedOn w:val="Normal"/>
    <w:next w:val="Body"/>
    <w:link w:val="Heading2Char"/>
    <w:uiPriority w:val="99"/>
    <w:qFormat/>
    <w:pPr>
      <w:keepNext/>
      <w:tabs>
        <w:tab w:val="left" w:pos="720"/>
      </w:tabs>
      <w:suppressAutoHyphens/>
      <w:autoSpaceDE w:val="0"/>
      <w:autoSpaceDN w:val="0"/>
      <w:adjustRightInd w:val="0"/>
      <w:spacing w:before="400" w:after="100" w:line="380" w:lineRule="atLeast"/>
      <w:ind w:left="720" w:hanging="720"/>
      <w:outlineLvl w:val="1"/>
    </w:pPr>
    <w:rPr>
      <w:rFonts w:ascii="Arial" w:hAnsi="Arial" w:cs="Arial"/>
      <w:b/>
      <w:bCs/>
      <w:color w:val="000000"/>
      <w:w w:val="0"/>
      <w:sz w:val="32"/>
      <w:szCs w:val="32"/>
    </w:rPr>
  </w:style>
  <w:style w:type="paragraph" w:styleId="Heading3">
    <w:name w:val="heading 3"/>
    <w:basedOn w:val="Normal"/>
    <w:next w:val="Body"/>
    <w:link w:val="Heading3Char"/>
    <w:uiPriority w:val="99"/>
    <w:qFormat/>
    <w:pPr>
      <w:keepNext/>
      <w:tabs>
        <w:tab w:val="left" w:pos="1080"/>
      </w:tabs>
      <w:suppressAutoHyphens/>
      <w:autoSpaceDE w:val="0"/>
      <w:autoSpaceDN w:val="0"/>
      <w:adjustRightInd w:val="0"/>
      <w:spacing w:before="320" w:after="0" w:line="320" w:lineRule="atLeast"/>
      <w:ind w:left="920" w:hanging="920"/>
      <w:outlineLvl w:val="2"/>
    </w:pPr>
    <w:rPr>
      <w:rFonts w:ascii="Arial" w:hAnsi="Arial" w:cs="Arial"/>
      <w:b/>
      <w:bCs/>
      <w:color w:val="000000"/>
      <w:w w:val="0"/>
      <w:sz w:val="28"/>
      <w:szCs w:val="28"/>
    </w:rPr>
  </w:style>
  <w:style w:type="paragraph" w:styleId="Heading4">
    <w:name w:val="heading 4"/>
    <w:basedOn w:val="Normal"/>
    <w:next w:val="Body"/>
    <w:link w:val="Heading4Char"/>
    <w:uiPriority w:val="99"/>
    <w:qFormat/>
    <w:pPr>
      <w:keepNext/>
      <w:tabs>
        <w:tab w:val="left" w:pos="1080"/>
      </w:tabs>
      <w:suppressAutoHyphens/>
      <w:autoSpaceDE w:val="0"/>
      <w:autoSpaceDN w:val="0"/>
      <w:adjustRightInd w:val="0"/>
      <w:spacing w:before="260" w:after="0" w:line="260" w:lineRule="atLeast"/>
      <w:ind w:left="920" w:hanging="920"/>
      <w:outlineLvl w:val="3"/>
    </w:pPr>
    <w:rPr>
      <w:rFonts w:ascii="Arial" w:hAnsi="Arial" w:cs="Arial"/>
      <w:b/>
      <w:bCs/>
      <w:color w:val="000000"/>
      <w:w w:val="0"/>
      <w:sz w:val="24"/>
      <w:szCs w:val="24"/>
    </w:rPr>
  </w:style>
  <w:style w:type="paragraph" w:styleId="Heading5">
    <w:name w:val="heading 5"/>
    <w:basedOn w:val="Normal"/>
    <w:next w:val="Body"/>
    <w:link w:val="Heading5Char"/>
    <w:uiPriority w:val="99"/>
    <w:qFormat/>
    <w:pPr>
      <w:keepNext/>
      <w:tabs>
        <w:tab w:val="left" w:pos="1080"/>
      </w:tabs>
      <w:suppressAutoHyphens/>
      <w:autoSpaceDE w:val="0"/>
      <w:autoSpaceDN w:val="0"/>
      <w:adjustRightInd w:val="0"/>
      <w:spacing w:before="240" w:after="0" w:line="240" w:lineRule="atLeast"/>
      <w:ind w:left="920" w:hanging="920"/>
      <w:outlineLvl w:val="4"/>
    </w:pPr>
    <w:rPr>
      <w:rFonts w:ascii="Arial" w:hAnsi="Arial" w:cs="Arial"/>
      <w:b/>
      <w:bCs/>
      <w:color w:val="000000"/>
      <w:w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Even">
    <w:name w:val="HeaderEven"/>
    <w:pPr>
      <w:tabs>
        <w:tab w:val="right" w:pos="9360"/>
      </w:tabs>
      <w:suppressAutoHyphens/>
      <w:autoSpaceDE w:val="0"/>
      <w:autoSpaceDN w:val="0"/>
      <w:adjustRightInd w:val="0"/>
      <w:spacing w:after="0" w:line="240" w:lineRule="atLeast"/>
      <w:jc w:val="right"/>
    </w:pPr>
    <w:rPr>
      <w:rFonts w:ascii="Arial" w:hAnsi="Arial" w:cs="Arial"/>
      <w:b/>
      <w:bCs/>
      <w:color w:val="000000"/>
      <w:w w:val="0"/>
      <w:sz w:val="20"/>
      <w:szCs w:val="20"/>
    </w:rPr>
  </w:style>
  <w:style w:type="paragraph" w:customStyle="1" w:styleId="Body">
    <w:name w:val="Body"/>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80" w:after="0" w:line="260" w:lineRule="atLeast"/>
      <w:ind w:left="540"/>
    </w:pPr>
    <w:rPr>
      <w:rFonts w:ascii="Arial" w:hAnsi="Arial" w:cs="Arial"/>
      <w:color w:val="000000"/>
      <w:w w:val="0"/>
    </w:rPr>
  </w:style>
  <w:style w:type="paragraph" w:customStyle="1" w:styleId="MainTitle">
    <w:name w:val="Main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520" w:line="520" w:lineRule="atLeast"/>
      <w:jc w:val="center"/>
    </w:pPr>
    <w:rPr>
      <w:rFonts w:ascii="Intel Clear" w:hAnsi="Intel Clear" w:cs="Intel Clear"/>
      <w:b/>
      <w:bCs/>
      <w:color w:val="000000"/>
      <w:w w:val="0"/>
      <w:sz w:val="48"/>
      <w:szCs w:val="48"/>
    </w:rPr>
  </w:style>
  <w:style w:type="paragraph" w:customStyle="1" w:styleId="VersionTitle">
    <w:name w:val="Version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40" w:line="440" w:lineRule="atLeast"/>
      <w:jc w:val="center"/>
    </w:pPr>
    <w:rPr>
      <w:rFonts w:ascii="Arial" w:hAnsi="Arial" w:cs="Arial"/>
      <w:b/>
      <w:bCs/>
      <w:color w:val="000000"/>
      <w:w w:val="0"/>
      <w:sz w:val="36"/>
      <w:szCs w:val="36"/>
    </w:rPr>
  </w:style>
  <w:style w:type="paragraph" w:customStyle="1" w:styleId="VersionInfo">
    <w:name w:val="VersionInfo"/>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40" w:line="440" w:lineRule="atLeast"/>
      <w:jc w:val="center"/>
    </w:pPr>
    <w:rPr>
      <w:rFonts w:ascii="Arial" w:hAnsi="Arial" w:cs="Arial"/>
      <w:b/>
      <w:bCs/>
      <w:color w:val="000000"/>
      <w:w w:val="0"/>
      <w:sz w:val="36"/>
      <w:szCs w:val="36"/>
    </w:rPr>
  </w:style>
  <w:style w:type="paragraph" w:customStyle="1" w:styleId="StepSubAlpha1">
    <w:name w:val="StepSubAlpha 1"/>
    <w:uiPriority w:val="99"/>
    <w:pPr>
      <w:tabs>
        <w:tab w:val="left" w:pos="1260"/>
      </w:tabs>
      <w:suppressAutoHyphens/>
      <w:autoSpaceDE w:val="0"/>
      <w:autoSpaceDN w:val="0"/>
      <w:adjustRightInd w:val="0"/>
      <w:spacing w:before="80" w:after="20" w:line="260" w:lineRule="atLeast"/>
      <w:ind w:left="1260" w:hanging="360"/>
    </w:pPr>
    <w:rPr>
      <w:rFonts w:ascii="Times New Roman" w:hAnsi="Times New Roman" w:cs="Times New Roman"/>
      <w:color w:val="000000"/>
      <w:w w:val="0"/>
    </w:rPr>
  </w:style>
  <w:style w:type="paragraph" w:customStyle="1" w:styleId="StepSubAlphaN">
    <w:name w:val="StepSubAlpha N"/>
    <w:uiPriority w:val="99"/>
    <w:pPr>
      <w:tabs>
        <w:tab w:val="left" w:pos="1260"/>
      </w:tabs>
      <w:suppressAutoHyphens/>
      <w:autoSpaceDE w:val="0"/>
      <w:autoSpaceDN w:val="0"/>
      <w:adjustRightInd w:val="0"/>
      <w:spacing w:before="80" w:after="20" w:line="260" w:lineRule="atLeast"/>
      <w:ind w:left="1260" w:hanging="360"/>
    </w:pPr>
    <w:rPr>
      <w:rFonts w:ascii="Times New Roman" w:hAnsi="Times New Roman" w:cs="Times New Roman"/>
      <w:color w:val="000000"/>
      <w:w w:val="0"/>
    </w:rPr>
  </w:style>
  <w:style w:type="paragraph" w:customStyle="1" w:styleId="StepSubPara">
    <w:name w:val="StepSubPara"/>
    <w:uiPriority w:val="99"/>
    <w:pPr>
      <w:tabs>
        <w:tab w:val="left" w:pos="720"/>
        <w:tab w:val="left" w:pos="1260"/>
      </w:tabs>
      <w:suppressAutoHyphens/>
      <w:autoSpaceDE w:val="0"/>
      <w:autoSpaceDN w:val="0"/>
      <w:adjustRightInd w:val="0"/>
      <w:spacing w:before="80" w:after="20" w:line="240" w:lineRule="atLeast"/>
      <w:ind w:left="1260"/>
    </w:pPr>
    <w:rPr>
      <w:rFonts w:ascii="Times New Roman" w:hAnsi="Times New Roman" w:cs="Times New Roman"/>
      <w:color w:val="000000"/>
      <w:w w:val="0"/>
    </w:rPr>
  </w:style>
  <w:style w:type="paragraph" w:customStyle="1" w:styleId="TableBullet">
    <w:name w:val="TableBullet"/>
    <w:uiPriority w:val="99"/>
    <w:pPr>
      <w:tabs>
        <w:tab w:val="left" w:pos="200"/>
      </w:tabs>
      <w:suppressAutoHyphens/>
      <w:autoSpaceDE w:val="0"/>
      <w:autoSpaceDN w:val="0"/>
      <w:adjustRightInd w:val="0"/>
      <w:spacing w:after="60" w:line="200" w:lineRule="atLeast"/>
      <w:ind w:left="200" w:hanging="200"/>
    </w:pPr>
    <w:rPr>
      <w:rFonts w:ascii="Arial" w:hAnsi="Arial" w:cs="Arial"/>
      <w:color w:val="000000"/>
      <w:w w:val="0"/>
      <w:sz w:val="18"/>
      <w:szCs w:val="18"/>
    </w:rPr>
  </w:style>
  <w:style w:type="paragraph" w:customStyle="1" w:styleId="FigureTitle">
    <w:name w:val="FigureTitle"/>
    <w:next w:val="Body"/>
    <w:uiPriority w:val="99"/>
    <w:pPr>
      <w:tabs>
        <w:tab w:val="left" w:pos="540"/>
      </w:tabs>
      <w:suppressAutoHyphens/>
      <w:autoSpaceDE w:val="0"/>
      <w:autoSpaceDN w:val="0"/>
      <w:adjustRightInd w:val="0"/>
      <w:spacing w:before="40" w:after="240" w:line="200" w:lineRule="atLeast"/>
      <w:ind w:left="540"/>
      <w:jc w:val="center"/>
    </w:pPr>
    <w:rPr>
      <w:rFonts w:ascii="Arial" w:hAnsi="Arial" w:cs="Arial"/>
      <w:b/>
      <w:bCs/>
      <w:color w:val="000000"/>
      <w:w w:val="0"/>
      <w:sz w:val="20"/>
      <w:szCs w:val="20"/>
    </w:rPr>
  </w:style>
  <w:style w:type="paragraph" w:customStyle="1" w:styleId="ArgDefinitionRHBullet">
    <w:name w:val="ArgDefinitionRHBullet"/>
    <w:uiPriority w:val="99"/>
    <w:pPr>
      <w:tabs>
        <w:tab w:val="left" w:pos="2160"/>
        <w:tab w:val="left" w:pos="3600"/>
      </w:tabs>
      <w:suppressAutoHyphens/>
      <w:autoSpaceDE w:val="0"/>
      <w:autoSpaceDN w:val="0"/>
      <w:adjustRightInd w:val="0"/>
      <w:spacing w:before="80" w:after="60" w:line="240" w:lineRule="atLeast"/>
      <w:ind w:left="2160" w:hanging="360"/>
    </w:pPr>
    <w:rPr>
      <w:rFonts w:ascii="Times New Roman" w:hAnsi="Times New Roman" w:cs="Times New Roman"/>
      <w:color w:val="000000"/>
      <w:w w:val="0"/>
    </w:rPr>
  </w:style>
  <w:style w:type="paragraph" w:customStyle="1" w:styleId="TableTitle">
    <w:name w:val="TableTitle"/>
    <w:next w:val="Body"/>
    <w:uiPriority w:val="99"/>
    <w:pPr>
      <w:tabs>
        <w:tab w:val="left" w:pos="1620"/>
      </w:tabs>
      <w:suppressAutoHyphens/>
      <w:autoSpaceDE w:val="0"/>
      <w:autoSpaceDN w:val="0"/>
      <w:adjustRightInd w:val="0"/>
      <w:spacing w:before="240" w:after="40" w:line="240" w:lineRule="atLeast"/>
      <w:ind w:left="1620" w:hanging="1080"/>
    </w:pPr>
    <w:rPr>
      <w:rFonts w:ascii="Arial" w:hAnsi="Arial" w:cs="Arial"/>
      <w:b/>
      <w:bCs/>
      <w:color w:val="000000"/>
      <w:w w:val="0"/>
      <w:sz w:val="20"/>
      <w:szCs w:val="20"/>
    </w:rPr>
  </w:style>
  <w:style w:type="paragraph" w:customStyle="1" w:styleId="zHeading1Appendix">
    <w:name w:val="zHeading_1_Appendix"/>
    <w:uiPriority w:val="99"/>
    <w:pPr>
      <w:keepNext/>
      <w:pageBreakBefore/>
      <w:pBdr>
        <w:bottom w:val="single" w:sz="8" w:space="0" w:color="auto"/>
      </w:pBdr>
      <w:suppressAutoHyphens/>
      <w:autoSpaceDE w:val="0"/>
      <w:autoSpaceDN w:val="0"/>
      <w:adjustRightInd w:val="0"/>
      <w:spacing w:after="360" w:line="440" w:lineRule="atLeast"/>
      <w:jc w:val="right"/>
    </w:pPr>
    <w:rPr>
      <w:rFonts w:ascii="Arial" w:hAnsi="Arial" w:cs="Arial"/>
      <w:b/>
      <w:bCs/>
      <w:color w:val="000000"/>
      <w:w w:val="0"/>
      <w:sz w:val="40"/>
      <w:szCs w:val="40"/>
    </w:rPr>
  </w:style>
  <w:style w:type="paragraph" w:customStyle="1" w:styleId="zHeading5Appendix">
    <w:name w:val="zHeading_5_Appendix"/>
    <w:uiPriority w:val="99"/>
    <w:pPr>
      <w:keepNext/>
      <w:tabs>
        <w:tab w:val="left" w:pos="260"/>
      </w:tabs>
      <w:suppressAutoHyphens/>
      <w:autoSpaceDE w:val="0"/>
      <w:autoSpaceDN w:val="0"/>
      <w:adjustRightInd w:val="0"/>
      <w:spacing w:before="100" w:after="100" w:line="240" w:lineRule="atLeast"/>
      <w:ind w:left="260"/>
    </w:pPr>
    <w:rPr>
      <w:rFonts w:ascii="Arial" w:hAnsi="Arial" w:cs="Arial"/>
      <w:b/>
      <w:bCs/>
      <w:color w:val="0000FF"/>
      <w:w w:val="0"/>
      <w:sz w:val="20"/>
      <w:szCs w:val="20"/>
    </w:rPr>
  </w:style>
  <w:style w:type="paragraph" w:customStyle="1" w:styleId="zHeading2Appendix">
    <w:name w:val="zHeading_2_Appendix"/>
    <w:uiPriority w:val="99"/>
    <w:pPr>
      <w:keepNext/>
      <w:tabs>
        <w:tab w:val="left" w:pos="0"/>
        <w:tab w:val="left" w:pos="980"/>
      </w:tabs>
      <w:suppressAutoHyphens/>
      <w:autoSpaceDE w:val="0"/>
      <w:autoSpaceDN w:val="0"/>
      <w:adjustRightInd w:val="0"/>
      <w:spacing w:before="240" w:after="100" w:line="320" w:lineRule="atLeast"/>
      <w:ind w:left="260"/>
    </w:pPr>
    <w:rPr>
      <w:rFonts w:ascii="Arial" w:hAnsi="Arial" w:cs="Arial"/>
      <w:b/>
      <w:bCs/>
      <w:color w:val="000000"/>
      <w:w w:val="0"/>
      <w:sz w:val="28"/>
      <w:szCs w:val="28"/>
    </w:rPr>
  </w:style>
  <w:style w:type="paragraph" w:customStyle="1" w:styleId="zHeading3Appendix">
    <w:name w:val="zHeading_3_Appendix"/>
    <w:uiPriority w:val="99"/>
    <w:pPr>
      <w:keepNext/>
      <w:tabs>
        <w:tab w:val="left" w:pos="0"/>
        <w:tab w:val="left" w:pos="1340"/>
      </w:tabs>
      <w:suppressAutoHyphens/>
      <w:autoSpaceDE w:val="0"/>
      <w:autoSpaceDN w:val="0"/>
      <w:adjustRightInd w:val="0"/>
      <w:spacing w:before="240" w:after="60" w:line="300" w:lineRule="atLeast"/>
      <w:ind w:left="260"/>
    </w:pPr>
    <w:rPr>
      <w:rFonts w:ascii="Arial" w:hAnsi="Arial" w:cs="Arial"/>
      <w:b/>
      <w:bCs/>
      <w:color w:val="000000"/>
      <w:w w:val="0"/>
      <w:sz w:val="26"/>
      <w:szCs w:val="26"/>
    </w:rPr>
  </w:style>
  <w:style w:type="paragraph" w:customStyle="1" w:styleId="zHeading4Appendix">
    <w:name w:val="zHeading_4_Appendix"/>
    <w:uiPriority w:val="99"/>
    <w:pPr>
      <w:keepNext/>
      <w:tabs>
        <w:tab w:val="left" w:pos="1700"/>
      </w:tabs>
      <w:suppressAutoHyphens/>
      <w:autoSpaceDE w:val="0"/>
      <w:autoSpaceDN w:val="0"/>
      <w:adjustRightInd w:val="0"/>
      <w:spacing w:before="240" w:after="0" w:line="300" w:lineRule="atLeast"/>
      <w:ind w:left="260"/>
    </w:pPr>
    <w:rPr>
      <w:rFonts w:ascii="Arial" w:hAnsi="Arial" w:cs="Arial"/>
      <w:b/>
      <w:bCs/>
      <w:color w:val="000000"/>
      <w:w w:val="0"/>
      <w:sz w:val="26"/>
      <w:szCs w:val="26"/>
    </w:rPr>
  </w:style>
  <w:style w:type="paragraph" w:customStyle="1" w:styleId="ArgDefinitionBullet">
    <w:name w:val="ArgDefinitionBullet"/>
    <w:uiPriority w:val="99"/>
    <w:pPr>
      <w:tabs>
        <w:tab w:val="left" w:pos="1080"/>
        <w:tab w:val="left" w:pos="3600"/>
      </w:tabs>
      <w:suppressAutoHyphens/>
      <w:autoSpaceDE w:val="0"/>
      <w:autoSpaceDN w:val="0"/>
      <w:adjustRightInd w:val="0"/>
      <w:spacing w:before="80" w:after="60" w:line="240" w:lineRule="atLeast"/>
      <w:ind w:left="1080" w:hanging="360"/>
    </w:pPr>
    <w:rPr>
      <w:rFonts w:ascii="Times New Roman" w:hAnsi="Times New Roman" w:cs="Times New Roman"/>
      <w:color w:val="000000"/>
      <w:w w:val="0"/>
    </w:rPr>
  </w:style>
  <w:style w:type="paragraph" w:customStyle="1" w:styleId="CodeExample">
    <w:name w:val="CodeExample"/>
    <w:uiPriority w:val="99"/>
    <w:pPr>
      <w:keepNext/>
      <w:tabs>
        <w:tab w:val="left" w:pos="1440"/>
        <w:tab w:val="left" w:pos="2160"/>
        <w:tab w:val="left" w:pos="2880"/>
        <w:tab w:val="left" w:pos="3600"/>
        <w:tab w:val="left" w:pos="4320"/>
        <w:tab w:val="left" w:pos="5040"/>
        <w:tab w:val="left" w:pos="5760"/>
        <w:tab w:val="left" w:pos="6480"/>
      </w:tabs>
      <w:suppressAutoHyphens/>
      <w:autoSpaceDE w:val="0"/>
      <w:autoSpaceDN w:val="0"/>
      <w:adjustRightInd w:val="0"/>
      <w:spacing w:after="0" w:line="240" w:lineRule="auto"/>
      <w:ind w:left="720"/>
    </w:pPr>
    <w:rPr>
      <w:rFonts w:ascii="Courier New" w:hAnsi="Courier New" w:cs="Courier New"/>
      <w:color w:val="800000"/>
      <w:w w:val="0"/>
      <w:sz w:val="20"/>
      <w:szCs w:val="20"/>
    </w:rPr>
  </w:style>
  <w:style w:type="paragraph" w:customStyle="1" w:styleId="CodeIBIProtoArgument">
    <w:name w:val="CodeIBIProtoArgument"/>
    <w:uiPriority w:val="99"/>
    <w:pPr>
      <w:tabs>
        <w:tab w:val="left" w:pos="720"/>
      </w:tabs>
      <w:suppressAutoHyphens/>
      <w:autoSpaceDE w:val="0"/>
      <w:autoSpaceDN w:val="0"/>
      <w:adjustRightInd w:val="0"/>
      <w:spacing w:before="80" w:after="60" w:line="240" w:lineRule="auto"/>
      <w:ind w:left="720"/>
    </w:pPr>
    <w:rPr>
      <w:rFonts w:ascii="Courier New" w:hAnsi="Courier New" w:cs="Courier New"/>
      <w:i/>
      <w:iCs/>
      <w:color w:val="800000"/>
      <w:w w:val="0"/>
    </w:rPr>
  </w:style>
  <w:style w:type="paragraph" w:customStyle="1" w:styleId="ArgDefinition">
    <w:name w:val="ArgDefinition"/>
    <w:uiPriority w:val="99"/>
    <w:pPr>
      <w:tabs>
        <w:tab w:val="left" w:pos="3600"/>
      </w:tabs>
      <w:suppressAutoHyphens/>
      <w:autoSpaceDE w:val="0"/>
      <w:autoSpaceDN w:val="0"/>
      <w:adjustRightInd w:val="0"/>
      <w:spacing w:before="80" w:after="60" w:line="240" w:lineRule="atLeast"/>
      <w:ind w:left="3600" w:hanging="2520"/>
    </w:pPr>
    <w:rPr>
      <w:rFonts w:ascii="Times New Roman" w:hAnsi="Times New Roman" w:cs="Times New Roman"/>
      <w:color w:val="000000"/>
      <w:w w:val="0"/>
    </w:rPr>
  </w:style>
  <w:style w:type="paragraph" w:customStyle="1" w:styleId="CodeIBIPrototype">
    <w:name w:val="CodeIBIPrototype"/>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40" w:line="220" w:lineRule="atLeast"/>
      <w:ind w:left="720"/>
    </w:pPr>
    <w:rPr>
      <w:rFonts w:ascii="Courier New" w:hAnsi="Courier New" w:cs="Courier New"/>
      <w:b/>
      <w:bCs/>
      <w:color w:val="800000"/>
      <w:w w:val="0"/>
      <w:sz w:val="20"/>
      <w:szCs w:val="20"/>
    </w:rPr>
  </w:style>
  <w:style w:type="paragraph" w:customStyle="1" w:styleId="CodeIBIExample">
    <w:name w:val="CodeIBIExample"/>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00" w:lineRule="atLeast"/>
      <w:ind w:left="720"/>
    </w:pPr>
    <w:rPr>
      <w:rFonts w:ascii="Courier New" w:hAnsi="Courier New" w:cs="Courier New"/>
      <w:color w:val="800000"/>
      <w:w w:val="0"/>
      <w:sz w:val="18"/>
      <w:szCs w:val="18"/>
    </w:rPr>
  </w:style>
  <w:style w:type="paragraph" w:customStyle="1" w:styleId="StepPara">
    <w:name w:val="StepPara"/>
    <w:uiPriority w:val="99"/>
    <w:pPr>
      <w:suppressAutoHyphens/>
      <w:autoSpaceDE w:val="0"/>
      <w:autoSpaceDN w:val="0"/>
      <w:adjustRightInd w:val="0"/>
      <w:spacing w:before="80" w:after="20" w:line="240" w:lineRule="atLeast"/>
      <w:ind w:left="900"/>
    </w:pPr>
    <w:rPr>
      <w:rFonts w:ascii="Times New Roman" w:hAnsi="Times New Roman" w:cs="Times New Roman"/>
      <w:color w:val="000000"/>
      <w:w w:val="0"/>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paragraph" w:customStyle="1" w:styleId="StepSubBullet">
    <w:name w:val="StepSubBullet"/>
    <w:uiPriority w:val="99"/>
    <w:pPr>
      <w:tabs>
        <w:tab w:val="left" w:pos="1260"/>
      </w:tabs>
      <w:suppressAutoHyphens/>
      <w:autoSpaceDE w:val="0"/>
      <w:autoSpaceDN w:val="0"/>
      <w:adjustRightInd w:val="0"/>
      <w:spacing w:before="80" w:after="20" w:line="240" w:lineRule="atLeast"/>
      <w:ind w:left="1260" w:hanging="360"/>
    </w:pPr>
    <w:rPr>
      <w:rFonts w:ascii="Times New Roman" w:hAnsi="Times New Roman" w:cs="Times New Roman"/>
      <w:color w:val="000000"/>
      <w:w w:val="0"/>
    </w:rPr>
  </w:style>
  <w:style w:type="paragraph" w:customStyle="1" w:styleId="FunctionTitle">
    <w:name w:val="FunctionTitle"/>
    <w:next w:val="Body"/>
    <w:uiPriority w:val="99"/>
    <w:pPr>
      <w:keepNext/>
      <w:pageBreakBefore/>
      <w:tabs>
        <w:tab w:val="left" w:pos="920"/>
      </w:tabs>
      <w:suppressAutoHyphens/>
      <w:autoSpaceDE w:val="0"/>
      <w:autoSpaceDN w:val="0"/>
      <w:adjustRightInd w:val="0"/>
      <w:spacing w:before="240" w:after="120" w:line="320" w:lineRule="atLeast"/>
    </w:pPr>
    <w:rPr>
      <w:rFonts w:ascii="Arial" w:hAnsi="Arial" w:cs="Arial"/>
      <w:b/>
      <w:bCs/>
      <w:color w:val="000000"/>
      <w:w w:val="0"/>
      <w:sz w:val="28"/>
      <w:szCs w:val="28"/>
    </w:rPr>
  </w:style>
  <w:style w:type="paragraph" w:customStyle="1" w:styleId="StepNumListN">
    <w:name w:val="StepNumList N"/>
    <w:uiPriority w:val="99"/>
    <w:pPr>
      <w:tabs>
        <w:tab w:val="left" w:pos="900"/>
      </w:tabs>
      <w:suppressAutoHyphens/>
      <w:autoSpaceDE w:val="0"/>
      <w:autoSpaceDN w:val="0"/>
      <w:adjustRightInd w:val="0"/>
      <w:spacing w:before="80" w:after="20" w:line="240" w:lineRule="atLeast"/>
      <w:ind w:left="900" w:hanging="360"/>
    </w:pPr>
    <w:rPr>
      <w:rFonts w:ascii="Times New Roman" w:hAnsi="Times New Roman" w:cs="Times New Roman"/>
      <w:color w:val="000000"/>
      <w:w w:val="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customStyle="1" w:styleId="ArgParagraph">
    <w:name w:val="ArgParagraph"/>
    <w:next w:val="ArgDefinitionRH"/>
    <w:uiPriority w:val="99"/>
    <w:pPr>
      <w:keepNext/>
      <w:tabs>
        <w:tab w:val="left" w:pos="2160"/>
        <w:tab w:val="left" w:pos="2880"/>
        <w:tab w:val="left" w:pos="3600"/>
        <w:tab w:val="left" w:pos="4320"/>
        <w:tab w:val="left" w:pos="5040"/>
        <w:tab w:val="left" w:pos="5760"/>
        <w:tab w:val="left" w:pos="6480"/>
      </w:tabs>
      <w:suppressAutoHyphens/>
      <w:autoSpaceDE w:val="0"/>
      <w:autoSpaceDN w:val="0"/>
      <w:adjustRightInd w:val="0"/>
      <w:spacing w:before="80" w:after="60" w:line="260" w:lineRule="atLeast"/>
      <w:ind w:left="1080"/>
    </w:pPr>
    <w:rPr>
      <w:rFonts w:ascii="Courier New" w:hAnsi="Courier New" w:cs="Courier New"/>
      <w:i/>
      <w:iCs/>
      <w:color w:val="800000"/>
      <w:w w:val="0"/>
    </w:rPr>
  </w:style>
  <w:style w:type="paragraph" w:customStyle="1" w:styleId="Figure">
    <w:name w:val="Figure"/>
    <w:next w:val="FigureTitle"/>
    <w:uiPriority w:val="99"/>
    <w:pPr>
      <w:keepNext/>
      <w:pBdr>
        <w:top w:val="single" w:sz="8" w:space="0" w:color="auto"/>
        <w:bottom w:val="single" w:sz="8" w:space="0" w:color="auto"/>
      </w:pBdr>
      <w:tabs>
        <w:tab w:val="left" w:pos="540"/>
      </w:tabs>
      <w:suppressAutoHyphens/>
      <w:autoSpaceDE w:val="0"/>
      <w:autoSpaceDN w:val="0"/>
      <w:adjustRightInd w:val="0"/>
      <w:spacing w:before="100" w:after="100" w:line="240" w:lineRule="atLeast"/>
      <w:ind w:left="540"/>
      <w:jc w:val="center"/>
    </w:pPr>
    <w:rPr>
      <w:rFonts w:ascii="Times New Roman" w:hAnsi="Times New Roman" w:cs="Times New Roman"/>
      <w:color w:val="000000"/>
      <w:w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Note">
    <w:name w:val="Note"/>
    <w:next w:val="Body"/>
    <w:uiPriority w:val="99"/>
    <w:pPr>
      <w:keepNext/>
      <w:tabs>
        <w:tab w:val="left" w:pos="720"/>
      </w:tabs>
      <w:suppressAutoHyphens/>
      <w:autoSpaceDE w:val="0"/>
      <w:autoSpaceDN w:val="0"/>
      <w:adjustRightInd w:val="0"/>
      <w:spacing w:before="200" w:after="200" w:line="200" w:lineRule="atLeast"/>
      <w:ind w:left="720" w:hanging="720"/>
    </w:pPr>
    <w:rPr>
      <w:rFonts w:ascii="Arial" w:hAnsi="Arial" w:cs="Arial"/>
      <w:i/>
      <w:iCs/>
      <w:color w:val="000000"/>
      <w:w w:val="0"/>
      <w:sz w:val="20"/>
      <w:szCs w:val="20"/>
    </w:rPr>
  </w:style>
  <w:style w:type="paragraph" w:customStyle="1" w:styleId="ProtocolTitle">
    <w:name w:val="ProtocolTitle"/>
    <w:next w:val="Body"/>
    <w:uiPriority w:val="99"/>
    <w:pPr>
      <w:keepNext/>
      <w:suppressAutoHyphens/>
      <w:autoSpaceDE w:val="0"/>
      <w:autoSpaceDN w:val="0"/>
      <w:adjustRightInd w:val="0"/>
      <w:spacing w:before="240" w:after="120" w:line="320" w:lineRule="atLeast"/>
    </w:pPr>
    <w:rPr>
      <w:rFonts w:ascii="Arial" w:hAnsi="Arial" w:cs="Arial"/>
      <w:b/>
      <w:bCs/>
      <w:color w:val="000000"/>
      <w:w w:val="0"/>
      <w:sz w:val="28"/>
      <w:szCs w:val="28"/>
    </w:rPr>
  </w:style>
  <w:style w:type="paragraph" w:customStyle="1" w:styleId="DefinitionRH">
    <w:name w:val="DefinitionRH"/>
    <w:uiPriority w:val="99"/>
    <w:pPr>
      <w:tabs>
        <w:tab w:val="left" w:pos="2160"/>
      </w:tabs>
      <w:suppressAutoHyphens/>
      <w:autoSpaceDE w:val="0"/>
      <w:autoSpaceDN w:val="0"/>
      <w:adjustRightInd w:val="0"/>
      <w:spacing w:before="80" w:after="120" w:line="260" w:lineRule="atLeast"/>
      <w:ind w:left="1080"/>
    </w:pPr>
    <w:rPr>
      <w:rFonts w:ascii="Times New Roman" w:hAnsi="Times New Roman" w:cs="Times New Roman"/>
      <w:color w:val="000000"/>
      <w:w w:val="0"/>
    </w:rPr>
  </w:style>
  <w:style w:type="paragraph" w:customStyle="1" w:styleId="ArgDefinitionRH">
    <w:name w:val="ArgDefinitionRH"/>
    <w:uiPriority w:val="99"/>
    <w:pPr>
      <w:tabs>
        <w:tab w:val="left" w:pos="3600"/>
      </w:tabs>
      <w:suppressAutoHyphens/>
      <w:autoSpaceDE w:val="0"/>
      <w:autoSpaceDN w:val="0"/>
      <w:adjustRightInd w:val="0"/>
      <w:spacing w:before="80" w:after="60" w:line="260" w:lineRule="atLeast"/>
      <w:ind w:left="1800"/>
    </w:pPr>
    <w:rPr>
      <w:rFonts w:ascii="Times New Roman" w:hAnsi="Times New Roman" w:cs="Times New Roman"/>
      <w:color w:val="000000"/>
      <w:w w:val="0"/>
    </w:rPr>
  </w:style>
  <w:style w:type="paragraph" w:customStyle="1" w:styleId="StepNumList1">
    <w:name w:val="StepNumList 1"/>
    <w:next w:val="StepNumListN"/>
    <w:uiPriority w:val="99"/>
    <w:pPr>
      <w:tabs>
        <w:tab w:val="left" w:pos="900"/>
      </w:tabs>
      <w:suppressAutoHyphens/>
      <w:autoSpaceDE w:val="0"/>
      <w:autoSpaceDN w:val="0"/>
      <w:adjustRightInd w:val="0"/>
      <w:spacing w:before="80" w:after="20" w:line="240" w:lineRule="atLeast"/>
      <w:ind w:left="900" w:hanging="360"/>
    </w:pPr>
    <w:rPr>
      <w:rFonts w:ascii="Times New Roman" w:hAnsi="Times New Roman" w:cs="Times New Roman"/>
      <w:color w:val="000000"/>
      <w:w w:val="0"/>
    </w:rPr>
  </w:style>
  <w:style w:type="paragraph" w:customStyle="1" w:styleId="SubHeading">
    <w:name w:val="SubHeading"/>
    <w:next w:val="Body"/>
    <w:uiPriority w:val="99"/>
    <w:pPr>
      <w:keepNext/>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after="60" w:line="260" w:lineRule="atLeast"/>
      <w:ind w:left="360"/>
    </w:pPr>
    <w:rPr>
      <w:rFonts w:ascii="Arial" w:hAnsi="Arial" w:cs="Arial"/>
      <w:b/>
      <w:bCs/>
      <w:color w:val="000000"/>
      <w:w w:val="0"/>
      <w:sz w:val="26"/>
      <w:szCs w:val="26"/>
    </w:rPr>
  </w:style>
  <w:style w:type="paragraph" w:customStyle="1" w:styleId="ChapterTitle">
    <w:name w:val="ChapterTitle"/>
    <w:uiPriority w:val="99"/>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00" w:after="60" w:line="520" w:lineRule="atLeast"/>
      <w:ind w:left="540"/>
      <w:jc w:val="right"/>
    </w:pPr>
    <w:rPr>
      <w:rFonts w:ascii="Arial" w:hAnsi="Arial" w:cs="Arial"/>
      <w:b/>
      <w:bCs/>
      <w:color w:val="000000"/>
      <w:w w:val="0"/>
      <w:sz w:val="48"/>
      <w:szCs w:val="48"/>
    </w:rPr>
  </w:style>
  <w:style w:type="paragraph" w:customStyle="1" w:styleId="TOCHeading">
    <w:name w:val="TOCHeading"/>
    <w:uiPriority w:val="99"/>
    <w:pPr>
      <w:keepNext/>
      <w:pageBreakBefore/>
      <w:pBdr>
        <w:bottom w:val="single" w:sz="8"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360" w:line="480" w:lineRule="atLeast"/>
      <w:jc w:val="right"/>
    </w:pPr>
    <w:rPr>
      <w:rFonts w:ascii="Arial" w:hAnsi="Arial" w:cs="Arial"/>
      <w:b/>
      <w:bCs/>
      <w:color w:val="000000"/>
      <w:w w:val="0"/>
      <w:sz w:val="40"/>
      <w:szCs w:val="40"/>
    </w:rPr>
  </w:style>
  <w:style w:type="paragraph" w:customStyle="1" w:styleId="GlossTerm">
    <w:name w:val="GlossTerm"/>
    <w:next w:val="DefinitionRH"/>
    <w:uiPriority w:val="99"/>
    <w:pPr>
      <w:keepNext/>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40" w:line="260" w:lineRule="atLeast"/>
      <w:ind w:left="540"/>
    </w:pPr>
    <w:rPr>
      <w:rFonts w:ascii="Times New Roman" w:hAnsi="Times New Roman" w:cs="Times New Roman"/>
      <w:b/>
      <w:bCs/>
      <w:color w:val="000000"/>
      <w:w w:val="0"/>
    </w:rPr>
  </w:style>
  <w:style w:type="paragraph" w:customStyle="1" w:styleId="FooterOdd">
    <w:name w:val="FooterOdd"/>
    <w:uiPriority w:val="99"/>
    <w:pPr>
      <w:tabs>
        <w:tab w:val="center" w:pos="4680"/>
        <w:tab w:val="right" w:pos="9360"/>
      </w:tabs>
      <w:suppressAutoHyphens/>
      <w:autoSpaceDE w:val="0"/>
      <w:autoSpaceDN w:val="0"/>
      <w:adjustRightInd w:val="0"/>
      <w:spacing w:after="60" w:line="200" w:lineRule="atLeast"/>
    </w:pPr>
    <w:rPr>
      <w:rFonts w:ascii="Arial" w:hAnsi="Arial" w:cs="Arial"/>
      <w:color w:val="000000"/>
      <w:w w:val="0"/>
      <w:sz w:val="18"/>
      <w:szCs w:val="18"/>
    </w:rPr>
  </w:style>
  <w:style w:type="paragraph" w:customStyle="1" w:styleId="TableHeading">
    <w:name w:val="TableHeading"/>
    <w:next w:val="TableBody"/>
    <w:uiPriority w:val="99"/>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60" w:line="240" w:lineRule="atLeast"/>
    </w:pPr>
    <w:rPr>
      <w:rFonts w:ascii="Arial" w:hAnsi="Arial" w:cs="Arial"/>
      <w:b/>
      <w:bCs/>
      <w:color w:val="000000"/>
      <w:w w:val="0"/>
      <w:sz w:val="18"/>
      <w:szCs w:val="18"/>
    </w:rPr>
  </w:style>
  <w:style w:type="paragraph" w:customStyle="1" w:styleId="HeaderFirst">
    <w:name w:val="HeaderFirst"/>
    <w:uiPriority w:val="99"/>
    <w:pPr>
      <w:tabs>
        <w:tab w:val="center" w:pos="4680"/>
        <w:tab w:val="right" w:pos="9360"/>
      </w:tabs>
      <w:suppressAutoHyphens/>
      <w:autoSpaceDE w:val="0"/>
      <w:autoSpaceDN w:val="0"/>
      <w:adjustRightInd w:val="0"/>
      <w:spacing w:before="80" w:after="60" w:line="200" w:lineRule="atLeast"/>
    </w:pPr>
    <w:rPr>
      <w:rFonts w:ascii="Arial" w:hAnsi="Arial" w:cs="Arial"/>
      <w:b/>
      <w:bCs/>
      <w:color w:val="000000"/>
      <w:w w:val="0"/>
      <w:sz w:val="18"/>
      <w:szCs w:val="18"/>
    </w:rPr>
  </w:style>
  <w:style w:type="paragraph" w:customStyle="1" w:styleId="TableBody">
    <w:name w:val="TableBody"/>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Arial" w:hAnsi="Arial" w:cs="Arial"/>
      <w:color w:val="000000"/>
      <w:w w:val="0"/>
      <w:sz w:val="18"/>
      <w:szCs w:val="18"/>
    </w:rPr>
  </w:style>
  <w:style w:type="paragraph" w:customStyle="1" w:styleId="HeaderOdd">
    <w:name w:val="HeaderOdd"/>
    <w:uiPriority w:val="99"/>
    <w:pPr>
      <w:tabs>
        <w:tab w:val="center" w:pos="4680"/>
        <w:tab w:val="right" w:pos="9360"/>
      </w:tabs>
      <w:suppressAutoHyphens/>
      <w:autoSpaceDE w:val="0"/>
      <w:autoSpaceDN w:val="0"/>
      <w:adjustRightInd w:val="0"/>
      <w:spacing w:before="80" w:after="60" w:line="200" w:lineRule="atLeast"/>
    </w:pPr>
    <w:rPr>
      <w:rFonts w:ascii="Arial" w:hAnsi="Arial" w:cs="Arial"/>
      <w:b/>
      <w:bCs/>
      <w:color w:val="000000"/>
      <w:w w:val="0"/>
      <w:sz w:val="18"/>
      <w:szCs w:val="18"/>
    </w:rPr>
  </w:style>
  <w:style w:type="paragraph" w:customStyle="1" w:styleId="Bullet">
    <w:name w:val="Bullet"/>
    <w:uiPriority w:val="99"/>
    <w:pPr>
      <w:tabs>
        <w:tab w:val="left" w:pos="900"/>
      </w:tabs>
      <w:suppressAutoHyphens/>
      <w:autoSpaceDE w:val="0"/>
      <w:autoSpaceDN w:val="0"/>
      <w:adjustRightInd w:val="0"/>
      <w:spacing w:before="80" w:after="0" w:line="260" w:lineRule="atLeast"/>
      <w:ind w:left="900" w:hanging="360"/>
    </w:pPr>
    <w:rPr>
      <w:rFonts w:ascii="Times New Roman" w:hAnsi="Times New Roman" w:cs="Times New Roman"/>
      <w:color w:val="000000"/>
      <w:w w:val="0"/>
    </w:rPr>
  </w:style>
  <w:style w:type="paragraph" w:customStyle="1" w:styleId="CodeParagraph">
    <w:name w:val="CodeParagraph"/>
    <w:uiPriority w:val="99"/>
    <w:pPr>
      <w:keepNext/>
      <w:tabs>
        <w:tab w:val="left" w:pos="1440"/>
        <w:tab w:val="left" w:pos="2160"/>
        <w:tab w:val="left" w:pos="2880"/>
        <w:tab w:val="left" w:pos="3600"/>
        <w:tab w:val="left" w:pos="4320"/>
        <w:tab w:val="left" w:pos="5040"/>
        <w:tab w:val="left" w:pos="5760"/>
        <w:tab w:val="left" w:pos="6480"/>
      </w:tabs>
      <w:suppressAutoHyphens/>
      <w:autoSpaceDE w:val="0"/>
      <w:autoSpaceDN w:val="0"/>
      <w:adjustRightInd w:val="0"/>
      <w:spacing w:after="0" w:line="260" w:lineRule="atLeast"/>
      <w:ind w:left="900"/>
    </w:pPr>
    <w:rPr>
      <w:rFonts w:ascii="Courier New" w:hAnsi="Courier New" w:cs="Courier New"/>
      <w:b/>
      <w:bCs/>
      <w:color w:val="800000"/>
      <w:w w:val="0"/>
    </w:rPr>
  </w:style>
  <w:style w:type="paragraph" w:customStyle="1" w:styleId="BulletPara">
    <w:name w:val="BulletPara"/>
    <w:uiPriority w:val="99"/>
    <w:pPr>
      <w:tabs>
        <w:tab w:val="left" w:pos="900"/>
      </w:tabs>
      <w:suppressAutoHyphens/>
      <w:autoSpaceDE w:val="0"/>
      <w:autoSpaceDN w:val="0"/>
      <w:adjustRightInd w:val="0"/>
      <w:spacing w:before="40" w:after="20" w:line="240" w:lineRule="atLeast"/>
      <w:ind w:left="900"/>
    </w:pPr>
    <w:rPr>
      <w:rFonts w:ascii="Times New Roman" w:hAnsi="Times New Roman" w:cs="Times New Roman"/>
      <w:color w:val="000000"/>
      <w:w w:val="0"/>
    </w:rPr>
  </w:style>
  <w:style w:type="paragraph" w:customStyle="1" w:styleId="BulletSubDash">
    <w:name w:val="BulletSubDash"/>
    <w:uiPriority w:val="99"/>
    <w:pPr>
      <w:tabs>
        <w:tab w:val="left" w:pos="1260"/>
      </w:tabs>
      <w:suppressAutoHyphens/>
      <w:autoSpaceDE w:val="0"/>
      <w:autoSpaceDN w:val="0"/>
      <w:adjustRightInd w:val="0"/>
      <w:spacing w:before="40" w:after="20" w:line="240" w:lineRule="atLeast"/>
      <w:ind w:left="1260" w:hanging="360"/>
    </w:pPr>
    <w:rPr>
      <w:rFonts w:ascii="Times New Roman" w:hAnsi="Times New Roman" w:cs="Times New Roman"/>
      <w:color w:val="000000"/>
      <w:w w:val="0"/>
    </w:rPr>
  </w:style>
  <w:style w:type="paragraph" w:customStyle="1" w:styleId="Disclaimer">
    <w:name w:val="Disclaime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00" w:after="200" w:line="220" w:lineRule="atLeast"/>
    </w:pPr>
    <w:rPr>
      <w:rFonts w:ascii="Arial" w:hAnsi="Arial" w:cs="Arial"/>
      <w:color w:val="000000"/>
      <w:w w:val="0"/>
      <w:sz w:val="18"/>
      <w:szCs w:val="18"/>
    </w:rPr>
  </w:style>
  <w:style w:type="paragraph" w:customStyle="1" w:styleId="FooterEven">
    <w:name w:val="FooterEven"/>
    <w:uiPriority w:val="99"/>
    <w:pPr>
      <w:tabs>
        <w:tab w:val="center" w:pos="4300"/>
        <w:tab w:val="right" w:pos="9360"/>
      </w:tabs>
      <w:suppressAutoHyphens/>
      <w:autoSpaceDE w:val="0"/>
      <w:autoSpaceDN w:val="0"/>
      <w:adjustRightInd w:val="0"/>
      <w:spacing w:after="40" w:line="220" w:lineRule="atLeast"/>
    </w:pPr>
    <w:rPr>
      <w:rFonts w:ascii="Arabic Transparent" w:hAnsi="Arabic Transparent" w:cs="Arabic Transparent"/>
      <w:color w:val="000000"/>
      <w:w w:val="0"/>
      <w:sz w:val="18"/>
      <w:szCs w:val="18"/>
    </w:rPr>
  </w:style>
  <w:style w:type="character" w:customStyle="1" w:styleId="CodeActiveLink">
    <w:name w:val="CodeActiveLink"/>
    <w:uiPriority w:val="99"/>
    <w:rPr>
      <w:rFonts w:ascii="Courier New" w:hAnsi="Courier New" w:cs="Courier New"/>
      <w:b/>
      <w:bCs/>
      <w:color w:val="0000FF"/>
      <w:spacing w:val="0"/>
      <w:w w:val="100"/>
      <w:sz w:val="22"/>
      <w:szCs w:val="22"/>
      <w:u w:val="thick"/>
      <w:vertAlign w:val="baseline"/>
      <w:lang w:val="en-US"/>
    </w:rPr>
  </w:style>
  <w:style w:type="character" w:customStyle="1" w:styleId="ArgCharacter">
    <w:name w:val="ArgCharacter"/>
    <w:uiPriority w:val="99"/>
    <w:rPr>
      <w:rFonts w:ascii="Courier New" w:hAnsi="Courier New" w:cs="Courier New"/>
      <w:i/>
      <w:iCs/>
      <w:color w:val="800000"/>
      <w:w w:val="100"/>
      <w:sz w:val="22"/>
      <w:szCs w:val="22"/>
      <w:u w:val="none"/>
    </w:rPr>
  </w:style>
  <w:style w:type="character" w:customStyle="1" w:styleId="TableCodeCharacter">
    <w:name w:val="TableCodeCharacter"/>
    <w:uiPriority w:val="99"/>
    <w:rPr>
      <w:rFonts w:ascii="Courier New" w:hAnsi="Courier New" w:cs="Courier New"/>
      <w:b/>
      <w:bCs/>
      <w:color w:val="800000"/>
      <w:spacing w:val="0"/>
      <w:w w:val="100"/>
      <w:sz w:val="18"/>
      <w:szCs w:val="18"/>
      <w:u w:val="none"/>
      <w:vertAlign w:val="baseline"/>
      <w:lang w:val="en-US"/>
    </w:rPr>
  </w:style>
  <w:style w:type="character" w:customStyle="1" w:styleId="TableArgCharacter">
    <w:name w:val="TableArgCharacter"/>
    <w:uiPriority w:val="99"/>
    <w:rPr>
      <w:rFonts w:ascii="Courier New" w:hAnsi="Courier New" w:cs="Courier New"/>
      <w:i/>
      <w:iCs/>
      <w:color w:val="800000"/>
      <w:spacing w:val="0"/>
      <w:w w:val="100"/>
      <w:sz w:val="18"/>
      <w:szCs w:val="18"/>
      <w:u w:val="none"/>
      <w:vertAlign w:val="baseline"/>
      <w:lang w:val="en-US"/>
    </w:rPr>
  </w:style>
  <w:style w:type="character" w:customStyle="1" w:styleId="Bold">
    <w:name w:val="Bold"/>
    <w:uiPriority w:val="99"/>
    <w:rPr>
      <w:b/>
      <w:bCs/>
    </w:rPr>
  </w:style>
  <w:style w:type="character" w:customStyle="1" w:styleId="CodeCharacter">
    <w:name w:val="CodeCharacter"/>
    <w:uiPriority w:val="99"/>
    <w:rPr>
      <w:rFonts w:ascii="Courier New" w:hAnsi="Courier New" w:cs="Courier New"/>
      <w:b/>
      <w:bCs/>
      <w:color w:val="800000"/>
      <w:w w:val="100"/>
      <w:sz w:val="22"/>
      <w:szCs w:val="22"/>
      <w:u w:val="none"/>
    </w:rPr>
  </w:style>
  <w:style w:type="character" w:customStyle="1" w:styleId="CodeExampleCharacter">
    <w:name w:val="CodeExampleCharacter"/>
    <w:uiPriority w:val="99"/>
    <w:rPr>
      <w:rFonts w:ascii="Courier New" w:hAnsi="Courier New" w:cs="Courier New"/>
      <w:color w:val="800000"/>
      <w:w w:val="100"/>
      <w:sz w:val="22"/>
      <w:szCs w:val="22"/>
      <w:u w:val="none"/>
    </w:rPr>
  </w:style>
  <w:style w:type="character" w:styleId="Hyperlink">
    <w:name w:val="Hyperlink"/>
    <w:basedOn w:val="DefaultParagraphFont"/>
    <w:uiPriority w:val="99"/>
    <w:rPr>
      <w:color w:val="0000FF"/>
      <w:u w:val="thick"/>
    </w:rPr>
  </w:style>
  <w:style w:type="character" w:customStyle="1" w:styleId="Italic">
    <w:name w:val="Italic"/>
    <w:uiPriority w:val="99"/>
    <w:rPr>
      <w:i/>
      <w:iCs/>
    </w:rPr>
  </w:style>
  <w:style w:type="character" w:customStyle="1" w:styleId="Note1">
    <w:name w:val="Note1"/>
    <w:uiPriority w:val="99"/>
    <w:rPr>
      <w:b/>
      <w:bCs/>
      <w:sz w:val="22"/>
      <w:szCs w:val="22"/>
    </w:rPr>
  </w:style>
  <w:style w:type="character" w:customStyle="1" w:styleId="Subhead">
    <w:name w:val="Subhead"/>
    <w:uiPriority w:val="99"/>
    <w:rPr>
      <w:rFonts w:ascii="Arial" w:hAnsi="Arial" w:cs="Arial"/>
      <w:b/>
      <w:bCs/>
      <w:color w:val="000000"/>
      <w:spacing w:val="0"/>
      <w:w w:val="100"/>
      <w:sz w:val="26"/>
      <w:szCs w:val="26"/>
      <w:u w:val="none"/>
      <w:vertAlign w:val="baseline"/>
      <w:lang w:val="en-US"/>
    </w:rPr>
  </w:style>
  <w:style w:type="character" w:customStyle="1" w:styleId="Superscript">
    <w:name w:val="Superscript"/>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147A5590574942AA90041326ABBCAA" ma:contentTypeVersion="10" ma:contentTypeDescription="Create a new document." ma:contentTypeScope="" ma:versionID="4cfb6f29850d393cc759622a0dcdf8ca">
  <xsd:schema xmlns:xsd="http://www.w3.org/2001/XMLSchema" xmlns:xs="http://www.w3.org/2001/XMLSchema" xmlns:p="http://schemas.microsoft.com/office/2006/metadata/properties" xmlns:ns3="55ef4f04-fdc0-44de-a13f-e4f09b91d237" targetNamespace="http://schemas.microsoft.com/office/2006/metadata/properties" ma:root="true" ma:fieldsID="c63cddaa9637784ff22b74165ba28159" ns3:_="">
    <xsd:import namespace="55ef4f04-fdc0-44de-a13f-e4f09b91d23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f4f04-fdc0-44de-a13f-e4f09b91d2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3B5317-DE9C-4619-9BB5-2A9A5CF873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f4f04-fdc0-44de-a13f-e4f09b91d2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51C8A9-0247-4414-A0B1-934B78C5477E}">
  <ds:schemaRefs>
    <ds:schemaRef ds:uri="http://schemas.microsoft.com/sharepoint/v3/contenttype/forms"/>
  </ds:schemaRefs>
</ds:datastoreItem>
</file>

<file path=customXml/itemProps3.xml><?xml version="1.0" encoding="utf-8"?>
<ds:datastoreItem xmlns:ds="http://schemas.openxmlformats.org/officeDocument/2006/customXml" ds:itemID="{40218191-779D-49AD-B4DE-E5D1D508326A}">
  <ds:schemaRefs>
    <ds:schemaRef ds:uri="http://schemas.microsoft.com/office/2006/documentManagement/types"/>
    <ds:schemaRef ds:uri="55ef4f04-fdc0-44de-a13f-e4f09b91d237"/>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 Kevin W</dc:creator>
  <cp:keywords/>
  <dc:description/>
  <cp:lastModifiedBy>Shaw, Kevin W</cp:lastModifiedBy>
  <cp:revision>2</cp:revision>
  <dcterms:created xsi:type="dcterms:W3CDTF">2020-08-04T21:30:00Z</dcterms:created>
  <dcterms:modified xsi:type="dcterms:W3CDTF">2020-08-04T21:30:00Z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584c7731-09ff-4c8c-9722-617fdebacdf4</vt:lpwstr>
  </property>
  <property fmtid="{D5CDD505-2E9C-101B-9397-08002B2CF9AE}" pid="3" name="CTPClassification">
    <vt:lpwstr>CTP_NT</vt:lpwstr>
  </property>
  <property fmtid="{D5CDD505-2E9C-101B-9397-08002B2CF9AE}" pid="4" name="ContentTypeId">
    <vt:lpwstr>0x0101008D147A5590574942AA90041326ABBCAA</vt:lpwstr>
  </property>
</Properties>
</file>