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58A" w:rsidRPr="004E64CB" w:rsidRDefault="0051558A" w:rsidP="0051558A">
      <w:pPr>
        <w:jc w:val="center"/>
        <w:rPr>
          <w:rFonts w:asciiTheme="majorBidi" w:hAnsiTheme="majorBidi" w:cstheme="majorBidi"/>
          <w:b/>
          <w:bCs/>
          <w:sz w:val="36"/>
          <w:szCs w:val="36"/>
        </w:rPr>
      </w:pPr>
      <w:r w:rsidRPr="004E64CB">
        <w:rPr>
          <w:rFonts w:asciiTheme="majorBidi" w:hAnsiTheme="majorBidi" w:cstheme="majorBidi"/>
          <w:b/>
          <w:bCs/>
          <w:sz w:val="36"/>
          <w:szCs w:val="36"/>
        </w:rPr>
        <w:t>Introduction</w:t>
      </w:r>
    </w:p>
    <w:p w:rsidR="0051558A" w:rsidRPr="00C142BC" w:rsidRDefault="0051558A" w:rsidP="0051558A">
      <w:pPr>
        <w:jc w:val="both"/>
        <w:rPr>
          <w:rStyle w:val="fontstyle01"/>
          <w:rFonts w:ascii="Times New Roman" w:hAnsi="Times New Roman" w:cs="Times New Roman"/>
          <w:b w:val="0"/>
          <w:bCs w:val="0"/>
          <w:sz w:val="28"/>
          <w:szCs w:val="28"/>
        </w:rPr>
      </w:pPr>
      <w:r w:rsidRPr="00C142BC">
        <w:rPr>
          <w:rFonts w:ascii="Times New Roman" w:hAnsi="Times New Roman" w:cs="Times New Roman"/>
          <w:sz w:val="28"/>
          <w:szCs w:val="28"/>
        </w:rPr>
        <w:t xml:space="preserve">burn injury can be extremely devastating and </w:t>
      </w:r>
      <w:r w:rsidRPr="00C142BC">
        <w:rPr>
          <w:rFonts w:ascii="Times New Roman" w:hAnsi="Times New Roman" w:cs="Times New Roman"/>
          <w:noProof/>
          <w:sz w:val="28"/>
          <w:szCs w:val="28"/>
        </w:rPr>
        <w:t>distress</w:t>
      </w:r>
      <w:r w:rsidRPr="00C142BC">
        <w:rPr>
          <w:rFonts w:ascii="Times New Roman" w:hAnsi="Times New Roman" w:cs="Times New Roman"/>
          <w:sz w:val="28"/>
          <w:szCs w:val="28"/>
        </w:rPr>
        <w:t>- sing for the survivors</w:t>
      </w:r>
      <w:r>
        <w:rPr>
          <w:rFonts w:ascii="Times New Roman" w:hAnsi="Times New Roman" w:cs="Times New Roman"/>
          <w:sz w:val="28"/>
          <w:szCs w:val="28"/>
        </w:rPr>
        <w:fldChar w:fldCharType="begin" w:fldLock="1"/>
      </w:r>
      <w:r>
        <w:rPr>
          <w:rFonts w:ascii="Times New Roman" w:hAnsi="Times New Roman" w:cs="Times New Roman"/>
          <w:sz w:val="28"/>
          <w:szCs w:val="28"/>
        </w:rPr>
        <w:instrText>ADDIN CSL_CITATION { "citationItems" : [ { "id" : "ITEM-1", "itemData" : { "author" : [ { "dropping-particle" : "", "family" : "LaBorde", "given" : "Pam", "non-dropping-particle" : "", "parse-names" : false, "suffix" : "" } ], "container-title" : "Critical care nursing clinics of North America", "id" : "ITEM-1", "issue" : "1", "issued" : { "date-parts" : [ [ "2004" ] ] }, "page" : "13-25", "publisher" : "Elsevier", "title" : "Burn epidemiology: the patient, the nation, the statistics, and the data resources", "type" : "article-journal", "volume" : "16" }, "uris" : [ "http://www.mendeley.com/documents/?uuid=1e78f629-e6ec-409f-af99-88b66fe7ce55" ] } ], "mendeley" : { "formattedCitation" : "[1]", "plainTextFormattedCitation" : "[1]", "previouslyFormattedCitation" : "[1]" }, "properties" : { "noteIndex" : 0 }, "schema" : "https://github.com/citation-style-language/schema/raw/master/csl-citation.json" }</w:instrText>
      </w:r>
      <w:r>
        <w:rPr>
          <w:rFonts w:ascii="Times New Roman" w:hAnsi="Times New Roman" w:cs="Times New Roman"/>
          <w:sz w:val="28"/>
          <w:szCs w:val="28"/>
        </w:rPr>
        <w:fldChar w:fldCharType="separate"/>
      </w:r>
      <w:r w:rsidRPr="00C142BC">
        <w:rPr>
          <w:rFonts w:ascii="Times New Roman" w:hAnsi="Times New Roman" w:cs="Times New Roman"/>
          <w:noProof/>
          <w:sz w:val="28"/>
          <w:szCs w:val="28"/>
        </w:rPr>
        <w:t>[1]</w:t>
      </w:r>
      <w:r>
        <w:rPr>
          <w:rFonts w:ascii="Times New Roman" w:hAnsi="Times New Roman" w:cs="Times New Roman"/>
          <w:sz w:val="28"/>
          <w:szCs w:val="28"/>
        </w:rPr>
        <w:fldChar w:fldCharType="end"/>
      </w:r>
      <w:r w:rsidRPr="00C142BC">
        <w:rPr>
          <w:rFonts w:ascii="Times New Roman" w:hAnsi="Times New Roman" w:cs="Times New Roman"/>
          <w:sz w:val="28"/>
          <w:szCs w:val="28"/>
        </w:rPr>
        <w:t xml:space="preserve">. Wound care and therapies </w:t>
      </w:r>
      <w:r w:rsidRPr="00C142BC">
        <w:rPr>
          <w:rFonts w:ascii="Times New Roman" w:hAnsi="Times New Roman" w:cs="Times New Roman"/>
          <w:noProof/>
          <w:sz w:val="28"/>
          <w:szCs w:val="28"/>
        </w:rPr>
        <w:t>are</w:t>
      </w:r>
      <w:r w:rsidRPr="00C142BC">
        <w:rPr>
          <w:rFonts w:ascii="Times New Roman" w:hAnsi="Times New Roman" w:cs="Times New Roman"/>
          <w:sz w:val="28"/>
          <w:szCs w:val="28"/>
        </w:rPr>
        <w:t xml:space="preserve"> commonly associated with severe anxiety that manifests as scared feeling and prediction of the </w:t>
      </w:r>
      <w:r w:rsidRPr="00C142BC">
        <w:rPr>
          <w:rFonts w:ascii="Times New Roman" w:hAnsi="Times New Roman" w:cs="Times New Roman"/>
          <w:noProof/>
          <w:sz w:val="28"/>
          <w:szCs w:val="28"/>
        </w:rPr>
        <w:t>wound</w:t>
      </w:r>
      <w:r w:rsidRPr="00C142BC">
        <w:rPr>
          <w:rFonts w:ascii="Times New Roman" w:hAnsi="Times New Roman" w:cs="Times New Roman"/>
          <w:sz w:val="28"/>
          <w:szCs w:val="28"/>
        </w:rPr>
        <w:t xml:space="preserve"> dressing pain</w:t>
      </w:r>
      <w:r>
        <w:rPr>
          <w:rFonts w:ascii="Times New Roman" w:hAnsi="Times New Roman" w:cs="Times New Roman"/>
          <w:sz w:val="28"/>
          <w:szCs w:val="28"/>
        </w:rPr>
        <w:t xml:space="preserve"> </w:t>
      </w:r>
      <w:r>
        <w:rPr>
          <w:rFonts w:ascii="Times New Roman" w:hAnsi="Times New Roman" w:cs="Times New Roman"/>
          <w:sz w:val="28"/>
          <w:szCs w:val="28"/>
        </w:rPr>
        <w:fldChar w:fldCharType="begin" w:fldLock="1"/>
      </w:r>
      <w:r>
        <w:rPr>
          <w:rFonts w:ascii="Times New Roman" w:hAnsi="Times New Roman" w:cs="Times New Roman"/>
          <w:sz w:val="28"/>
          <w:szCs w:val="28"/>
        </w:rPr>
        <w:instrText>ADDIN CSL_CITATION { "citationItems" : [ { "id" : "ITEM-1", "itemData" : { "author" : [ { "dropping-particle" : "", "family" : "Taal", "given" : "L A", "non-dropping-particle" : "", "parse-names" : false, "suffix" : "" }, { "dropping-particle" : "", "family" : "Faber", "given" : "A W", "non-dropping-particle" : "", "parse-names" : false, "suffix" : "" } ], "container-title" : "Burns", "id" : "ITEM-1", "issue" : "7-8", "issued" : { "date-parts" : [ [ "1997" ] ] }, "page" : "545-549", "publisher" : "Elsevier", "title" : "Post-traumatic stress, pain and anxiety in adult burn victims", "type" : "article-journal", "volume" : "23" }, "uris" : [ "http://www.mendeley.com/documents/?uuid=04cbcc70-fc6c-4972-94aa-1bf84c0643bc" ] } ], "mendeley" : { "formattedCitation" : "[2]", "plainTextFormattedCitation" : "[2]", "previouslyFormattedCitation" : "[2]" }, "properties" : { "noteIndex" : 0 }, "schema" : "https://github.com/citation-style-language/schema/raw/master/csl-citation.json" }</w:instrText>
      </w:r>
      <w:r>
        <w:rPr>
          <w:rFonts w:ascii="Times New Roman" w:hAnsi="Times New Roman" w:cs="Times New Roman"/>
          <w:sz w:val="28"/>
          <w:szCs w:val="28"/>
        </w:rPr>
        <w:fldChar w:fldCharType="separate"/>
      </w:r>
      <w:r w:rsidRPr="00C142BC">
        <w:rPr>
          <w:rFonts w:ascii="Times New Roman" w:hAnsi="Times New Roman" w:cs="Times New Roman"/>
          <w:noProof/>
          <w:sz w:val="28"/>
          <w:szCs w:val="28"/>
        </w:rPr>
        <w:t>[2]</w:t>
      </w:r>
      <w:r>
        <w:rPr>
          <w:rFonts w:ascii="Times New Roman" w:hAnsi="Times New Roman" w:cs="Times New Roman"/>
          <w:sz w:val="28"/>
          <w:szCs w:val="28"/>
        </w:rPr>
        <w:fldChar w:fldCharType="end"/>
      </w:r>
      <w:r w:rsidRPr="00C142BC">
        <w:rPr>
          <w:rFonts w:ascii="Times New Roman" w:hAnsi="Times New Roman" w:cs="Times New Roman"/>
          <w:sz w:val="28"/>
          <w:szCs w:val="28"/>
        </w:rPr>
        <w:t xml:space="preserve"> </w:t>
      </w:r>
      <w:r>
        <w:rPr>
          <w:rFonts w:ascii="Times New Roman" w:hAnsi="Times New Roman" w:cs="Times New Roman"/>
          <w:sz w:val="28"/>
          <w:szCs w:val="28"/>
        </w:rPr>
        <w:t>.</w:t>
      </w:r>
      <w:r w:rsidRPr="00C142BC">
        <w:rPr>
          <w:rFonts w:ascii="Times New Roman" w:hAnsi="Times New Roman" w:cs="Times New Roman"/>
          <w:sz w:val="28"/>
          <w:szCs w:val="28"/>
        </w:rPr>
        <w:t xml:space="preserve"> Studies demonstrated a bidirectional relationship between the </w:t>
      </w:r>
      <w:r w:rsidRPr="00C142BC">
        <w:rPr>
          <w:rFonts w:ascii="Times New Roman" w:hAnsi="Times New Roman" w:cs="Times New Roman"/>
          <w:noProof/>
          <w:sz w:val="28"/>
          <w:szCs w:val="28"/>
        </w:rPr>
        <w:t>wound</w:t>
      </w:r>
      <w:r w:rsidRPr="00C142BC">
        <w:rPr>
          <w:rFonts w:ascii="Times New Roman" w:hAnsi="Times New Roman" w:cs="Times New Roman"/>
          <w:sz w:val="28"/>
          <w:szCs w:val="28"/>
        </w:rPr>
        <w:t xml:space="preserve"> dressing pain and anxiety</w:t>
      </w:r>
      <w:r>
        <w:rPr>
          <w:rFonts w:ascii="Times New Roman" w:hAnsi="Times New Roman" w:cs="Times New Roman"/>
          <w:sz w:val="28"/>
          <w:szCs w:val="28"/>
        </w:rPr>
        <w:t xml:space="preserve"> </w:t>
      </w:r>
      <w:r>
        <w:rPr>
          <w:rFonts w:ascii="Times New Roman" w:hAnsi="Times New Roman" w:cs="Times New Roman"/>
          <w:sz w:val="28"/>
          <w:szCs w:val="28"/>
        </w:rPr>
        <w:fldChar w:fldCharType="begin" w:fldLock="1"/>
      </w:r>
      <w:r>
        <w:rPr>
          <w:rFonts w:ascii="Times New Roman" w:hAnsi="Times New Roman" w:cs="Times New Roman"/>
          <w:sz w:val="28"/>
          <w:szCs w:val="28"/>
        </w:rPr>
        <w:instrText>ADDIN CSL_CITATION { "citationItems" : [ { "id" : "ITEM-1", "itemData" : { "author" : [ { "dropping-particle" : "", "family" : "Aaron", "given" : "L A", "non-dropping-particle" : "", "parse-names" : false, "suffix" : "" }, { "dropping-particle" : "", "family" : "Patterson", "given" : "D R", "non-dropping-particle" : "", "parse-names" : false, "suffix" : "" }, { "dropping-particle" : "", "family" : "Finch", "given" : "C P", "non-dropping-particle" : "", "parse-names" : false, "suffix" : "" }, { "dropping-particle" : "", "family" : "Carrougher", "given" : "G J", "non-dropping-particle" : "", "parse-names" : false, "suffix" : "" }, { "dropping-particle" : "", "family" : "Heimbach", "given" : "D M", "non-dropping-particle" : "", "parse-names" : false, "suffix" : "" } ], "container-title" : "Burns", "id" : "ITEM-1", "issue" : "4", "issued" : { "date-parts" : [ [ "2001" ] ] }, "page" : "329-334", "publisher" : "Elsevier", "title" : "The utility of a burn specific measure of pain anxiety to prospectively predict pain and function: a comparative analysis", "type" : "article-journal", "volume" : "27" }, "uris" : [ "http://www.mendeley.com/documents/?uuid=e3099e98-571b-4926-9b2a-cb9f84f009a0" ] } ], "mendeley" : { "formattedCitation" : "[3]", "plainTextFormattedCitation" : "[3]", "previouslyFormattedCitation" : "[3]" }, "properties" : { "noteIndex" : 0 }, "schema" : "https://github.com/citation-style-language/schema/raw/master/csl-citation.json" }</w:instrText>
      </w:r>
      <w:r>
        <w:rPr>
          <w:rFonts w:ascii="Times New Roman" w:hAnsi="Times New Roman" w:cs="Times New Roman"/>
          <w:sz w:val="28"/>
          <w:szCs w:val="28"/>
        </w:rPr>
        <w:fldChar w:fldCharType="separate"/>
      </w:r>
      <w:r w:rsidRPr="00C142BC">
        <w:rPr>
          <w:rFonts w:ascii="Times New Roman" w:hAnsi="Times New Roman" w:cs="Times New Roman"/>
          <w:noProof/>
          <w:sz w:val="28"/>
          <w:szCs w:val="28"/>
        </w:rPr>
        <w:t>[3]</w:t>
      </w:r>
      <w:r>
        <w:rPr>
          <w:rFonts w:ascii="Times New Roman" w:hAnsi="Times New Roman" w:cs="Times New Roman"/>
          <w:sz w:val="28"/>
          <w:szCs w:val="28"/>
        </w:rPr>
        <w:fldChar w:fldCharType="end"/>
      </w:r>
      <w:r w:rsidRPr="00C142BC">
        <w:rPr>
          <w:rFonts w:ascii="Times New Roman" w:hAnsi="Times New Roman" w:cs="Times New Roman"/>
          <w:sz w:val="28"/>
          <w:szCs w:val="28"/>
        </w:rPr>
        <w:t xml:space="preserve"> </w:t>
      </w:r>
      <w:r>
        <w:rPr>
          <w:rFonts w:ascii="Times New Roman" w:hAnsi="Times New Roman" w:cs="Times New Roman"/>
          <w:sz w:val="28"/>
          <w:szCs w:val="28"/>
        </w:rPr>
        <w:t>.</w:t>
      </w:r>
      <w:r w:rsidRPr="00C142BC">
        <w:rPr>
          <w:rFonts w:ascii="Times New Roman" w:hAnsi="Times New Roman" w:cs="Times New Roman"/>
          <w:sz w:val="28"/>
          <w:szCs w:val="28"/>
        </w:rPr>
        <w:t xml:space="preserve"> It is also found that anxiety can worsen burn pain </w:t>
      </w:r>
      <w:r>
        <w:rPr>
          <w:rFonts w:ascii="Times New Roman" w:hAnsi="Times New Roman" w:cs="Times New Roman"/>
          <w:sz w:val="28"/>
          <w:szCs w:val="28"/>
        </w:rPr>
        <w:t xml:space="preserve"> </w:t>
      </w:r>
      <w:r>
        <w:rPr>
          <w:rFonts w:ascii="Times New Roman" w:hAnsi="Times New Roman" w:cs="Times New Roman"/>
          <w:sz w:val="28"/>
          <w:szCs w:val="28"/>
        </w:rPr>
        <w:fldChar w:fldCharType="begin" w:fldLock="1"/>
      </w:r>
      <w:r>
        <w:rPr>
          <w:rFonts w:ascii="Times New Roman" w:hAnsi="Times New Roman" w:cs="Times New Roman"/>
          <w:sz w:val="28"/>
          <w:szCs w:val="28"/>
        </w:rPr>
        <w:instrText>ADDIN CSL_CITATION { "citationItems" : [ { "id" : "ITEM-1", "itemData" : { "author" : [ { "dropping-particle" : "", "family" : "Taal", "given" : "L A", "non-dropping-particle" : "", "parse-names" : false, "suffix" : "" }, { "dropping-particle" : "", "family" : "Faber", "given" : "A W", "non-dropping-particle" : "", "parse-names" : false, "suffix" : "" } ], "container-title" : "Burns", "id" : "ITEM-1", "issue" : "7-8", "issued" : { "date-parts" : [ [ "1997" ] ] }, "page" : "545-549", "publisher" : "Elsevier", "title" : "Post-traumatic stress, pain and anxiety in adult burn victims", "type" : "article-journal", "volume" : "23" }, "uris" : [ "http://www.mendeley.com/documents/?uuid=04cbcc70-fc6c-4972-94aa-1bf84c0643bc" ] } ], "mendeley" : { "formattedCitation" : "[2]", "plainTextFormattedCitation" : "[2]", "previouslyFormattedCitation" : "[2]" }, "properties" : { "noteIndex" : 0 }, "schema" : "https://github.com/citation-style-language/schema/raw/master/csl-citation.json" }</w:instrText>
      </w:r>
      <w:r>
        <w:rPr>
          <w:rFonts w:ascii="Times New Roman" w:hAnsi="Times New Roman" w:cs="Times New Roman"/>
          <w:sz w:val="28"/>
          <w:szCs w:val="28"/>
        </w:rPr>
        <w:fldChar w:fldCharType="separate"/>
      </w:r>
      <w:r w:rsidRPr="00C142BC">
        <w:rPr>
          <w:rFonts w:ascii="Times New Roman" w:hAnsi="Times New Roman" w:cs="Times New Roman"/>
          <w:noProof/>
          <w:sz w:val="28"/>
          <w:szCs w:val="28"/>
        </w:rPr>
        <w:t>[2]</w:t>
      </w:r>
      <w:r>
        <w:rPr>
          <w:rFonts w:ascii="Times New Roman" w:hAnsi="Times New Roman" w:cs="Times New Roman"/>
          <w:sz w:val="28"/>
          <w:szCs w:val="28"/>
        </w:rPr>
        <w:fldChar w:fldCharType="end"/>
      </w:r>
      <w:r w:rsidRPr="00C142BC">
        <w:rPr>
          <w:rFonts w:ascii="Times New Roman" w:hAnsi="Times New Roman" w:cs="Times New Roman"/>
          <w:sz w:val="28"/>
          <w:szCs w:val="28"/>
        </w:rPr>
        <w:t>. Anxiety arises from poorly managed pain especially when pain relief medication is no initiated before wound care or procedures</w:t>
      </w:r>
      <w:r>
        <w:rPr>
          <w:rFonts w:ascii="Times New Roman" w:hAnsi="Times New Roman" w:cs="Times New Roman"/>
          <w:sz w:val="28"/>
          <w:szCs w:val="28"/>
        </w:rPr>
        <w:fldChar w:fldCharType="begin" w:fldLock="1"/>
      </w:r>
      <w:r>
        <w:rPr>
          <w:rFonts w:ascii="Times New Roman" w:hAnsi="Times New Roman" w:cs="Times New Roman"/>
          <w:sz w:val="28"/>
          <w:szCs w:val="28"/>
        </w:rPr>
        <w:instrText>ADDIN CSL_CITATION { "citationItems" : [ { "id" : "ITEM-1", "itemData" : { "author" : [ { "dropping-particle" : "al", "family" : "Guo", "given" : "S", "non-dropping-particle" : "", "parse-names" : false, "suffix" : "" }, { "dropping-particle" : "", "family" : "DiPietro", "given" : "Luisa A", "non-dropping-particle" : "", "parse-names" : false, "suffix" : "" } ], "container-title" : "Journal of dental research", "id" : "ITEM-1", "issue" : "3", "issued" : { "date-parts" : [ [ "2010" ] ] }, "page" : "219-229", "publisher" : "SAGE Publications", "title" : "Factors affecting wound healing", "type" : "article-journal", "volume" : "89" }, "uris" : [ "http://www.mendeley.com/documents/?uuid=670c35e6-dbf1-4747-bcb5-e50ef8746d54" ] } ], "mendeley" : { "formattedCitation" : "[4]", "plainTextFormattedCitation" : "[4]", "previouslyFormattedCitation" : "[4]" }, "properties" : { "noteIndex" : 0 }, "schema" : "https://github.com/citation-style-language/schema/raw/master/csl-citation.json" }</w:instrText>
      </w:r>
      <w:r>
        <w:rPr>
          <w:rFonts w:ascii="Times New Roman" w:hAnsi="Times New Roman" w:cs="Times New Roman"/>
          <w:sz w:val="28"/>
          <w:szCs w:val="28"/>
        </w:rPr>
        <w:fldChar w:fldCharType="separate"/>
      </w:r>
      <w:r w:rsidRPr="00C142BC">
        <w:rPr>
          <w:rFonts w:ascii="Times New Roman" w:hAnsi="Times New Roman" w:cs="Times New Roman"/>
          <w:noProof/>
          <w:sz w:val="28"/>
          <w:szCs w:val="28"/>
        </w:rPr>
        <w:t>[4]</w:t>
      </w:r>
      <w:r>
        <w:rPr>
          <w:rFonts w:ascii="Times New Roman" w:hAnsi="Times New Roman" w:cs="Times New Roman"/>
          <w:sz w:val="28"/>
          <w:szCs w:val="28"/>
        </w:rPr>
        <w:fldChar w:fldCharType="end"/>
      </w:r>
      <w:r w:rsidRPr="00C142BC">
        <w:rPr>
          <w:rFonts w:ascii="Times New Roman" w:hAnsi="Times New Roman" w:cs="Times New Roman"/>
          <w:sz w:val="28"/>
          <w:szCs w:val="28"/>
        </w:rPr>
        <w:t xml:space="preserve"> </w:t>
      </w:r>
      <w:r>
        <w:rPr>
          <w:rFonts w:ascii="Times New Roman" w:hAnsi="Times New Roman" w:cs="Times New Roman"/>
          <w:sz w:val="28"/>
          <w:szCs w:val="28"/>
        </w:rPr>
        <w:t>.</w:t>
      </w:r>
      <w:r w:rsidRPr="00C142BC">
        <w:rPr>
          <w:rFonts w:ascii="Times New Roman" w:hAnsi="Times New Roman" w:cs="Times New Roman"/>
          <w:sz w:val="28"/>
          <w:szCs w:val="28"/>
        </w:rPr>
        <w:t xml:space="preserve"> Patients who have a </w:t>
      </w:r>
      <w:r w:rsidRPr="00C142BC">
        <w:rPr>
          <w:rFonts w:ascii="Times New Roman" w:hAnsi="Times New Roman" w:cs="Times New Roman"/>
          <w:noProof/>
          <w:sz w:val="28"/>
          <w:szCs w:val="28"/>
        </w:rPr>
        <w:t>higher</w:t>
      </w:r>
      <w:r w:rsidRPr="00C142BC">
        <w:rPr>
          <w:rFonts w:ascii="Times New Roman" w:hAnsi="Times New Roman" w:cs="Times New Roman"/>
          <w:sz w:val="28"/>
          <w:szCs w:val="28"/>
        </w:rPr>
        <w:t xml:space="preserve"> level of anxiety tend to have less pain tolerance</w:t>
      </w:r>
      <w:r>
        <w:rPr>
          <w:rFonts w:ascii="Times New Roman" w:hAnsi="Times New Roman" w:cs="Times New Roman"/>
          <w:sz w:val="28"/>
          <w:szCs w:val="28"/>
        </w:rPr>
        <w:t xml:space="preserve"> </w:t>
      </w:r>
      <w:r>
        <w:rPr>
          <w:rFonts w:ascii="Times New Roman" w:hAnsi="Times New Roman" w:cs="Times New Roman"/>
          <w:sz w:val="28"/>
          <w:szCs w:val="28"/>
        </w:rPr>
        <w:fldChar w:fldCharType="begin" w:fldLock="1"/>
      </w:r>
      <w:r>
        <w:rPr>
          <w:rFonts w:ascii="Times New Roman" w:hAnsi="Times New Roman" w:cs="Times New Roman"/>
          <w:sz w:val="28"/>
          <w:szCs w:val="28"/>
        </w:rPr>
        <w:instrText>ADDIN CSL_CITATION { "citationItems" : [ { "id" : "ITEM-1", "itemData" : { "author" : [ { "dropping-particle" : "", "family" : "Aaron", "given" : "L A", "non-dropping-particle" : "", "parse-names" : false, "suffix" : "" }, { "dropping-particle" : "", "family" : "Patterson", "given" : "D R", "non-dropping-particle" : "", "parse-names" : false, "suffix" : "" }, { "dropping-particle" : "", "family" : "Finch", "given" : "C P", "non-dropping-particle" : "", "parse-names" : false, "suffix" : "" }, { "dropping-particle" : "", "family" : "Carrougher", "given" : "G J", "non-dropping-particle" : "", "parse-names" : false, "suffix" : "" }, { "dropping-particle" : "", "family" : "Heimbach", "given" : "D M", "non-dropping-particle" : "", "parse-names" : false, "suffix" : "" } ], "container-title" : "Burns", "id" : "ITEM-1", "issue" : "4", "issued" : { "date-parts" : [ [ "2001" ] ] }, "page" : "329-334", "publisher" : "Elsevier", "title" : "The utility of a burn specific measure of pain anxiety to prospectively predict pain and function: a comparative analysis", "type" : "article-journal", "volume" : "27" }, "uris" : [ "http://www.mendeley.com/documents/?uuid=e3099e98-571b-4926-9b2a-cb9f84f009a0" ] } ], "mendeley" : { "formattedCitation" : "[3]", "plainTextFormattedCitation" : "[3]", "previouslyFormattedCitation" : "[3]" }, "properties" : { "noteIndex" : 0 }, "schema" : "https://github.com/citation-style-language/schema/raw/master/csl-citation.json" }</w:instrText>
      </w:r>
      <w:r>
        <w:rPr>
          <w:rFonts w:ascii="Times New Roman" w:hAnsi="Times New Roman" w:cs="Times New Roman"/>
          <w:sz w:val="28"/>
          <w:szCs w:val="28"/>
        </w:rPr>
        <w:fldChar w:fldCharType="separate"/>
      </w:r>
      <w:r w:rsidRPr="00C142BC">
        <w:rPr>
          <w:rFonts w:ascii="Times New Roman" w:hAnsi="Times New Roman" w:cs="Times New Roman"/>
          <w:noProof/>
          <w:sz w:val="28"/>
          <w:szCs w:val="28"/>
        </w:rPr>
        <w:t>[3]</w:t>
      </w:r>
      <w:r>
        <w:rPr>
          <w:rFonts w:ascii="Times New Roman" w:hAnsi="Times New Roman" w:cs="Times New Roman"/>
          <w:sz w:val="28"/>
          <w:szCs w:val="28"/>
        </w:rPr>
        <w:fldChar w:fldCharType="end"/>
      </w:r>
      <w:r w:rsidRPr="00C142BC">
        <w:rPr>
          <w:rFonts w:ascii="Times New Roman" w:hAnsi="Times New Roman" w:cs="Times New Roman"/>
          <w:sz w:val="28"/>
          <w:szCs w:val="28"/>
        </w:rPr>
        <w:t xml:space="preserve"> . Moreover, pain anxiety can result in non-compliance (</w:t>
      </w:r>
      <w:r w:rsidRPr="00C142BC">
        <w:rPr>
          <w:rFonts w:ascii="Times New Roman" w:hAnsi="Times New Roman" w:cs="Times New Roman"/>
          <w:noProof/>
          <w:sz w:val="28"/>
          <w:szCs w:val="28"/>
        </w:rPr>
        <w:t>non</w:t>
      </w:r>
      <w:r w:rsidRPr="00C142BC">
        <w:rPr>
          <w:rFonts w:ascii="Times New Roman" w:hAnsi="Times New Roman" w:cs="Times New Roman"/>
          <w:sz w:val="28"/>
          <w:szCs w:val="28"/>
        </w:rPr>
        <w:t xml:space="preserve">- adherence) with hospital cares, sleep disturbance and de- creased appetite </w:t>
      </w:r>
      <w:r>
        <w:rPr>
          <w:rFonts w:ascii="Times New Roman" w:hAnsi="Times New Roman" w:cs="Times New Roman"/>
          <w:sz w:val="28"/>
          <w:szCs w:val="28"/>
        </w:rPr>
        <w:t xml:space="preserve"> </w:t>
      </w:r>
      <w:r>
        <w:rPr>
          <w:rFonts w:ascii="Times New Roman" w:hAnsi="Times New Roman" w:cs="Times New Roman"/>
          <w:sz w:val="28"/>
          <w:szCs w:val="28"/>
        </w:rPr>
        <w:fldChar w:fldCharType="begin" w:fldLock="1"/>
      </w:r>
      <w:r>
        <w:rPr>
          <w:rFonts w:ascii="Times New Roman" w:hAnsi="Times New Roman" w:cs="Times New Roman"/>
          <w:sz w:val="28"/>
          <w:szCs w:val="28"/>
        </w:rPr>
        <w:instrText>ADDIN CSL_CITATION { "citationItems" : [ { "id" : "ITEM-1", "itemData" : { "author" : [ { "dropping-particle" : "al", "family" : "Guo", "given" : "S", "non-dropping-particle" : "", "parse-names" : false, "suffix" : "" }, { "dropping-particle" : "", "family" : "DiPietro", "given" : "Luisa A", "non-dropping-particle" : "", "parse-names" : false, "suffix" : "" } ], "container-title" : "Journal of dental research", "id" : "ITEM-1", "issue" : "3", "issued" : { "date-parts" : [ [ "2010" ] ] }, "page" : "219-229", "publisher" : "SAGE Publications", "title" : "Factors affecting wound healing", "type" : "article-journal", "volume" : "89" }, "uris" : [ "http://www.mendeley.com/documents/?uuid=670c35e6-dbf1-4747-bcb5-e50ef8746d54" ] } ], "mendeley" : { "formattedCitation" : "[4]", "plainTextFormattedCitation" : "[4]", "previouslyFormattedCitation" : "[4]" }, "properties" : { "noteIndex" : 0 }, "schema" : "https://github.com/citation-style-language/schema/raw/master/csl-citation.json" }</w:instrText>
      </w:r>
      <w:r>
        <w:rPr>
          <w:rFonts w:ascii="Times New Roman" w:hAnsi="Times New Roman" w:cs="Times New Roman"/>
          <w:sz w:val="28"/>
          <w:szCs w:val="28"/>
        </w:rPr>
        <w:fldChar w:fldCharType="separate"/>
      </w:r>
      <w:r w:rsidRPr="00C142BC">
        <w:rPr>
          <w:rFonts w:ascii="Times New Roman" w:hAnsi="Times New Roman" w:cs="Times New Roman"/>
          <w:noProof/>
          <w:sz w:val="28"/>
          <w:szCs w:val="28"/>
        </w:rPr>
        <w:t>[4]</w:t>
      </w:r>
      <w:r>
        <w:rPr>
          <w:rFonts w:ascii="Times New Roman" w:hAnsi="Times New Roman" w:cs="Times New Roman"/>
          <w:sz w:val="28"/>
          <w:szCs w:val="28"/>
        </w:rPr>
        <w:fldChar w:fldCharType="end"/>
      </w:r>
      <w:r w:rsidRPr="00C142BC">
        <w:rPr>
          <w:rFonts w:ascii="Times New Roman" w:hAnsi="Times New Roman" w:cs="Times New Roman"/>
          <w:sz w:val="28"/>
          <w:szCs w:val="28"/>
        </w:rPr>
        <w:t xml:space="preserve"> . Therefore, it is of paramount importance to reduce pain anxiety </w:t>
      </w:r>
      <w:r w:rsidRPr="00C142BC">
        <w:rPr>
          <w:rFonts w:ascii="Times New Roman" w:hAnsi="Times New Roman" w:cs="Times New Roman"/>
          <w:noProof/>
          <w:sz w:val="28"/>
          <w:szCs w:val="28"/>
        </w:rPr>
        <w:t>in effective</w:t>
      </w:r>
      <w:r w:rsidRPr="00C142BC">
        <w:rPr>
          <w:rFonts w:ascii="Times New Roman" w:hAnsi="Times New Roman" w:cs="Times New Roman"/>
          <w:sz w:val="28"/>
          <w:szCs w:val="28"/>
        </w:rPr>
        <w:t xml:space="preserve"> patients care of burn patients. Many medication and non-medication methods were found to control pain anxiety. Medications comprise anesthetic drugs and opiate that have side effects like undertreated pain, respiratory depression, </w:t>
      </w:r>
      <w:r w:rsidRPr="00C142BC">
        <w:rPr>
          <w:rFonts w:ascii="Times New Roman" w:hAnsi="Times New Roman" w:cs="Times New Roman"/>
          <w:noProof/>
          <w:sz w:val="28"/>
          <w:szCs w:val="28"/>
        </w:rPr>
        <w:t>nausea,</w:t>
      </w:r>
      <w:r w:rsidRPr="00C142BC">
        <w:rPr>
          <w:rFonts w:ascii="Times New Roman" w:hAnsi="Times New Roman" w:cs="Times New Roman"/>
          <w:sz w:val="28"/>
          <w:szCs w:val="28"/>
        </w:rPr>
        <w:t xml:space="preserve"> and vomiting and hyper sedation </w:t>
      </w:r>
      <w:r>
        <w:rPr>
          <w:rFonts w:ascii="Times New Roman" w:hAnsi="Times New Roman" w:cs="Times New Roman"/>
          <w:sz w:val="28"/>
          <w:szCs w:val="28"/>
        </w:rPr>
        <w:t xml:space="preserve"> </w:t>
      </w:r>
      <w:r>
        <w:rPr>
          <w:rFonts w:ascii="Times New Roman" w:hAnsi="Times New Roman" w:cs="Times New Roman"/>
          <w:sz w:val="28"/>
          <w:szCs w:val="28"/>
        </w:rPr>
        <w:fldChar w:fldCharType="begin" w:fldLock="1"/>
      </w:r>
      <w:r>
        <w:rPr>
          <w:rFonts w:ascii="Times New Roman" w:hAnsi="Times New Roman" w:cs="Times New Roman"/>
          <w:sz w:val="28"/>
          <w:szCs w:val="28"/>
        </w:rPr>
        <w:instrText>ADDIN CSL_CITATION { "citationItems" : [ { "id" : "ITEM-1", "itemData" : { "author" : [ { "dropping-particle" : "", "family" : "Brunner", "given" : "Lillian Sholtis", "non-dropping-particle" : "", "parse-names" : false, "suffix" : "" }, { "dropping-particle" : "", "family" : "Smeltzer", "given" : "Suzanne CO'Connell", "non-dropping-particle" : "", "parse-names" : false, "suffix" : "" }, { "dropping-particle" : "", "family" : "Bare", "given" : "Brenda G", "non-dropping-particle" : "", "parse-names" : false, "suffix" : "" }, { "dropping-particle" : "", "family" : "Hinkle", "given" : "Janice L", "non-dropping-particle" : "", "parse-names" : false, "suffix" : "" }, { "dropping-particle" : "", "family" : "Cheever", "given" : "Kerry H", "non-dropping-particle" : "", "parse-names" : false, "suffix" : "" } ], "id" : "ITEM-1", "issued" : { "date-parts" : [ [ "2010" ] ] }, "publisher" : "Lippincott Williams &amp; Wilkins", "title" : "Brunner &amp; Suddarth's textbook of medical-surgical nursing", "type" : "book", "volume" : "1" }, "uris" : [ "http://www.mendeley.com/documents/?uuid=7b1db491-0cd5-424e-8f50-55ced099bb2d" ] } ], "mendeley" : { "formattedCitation" : "[5]", "plainTextFormattedCitation" : "[5]", "previouslyFormattedCitation" : "[5]" }, "properties" : { "noteIndex" : 0 }, "schema" : "https://github.com/citation-style-language/schema/raw/master/csl-citation.json" }</w:instrText>
      </w:r>
      <w:r>
        <w:rPr>
          <w:rFonts w:ascii="Times New Roman" w:hAnsi="Times New Roman" w:cs="Times New Roman"/>
          <w:sz w:val="28"/>
          <w:szCs w:val="28"/>
        </w:rPr>
        <w:fldChar w:fldCharType="separate"/>
      </w:r>
      <w:r w:rsidRPr="00C142BC">
        <w:rPr>
          <w:rFonts w:ascii="Times New Roman" w:hAnsi="Times New Roman" w:cs="Times New Roman"/>
          <w:noProof/>
          <w:sz w:val="28"/>
          <w:szCs w:val="28"/>
        </w:rPr>
        <w:t>[5]</w:t>
      </w:r>
      <w:r>
        <w:rPr>
          <w:rFonts w:ascii="Times New Roman" w:hAnsi="Times New Roman" w:cs="Times New Roman"/>
          <w:sz w:val="28"/>
          <w:szCs w:val="28"/>
        </w:rPr>
        <w:fldChar w:fldCharType="end"/>
      </w:r>
      <w:r w:rsidRPr="00C142BC">
        <w:rPr>
          <w:rFonts w:ascii="Times New Roman" w:hAnsi="Times New Roman" w:cs="Times New Roman"/>
          <w:sz w:val="28"/>
          <w:szCs w:val="28"/>
        </w:rPr>
        <w:t xml:space="preserve"> . </w:t>
      </w:r>
      <w:r w:rsidRPr="00C142BC">
        <w:rPr>
          <w:rFonts w:ascii="Times New Roman" w:hAnsi="Times New Roman" w:cs="Times New Roman"/>
          <w:noProof/>
          <w:sz w:val="28"/>
          <w:szCs w:val="28"/>
        </w:rPr>
        <w:t>Non-opiate</w:t>
      </w:r>
      <w:r w:rsidRPr="00C142BC">
        <w:rPr>
          <w:rFonts w:ascii="Times New Roman" w:hAnsi="Times New Roman" w:cs="Times New Roman"/>
          <w:sz w:val="28"/>
          <w:szCs w:val="28"/>
        </w:rPr>
        <w:t xml:space="preserve"> drugs such as ketamine and propofol can greatly relieve wound dressing pain but the use of them is limited due to required vital care  </w:t>
      </w:r>
      <w:r>
        <w:rPr>
          <w:rFonts w:ascii="Times New Roman" w:hAnsi="Times New Roman" w:cs="Times New Roman"/>
          <w:sz w:val="28"/>
          <w:szCs w:val="28"/>
        </w:rPr>
        <w:t xml:space="preserve"> </w:t>
      </w:r>
      <w:r>
        <w:rPr>
          <w:rFonts w:ascii="Times New Roman" w:hAnsi="Times New Roman" w:cs="Times New Roman"/>
          <w:sz w:val="28"/>
          <w:szCs w:val="28"/>
        </w:rPr>
        <w:fldChar w:fldCharType="begin" w:fldLock="1"/>
      </w:r>
      <w:r>
        <w:rPr>
          <w:rFonts w:ascii="Times New Roman" w:hAnsi="Times New Roman" w:cs="Times New Roman"/>
          <w:sz w:val="28"/>
          <w:szCs w:val="28"/>
        </w:rPr>
        <w:instrText>ADDIN CSL_CITATION { "citationItems" : [ { "id" : "ITEM-1", "itemData" : { "author" : [ { "dropping-particle" : "", "family" : "Coimbra", "given" : "Claudia", "non-dropping-particle" : "", "parse-names" : false, "suffix" : "" }, { "dropping-particle" : "", "family" : "Choiniere", "given" : "Manon", "non-dropping-particle" : "", "parse-names" : false, "suffix" : "" }, { "dropping-particle" : "", "family" : "Hemmerling", "given" : "Thomas M", "non-dropping-particle" : "", "parse-names" : false, "suffix" : "" } ], "container-title" : "Anesthesia &amp; Analgesia", "id" : "ITEM-1", "issue" : "3", "issued" : { "date-parts" : [ [ "2003" ] ] }, "page" : "839-842", "publisher" : "LWW", "title" : "Patient-controlled sedation using propofol for dressing changes in burn patients: a dose-finding study", "type" : "article-journal", "volume" : "97" }, "uris" : [ "http://www.mendeley.com/documents/?uuid=51b32a2c-1a78-4e57-829a-e6e10170f23b" ] } ], "mendeley" : { "formattedCitation" : "[6]", "plainTextFormattedCitation" : "[6]", "previouslyFormattedCitation" : "[6]" }, "properties" : { "noteIndex" : 0 }, "schema" : "https://github.com/citation-style-language/schema/raw/master/csl-citation.json" }</w:instrText>
      </w:r>
      <w:r>
        <w:rPr>
          <w:rFonts w:ascii="Times New Roman" w:hAnsi="Times New Roman" w:cs="Times New Roman"/>
          <w:sz w:val="28"/>
          <w:szCs w:val="28"/>
        </w:rPr>
        <w:fldChar w:fldCharType="separate"/>
      </w:r>
      <w:r w:rsidRPr="00C142BC">
        <w:rPr>
          <w:rFonts w:ascii="Times New Roman" w:hAnsi="Times New Roman" w:cs="Times New Roman"/>
          <w:noProof/>
          <w:sz w:val="28"/>
          <w:szCs w:val="28"/>
        </w:rPr>
        <w:t>[6]</w:t>
      </w:r>
      <w:r>
        <w:rPr>
          <w:rFonts w:ascii="Times New Roman" w:hAnsi="Times New Roman" w:cs="Times New Roman"/>
          <w:sz w:val="28"/>
          <w:szCs w:val="28"/>
        </w:rPr>
        <w:fldChar w:fldCharType="end"/>
      </w:r>
      <w:r w:rsidRPr="00C142BC">
        <w:rPr>
          <w:rFonts w:ascii="Times New Roman" w:hAnsi="Times New Roman" w:cs="Times New Roman"/>
          <w:sz w:val="28"/>
          <w:szCs w:val="28"/>
        </w:rPr>
        <w:t xml:space="preserve">. </w:t>
      </w:r>
      <w:r w:rsidRPr="00C142BC">
        <w:rPr>
          <w:rFonts w:ascii="Times New Roman" w:hAnsi="Times New Roman" w:cs="Times New Roman"/>
          <w:noProof/>
          <w:sz w:val="28"/>
          <w:szCs w:val="28"/>
        </w:rPr>
        <w:t>Non-medication</w:t>
      </w:r>
      <w:r w:rsidRPr="00C142BC">
        <w:rPr>
          <w:rFonts w:ascii="Times New Roman" w:hAnsi="Times New Roman" w:cs="Times New Roman"/>
          <w:sz w:val="28"/>
          <w:szCs w:val="28"/>
        </w:rPr>
        <w:t xml:space="preserve"> methods such as behavioral therapy, education and giving primary information to patients, hypnotherapy and complementary medicine techniques like relaxation and relaxing breathing ameliorate burn pain but cannot completely control pain anxiety unless accompanied by additional opiates drugs </w:t>
      </w:r>
      <w:r>
        <w:rPr>
          <w:rFonts w:ascii="Times New Roman" w:hAnsi="Times New Roman" w:cs="Times New Roman"/>
          <w:sz w:val="28"/>
          <w:szCs w:val="28"/>
        </w:rPr>
        <w:t xml:space="preserve"> </w:t>
      </w:r>
      <w:r>
        <w:rPr>
          <w:rFonts w:ascii="Times New Roman" w:hAnsi="Times New Roman" w:cs="Times New Roman"/>
          <w:sz w:val="28"/>
          <w:szCs w:val="28"/>
        </w:rPr>
        <w:fldChar w:fldCharType="begin" w:fldLock="1"/>
      </w:r>
      <w:r>
        <w:rPr>
          <w:rFonts w:ascii="Times New Roman" w:hAnsi="Times New Roman" w:cs="Times New Roman"/>
          <w:sz w:val="28"/>
          <w:szCs w:val="28"/>
        </w:rPr>
        <w:instrText>ADDIN CSL_CITATION { "citationItems" : [ { "id" : "ITEM-1", "itemData" : { "DOI" : "10.1007/s11916-008-0018-1", "ISBN" : "1534-3081 (Electronic)\\r1534-3081 (Linking)", "ISSN" : "15313433", "PMID" : "18474187", "abstract" : "Burn injuries and their subsequent treatment cause one of the most excruciating forms of pain imaginable. Practitioners in the field have been concerned about the suboptimal management of acute pain in this population. Recent studies have shown that greater levels of acute pain are associated with negative long-term psychologic effects such as depression, suicidal ideation, and post-traumatic stress disorder for as long as 2 years after the initial burn injury. Research in other non-burn trauma populations has also pointed to the potential for unmanaged acute pain to delay wound healing and lead to other medical complications, such as infection and extended hospitalization period. The concept of allostatic load is presented as a potential explanation for the relationship between acute pain and subsequent psychologic and physiologic outcomes. A biopsychosocial model is also presented as a means of obtaining better inpatient pain management and helping to mediate this relationship.", "author" : [ { "dropping-particle" : "", "family" : "Askay", "given" : "Shelley Wiechman", "non-dropping-particle" : "", "parse-names" : false, "suffix" : "" }, { "dropping-particle" : "", "family" : "Patterson", "given" : "David R.", "non-dropping-particle" : "", "parse-names" : false, "suffix" : "" } ], "container-title" : "Current Pain and Headache Reports", "id" : "ITEM-1", "issue" : "2", "issued" : { "date-parts" : [ [ "2008" ] ] }, "page" : "94-97", "title" : "What are the psychiatric sequelae of burn pain?", "type" : "article-journal", "volume" : "12" }, "uris" : [ "http://www.mendeley.com/documents/?uuid=ce015c48-437a-482b-bcf6-c7ba14628f9b" ] } ], "mendeley" : { "formattedCitation" : "[7]", "plainTextFormattedCitation" : "[7]", "previouslyFormattedCitation" : "[7]" }, "properties" : { "noteIndex" : 0 }, "schema" : "https://github.com/citation-style-language/schema/raw/master/csl-citation.json" }</w:instrText>
      </w:r>
      <w:r>
        <w:rPr>
          <w:rFonts w:ascii="Times New Roman" w:hAnsi="Times New Roman" w:cs="Times New Roman"/>
          <w:sz w:val="28"/>
          <w:szCs w:val="28"/>
        </w:rPr>
        <w:fldChar w:fldCharType="separate"/>
      </w:r>
      <w:r w:rsidRPr="00C142BC">
        <w:rPr>
          <w:rFonts w:ascii="Times New Roman" w:hAnsi="Times New Roman" w:cs="Times New Roman"/>
          <w:noProof/>
          <w:sz w:val="28"/>
          <w:szCs w:val="28"/>
        </w:rPr>
        <w:t>[7]</w:t>
      </w:r>
      <w:r>
        <w:rPr>
          <w:rFonts w:ascii="Times New Roman" w:hAnsi="Times New Roman" w:cs="Times New Roman"/>
          <w:sz w:val="28"/>
          <w:szCs w:val="28"/>
        </w:rPr>
        <w:fldChar w:fldCharType="end"/>
      </w:r>
      <w:r w:rsidRPr="00C142BC">
        <w:rPr>
          <w:rFonts w:ascii="Times New Roman" w:hAnsi="Times New Roman" w:cs="Times New Roman"/>
          <w:b/>
          <w:bCs/>
          <w:sz w:val="28"/>
          <w:szCs w:val="28"/>
        </w:rPr>
        <w:t>.</w:t>
      </w:r>
      <w:r w:rsidRPr="00C142BC">
        <w:rPr>
          <w:rStyle w:val="fontstyle01"/>
          <w:rFonts w:ascii="Times New Roman" w:hAnsi="Times New Roman" w:cs="Times New Roman"/>
          <w:b w:val="0"/>
          <w:bCs w:val="0"/>
          <w:sz w:val="28"/>
          <w:szCs w:val="28"/>
        </w:rPr>
        <w:t xml:space="preserve"> Ketamine has been used extensively in burn patients for more than 40 years, as a dissociative </w:t>
      </w:r>
      <w:r w:rsidRPr="00C142BC">
        <w:rPr>
          <w:rStyle w:val="fontstyle01"/>
          <w:rFonts w:ascii="Times New Roman" w:hAnsi="Times New Roman" w:cs="Times New Roman"/>
          <w:b w:val="0"/>
          <w:bCs w:val="0"/>
          <w:noProof/>
          <w:sz w:val="28"/>
          <w:szCs w:val="28"/>
        </w:rPr>
        <w:t>anesthetic</w:t>
      </w:r>
      <w:r w:rsidRPr="00C142BC">
        <w:rPr>
          <w:rStyle w:val="fontstyle01"/>
          <w:rFonts w:ascii="Times New Roman" w:hAnsi="Times New Roman" w:cs="Times New Roman"/>
          <w:b w:val="0"/>
          <w:bCs w:val="0"/>
          <w:sz w:val="28"/>
          <w:szCs w:val="28"/>
        </w:rPr>
        <w:t xml:space="preserve"> agent that</w:t>
      </w:r>
      <w:r w:rsidRPr="00C142BC">
        <w:rPr>
          <w:rFonts w:ascii="Times New Roman" w:hAnsi="Times New Roman" w:cs="Times New Roman"/>
          <w:b/>
          <w:bCs/>
          <w:color w:val="000000"/>
          <w:sz w:val="28"/>
          <w:szCs w:val="28"/>
        </w:rPr>
        <w:br/>
      </w:r>
      <w:r w:rsidRPr="00C142BC">
        <w:rPr>
          <w:rStyle w:val="fontstyle01"/>
          <w:rFonts w:ascii="Times New Roman" w:hAnsi="Times New Roman" w:cs="Times New Roman"/>
          <w:b w:val="0"/>
          <w:bCs w:val="0"/>
          <w:sz w:val="28"/>
          <w:szCs w:val="28"/>
        </w:rPr>
        <w:t xml:space="preserve">works primarily on thalamic function and the limbic system </w:t>
      </w:r>
      <w:r>
        <w:rPr>
          <w:rStyle w:val="fontstyle01"/>
          <w:rFonts w:ascii="Times New Roman" w:hAnsi="Times New Roman" w:cs="Times New Roman"/>
          <w:b w:val="0"/>
          <w:bCs w:val="0"/>
          <w:sz w:val="28"/>
          <w:szCs w:val="28"/>
        </w:rPr>
        <w:t xml:space="preserve"> </w:t>
      </w:r>
      <w:r>
        <w:rPr>
          <w:rStyle w:val="fontstyle01"/>
          <w:rFonts w:ascii="Times New Roman" w:hAnsi="Times New Roman" w:cs="Times New Roman"/>
          <w:b w:val="0"/>
          <w:bCs w:val="0"/>
          <w:sz w:val="28"/>
          <w:szCs w:val="28"/>
        </w:rPr>
        <w:fldChar w:fldCharType="begin" w:fldLock="1"/>
      </w:r>
      <w:r>
        <w:rPr>
          <w:rStyle w:val="fontstyle01"/>
          <w:rFonts w:ascii="Times New Roman" w:hAnsi="Times New Roman" w:cs="Times New Roman"/>
          <w:b w:val="0"/>
          <w:bCs w:val="0"/>
          <w:sz w:val="28"/>
          <w:szCs w:val="28"/>
        </w:rPr>
        <w:instrText>ADDIN CSL_CITATION { "citationItems" : [ { "id" : "ITEM-1", "itemData" : { "author" : [ { "dropping-particle" : "", "family" : "Morris", "given" : "Linzette Deidr\u00e9", "non-dropping-particle" : "", "parse-names" : false, "suffix" : "" }, { "dropping-particle" : "", "family" : "Louw", "given" : "Quinette Abegail", "non-dropping-particle" : "", "parse-names" : false, "suffix" : "" }, { "dropping-particle" : "", "family" : "Grimmer-Somers", "given" : "Karen", "non-dropping-particle" : "", "parse-names" : false, "suffix" : "" } ], "container-title" : "The Clinical journal of pain", "id" : "ITEM-1", "issue" : "9", "issued" : { "date-parts" : [ [ "2009" ] ] }, "page" : "815-826", "publisher" : "LWW", "title" : "The effectiveness of virtual reality on reducing pain and anxiety in burn injury patients: a systematic review", "type" : "article-journal", "volume" : "25" }, "uris" : [ "http://www.mendeley.com/documents/?uuid=4578f097-108e-48a2-9d6a-2c09dcfbecff" ] } ], "mendeley" : { "formattedCitation" : "[8]", "plainTextFormattedCitation" : "[8]", "previouslyFormattedCitation" : "[8]" }, "properties" : { "noteIndex" : 0 }, "schema" : "https://github.com/citation-style-language/schema/raw/master/csl-citation.json" }</w:instrText>
      </w:r>
      <w:r>
        <w:rPr>
          <w:rStyle w:val="fontstyle01"/>
          <w:rFonts w:ascii="Times New Roman" w:hAnsi="Times New Roman" w:cs="Times New Roman"/>
          <w:b w:val="0"/>
          <w:bCs w:val="0"/>
          <w:sz w:val="28"/>
          <w:szCs w:val="28"/>
        </w:rPr>
        <w:fldChar w:fldCharType="separate"/>
      </w:r>
      <w:r w:rsidRPr="00C142BC">
        <w:rPr>
          <w:rStyle w:val="fontstyle01"/>
          <w:rFonts w:ascii="Times New Roman" w:hAnsi="Times New Roman" w:cs="Times New Roman"/>
          <w:b w:val="0"/>
          <w:bCs w:val="0"/>
          <w:noProof/>
          <w:sz w:val="28"/>
          <w:szCs w:val="28"/>
        </w:rPr>
        <w:t>[8]</w:t>
      </w:r>
      <w:r>
        <w:rPr>
          <w:rStyle w:val="fontstyle01"/>
          <w:rFonts w:ascii="Times New Roman" w:hAnsi="Times New Roman" w:cs="Times New Roman"/>
          <w:b w:val="0"/>
          <w:bCs w:val="0"/>
          <w:sz w:val="28"/>
          <w:szCs w:val="28"/>
        </w:rPr>
        <w:fldChar w:fldCharType="end"/>
      </w:r>
      <w:r w:rsidRPr="00C142BC">
        <w:rPr>
          <w:rStyle w:val="fontstyle01"/>
          <w:rFonts w:ascii="Times New Roman" w:hAnsi="Times New Roman" w:cs="Times New Roman"/>
          <w:b w:val="0"/>
          <w:bCs w:val="0"/>
          <w:sz w:val="28"/>
          <w:szCs w:val="28"/>
        </w:rPr>
        <w:t>.Ketamine provides an adequate level of analgesia for burn wound care. It can be successfully used for bedside sedation procedures</w:t>
      </w:r>
      <w:r>
        <w:rPr>
          <w:rStyle w:val="fontstyle01"/>
          <w:rFonts w:ascii="Times New Roman" w:hAnsi="Times New Roman" w:cs="Times New Roman"/>
          <w:b w:val="0"/>
          <w:bCs w:val="0"/>
          <w:sz w:val="28"/>
          <w:szCs w:val="28"/>
        </w:rPr>
        <w:t xml:space="preserve"> </w:t>
      </w:r>
      <w:r>
        <w:rPr>
          <w:rStyle w:val="fontstyle01"/>
          <w:rFonts w:ascii="Times New Roman" w:hAnsi="Times New Roman" w:cs="Times New Roman"/>
          <w:b w:val="0"/>
          <w:bCs w:val="0"/>
          <w:sz w:val="28"/>
          <w:szCs w:val="28"/>
        </w:rPr>
        <w:fldChar w:fldCharType="begin" w:fldLock="1"/>
      </w:r>
      <w:r>
        <w:rPr>
          <w:rStyle w:val="fontstyle01"/>
          <w:rFonts w:ascii="Times New Roman" w:hAnsi="Times New Roman" w:cs="Times New Roman"/>
          <w:b w:val="0"/>
          <w:bCs w:val="0"/>
          <w:sz w:val="28"/>
          <w:szCs w:val="28"/>
        </w:rPr>
        <w:instrText>ADDIN CSL_CITATION { "citationItems" : [ { "id" : "ITEM-1", "itemData" : { "author" : [ { "dropping-particle" : "", "family" : "Owens", "given" : "Victoria F", "non-dropping-particle" : "", "parse-names" : false, "suffix" : "" }, { "dropping-particle" : "", "family" : "Palmieri", "given" : "Tina L", "non-dropping-particle" : "", "parse-names" : false, "suffix" : "" }, { "dropping-particle" : "", "family" : "Comroe", "given" : "Catherine M", "non-dropping-particle" : "", "parse-names" : false, "suffix" : "" }, { "dropping-particle" : "", "family" : "Conroy", "given" : "Janice M", "non-dropping-particle" : "", "parse-names" : false, "suffix" : "" }, { "dropping-particle" : "", "family" : "Scavone", "given" : "John A", "non-dropping-particle" : "", "parse-names" : false, "suffix" : "" }, { "dropping-particle" : "", "family" : "Greenhalgh", "given" : "David G", "non-dropping-particle" : "", "parse-names" : false, "suffix" : "" } ], "container-title" : "Journal of burn care &amp; research", "id" : "ITEM-1", "issue" : "2", "issued" : { "date-parts" : [ [ "2006" ] ] }, "page" : "211-216", "publisher" : "LWW", "title" : "Ketamine: a safe and effective agent for painful procedures in the pediatric burn patient", "type" : "article-journal", "volume" : "27" }, "uris" : [ "http://www.mendeley.com/documents/?uuid=ffa94ab5-70e9-4fb3-ba5f-6fc8686206ea" ] } ], "mendeley" : { "formattedCitation" : "[9]", "plainTextFormattedCitation" : "[9]", "previouslyFormattedCitation" : "[9]" }, "properties" : { "noteIndex" : 0 }, "schema" : "https://github.com/citation-style-language/schema/raw/master/csl-citation.json" }</w:instrText>
      </w:r>
      <w:r>
        <w:rPr>
          <w:rStyle w:val="fontstyle01"/>
          <w:rFonts w:ascii="Times New Roman" w:hAnsi="Times New Roman" w:cs="Times New Roman"/>
          <w:b w:val="0"/>
          <w:bCs w:val="0"/>
          <w:sz w:val="28"/>
          <w:szCs w:val="28"/>
        </w:rPr>
        <w:fldChar w:fldCharType="separate"/>
      </w:r>
      <w:r w:rsidRPr="00C142BC">
        <w:rPr>
          <w:rStyle w:val="fontstyle01"/>
          <w:rFonts w:ascii="Times New Roman" w:hAnsi="Times New Roman" w:cs="Times New Roman"/>
          <w:b w:val="0"/>
          <w:bCs w:val="0"/>
          <w:noProof/>
          <w:sz w:val="28"/>
          <w:szCs w:val="28"/>
        </w:rPr>
        <w:t>[9]</w:t>
      </w:r>
      <w:r>
        <w:rPr>
          <w:rStyle w:val="fontstyle01"/>
          <w:rFonts w:ascii="Times New Roman" w:hAnsi="Times New Roman" w:cs="Times New Roman"/>
          <w:b w:val="0"/>
          <w:bCs w:val="0"/>
          <w:sz w:val="28"/>
          <w:szCs w:val="28"/>
        </w:rPr>
        <w:fldChar w:fldCharType="end"/>
      </w:r>
      <w:r w:rsidRPr="00C142BC">
        <w:rPr>
          <w:rStyle w:val="fontstyle01"/>
          <w:rFonts w:ascii="Times New Roman" w:hAnsi="Times New Roman" w:cs="Times New Roman"/>
          <w:b w:val="0"/>
          <w:bCs w:val="0"/>
          <w:sz w:val="28"/>
          <w:szCs w:val="28"/>
        </w:rPr>
        <w:t xml:space="preserve">. In addition, it does not lead to airway loss, oxygen desaturation, or clinically significant emergency reactions </w:t>
      </w:r>
      <w:r>
        <w:rPr>
          <w:rStyle w:val="fontstyle01"/>
          <w:rFonts w:ascii="Times New Roman" w:hAnsi="Times New Roman" w:cs="Times New Roman"/>
          <w:b w:val="0"/>
          <w:bCs w:val="0"/>
          <w:sz w:val="28"/>
          <w:szCs w:val="28"/>
        </w:rPr>
        <w:t xml:space="preserve"> </w:t>
      </w:r>
      <w:r>
        <w:rPr>
          <w:rStyle w:val="fontstyle01"/>
          <w:rFonts w:ascii="Times New Roman" w:hAnsi="Times New Roman" w:cs="Times New Roman"/>
          <w:b w:val="0"/>
          <w:bCs w:val="0"/>
          <w:sz w:val="28"/>
          <w:szCs w:val="28"/>
        </w:rPr>
        <w:fldChar w:fldCharType="begin" w:fldLock="1"/>
      </w:r>
      <w:r>
        <w:rPr>
          <w:rStyle w:val="fontstyle01"/>
          <w:rFonts w:ascii="Times New Roman" w:hAnsi="Times New Roman" w:cs="Times New Roman"/>
          <w:b w:val="0"/>
          <w:bCs w:val="0"/>
          <w:sz w:val="28"/>
          <w:szCs w:val="28"/>
        </w:rPr>
        <w:instrText>ADDIN CSL_CITATION { "citationItems" : [ { "id" : "ITEM-1", "itemData" : { "author" : [ { "dropping-particle" : "", "family" : "Bredmose", "given" : "P P", "non-dropping-particle" : "", "parse-names" : false, "suffix" : "" }, { "dropping-particle" : "", "family" : "Grier", "given" : "G", "non-dropping-particle" : "", "parse-names" : false, "suffix" : "" }, { "dropping-particle" : "", "family" : "Davies", "given" : "G E", "non-dropping-particle" : "", "parse-names" : false, "suffix" : "" }, { "dropping-particle" : "", "family" : "Lockey", "given" : "D J", "non-dropping-particle" : "", "parse-names" : false, "suffix" : "" } ], "container-title" : "Acta Anaesthesiologica Scandinavica", "id" : "ITEM-1", "issue" : "4", "issued" : { "date-parts" : [ [ "2009" ] ] }, "page" : "543-545", "publisher" : "Wiley Online Library", "title" : "Pre-hospital use of ketamine in paediatric trauma", "type" : "article-journal", "volume" : "53" }, "uris" : [ "http://www.mendeley.com/documents/?uuid=41e43ee3-e8dd-41bf-901c-526980d0f0ff" ] } ], "mendeley" : { "formattedCitation" : "[10]", "plainTextFormattedCitation" : "[10]", "previouslyFormattedCitation" : "[10]" }, "properties" : { "noteIndex" : 0 }, "schema" : "https://github.com/citation-style-language/schema/raw/master/csl-citation.json" }</w:instrText>
      </w:r>
      <w:r>
        <w:rPr>
          <w:rStyle w:val="fontstyle01"/>
          <w:rFonts w:ascii="Times New Roman" w:hAnsi="Times New Roman" w:cs="Times New Roman"/>
          <w:b w:val="0"/>
          <w:bCs w:val="0"/>
          <w:sz w:val="28"/>
          <w:szCs w:val="28"/>
        </w:rPr>
        <w:fldChar w:fldCharType="separate"/>
      </w:r>
      <w:r w:rsidRPr="00C142BC">
        <w:rPr>
          <w:rStyle w:val="fontstyle01"/>
          <w:rFonts w:ascii="Times New Roman" w:hAnsi="Times New Roman" w:cs="Times New Roman"/>
          <w:b w:val="0"/>
          <w:bCs w:val="0"/>
          <w:noProof/>
          <w:sz w:val="28"/>
          <w:szCs w:val="28"/>
        </w:rPr>
        <w:t>[10]</w:t>
      </w:r>
      <w:r>
        <w:rPr>
          <w:rStyle w:val="fontstyle01"/>
          <w:rFonts w:ascii="Times New Roman" w:hAnsi="Times New Roman" w:cs="Times New Roman"/>
          <w:b w:val="0"/>
          <w:bCs w:val="0"/>
          <w:sz w:val="28"/>
          <w:szCs w:val="28"/>
        </w:rPr>
        <w:fldChar w:fldCharType="end"/>
      </w:r>
      <w:r w:rsidRPr="00C142BC">
        <w:rPr>
          <w:rStyle w:val="fontstyle01"/>
          <w:rFonts w:ascii="Times New Roman" w:hAnsi="Times New Roman" w:cs="Times New Roman"/>
          <w:b w:val="0"/>
          <w:bCs w:val="0"/>
          <w:sz w:val="28"/>
          <w:szCs w:val="28"/>
        </w:rPr>
        <w:t xml:space="preserve"> . Wound dressings </w:t>
      </w:r>
      <w:r w:rsidRPr="00C142BC">
        <w:rPr>
          <w:rStyle w:val="fontstyle01"/>
          <w:rFonts w:ascii="Times New Roman" w:hAnsi="Times New Roman" w:cs="Times New Roman"/>
          <w:b w:val="0"/>
          <w:bCs w:val="0"/>
          <w:sz w:val="28"/>
          <w:szCs w:val="28"/>
        </w:rPr>
        <w:lastRenderedPageBreak/>
        <w:t xml:space="preserve">are done on daily basis in burns wards making the management of pain difficult. </w:t>
      </w:r>
      <w:r w:rsidRPr="00C142BC">
        <w:rPr>
          <w:rStyle w:val="fontstyle01"/>
          <w:rFonts w:ascii="Times New Roman" w:hAnsi="Times New Roman" w:cs="Times New Roman"/>
          <w:b w:val="0"/>
          <w:bCs w:val="0"/>
          <w:noProof/>
          <w:sz w:val="28"/>
          <w:szCs w:val="28"/>
        </w:rPr>
        <w:t>The absence</w:t>
      </w:r>
      <w:r w:rsidRPr="00C142BC">
        <w:rPr>
          <w:rStyle w:val="fontstyle01"/>
          <w:rFonts w:ascii="Times New Roman" w:hAnsi="Times New Roman" w:cs="Times New Roman"/>
          <w:b w:val="0"/>
          <w:bCs w:val="0"/>
          <w:sz w:val="28"/>
          <w:szCs w:val="28"/>
        </w:rPr>
        <w:t xml:space="preserve"> of adequate monitoring standards and providing </w:t>
      </w:r>
      <w:r w:rsidRPr="00C142BC">
        <w:rPr>
          <w:rStyle w:val="fontstyle01"/>
          <w:rFonts w:ascii="Times New Roman" w:hAnsi="Times New Roman" w:cs="Times New Roman"/>
          <w:b w:val="0"/>
          <w:bCs w:val="0"/>
          <w:noProof/>
          <w:sz w:val="28"/>
          <w:szCs w:val="28"/>
        </w:rPr>
        <w:t>main power</w:t>
      </w:r>
      <w:r w:rsidRPr="00C142BC">
        <w:rPr>
          <w:rStyle w:val="fontstyle01"/>
          <w:rFonts w:ascii="Times New Roman" w:hAnsi="Times New Roman" w:cs="Times New Roman"/>
          <w:b w:val="0"/>
          <w:bCs w:val="0"/>
          <w:sz w:val="28"/>
          <w:szCs w:val="28"/>
        </w:rPr>
        <w:t xml:space="preserve"> to sustain daily commitment by a busy and short staffed department of Anesthesia adds to the difficulty. Oral ketamine has been used in </w:t>
      </w:r>
      <w:r w:rsidRPr="00C142BC">
        <w:rPr>
          <w:rStyle w:val="fontstyle01"/>
          <w:rFonts w:ascii="Times New Roman" w:hAnsi="Times New Roman" w:cs="Times New Roman"/>
          <w:b w:val="0"/>
          <w:bCs w:val="0"/>
          <w:noProof/>
          <w:sz w:val="28"/>
          <w:szCs w:val="28"/>
        </w:rPr>
        <w:t>premedication</w:t>
      </w:r>
      <w:r w:rsidRPr="00C142BC">
        <w:rPr>
          <w:rStyle w:val="fontstyle01"/>
          <w:rFonts w:ascii="Times New Roman" w:hAnsi="Times New Roman" w:cs="Times New Roman"/>
          <w:b w:val="0"/>
          <w:bCs w:val="0"/>
          <w:sz w:val="28"/>
          <w:szCs w:val="28"/>
        </w:rPr>
        <w:t xml:space="preserve"> doses in the treatment of burn pain</w:t>
      </w:r>
      <w:r>
        <w:rPr>
          <w:rStyle w:val="fontstyle01"/>
          <w:rFonts w:ascii="Times New Roman" w:hAnsi="Times New Roman" w:cs="Times New Roman"/>
          <w:b w:val="0"/>
          <w:bCs w:val="0"/>
          <w:sz w:val="28"/>
          <w:szCs w:val="28"/>
        </w:rPr>
        <w:t xml:space="preserve"> </w:t>
      </w:r>
      <w:r>
        <w:rPr>
          <w:rStyle w:val="fontstyle01"/>
          <w:rFonts w:ascii="Times New Roman" w:hAnsi="Times New Roman" w:cs="Times New Roman"/>
          <w:b w:val="0"/>
          <w:bCs w:val="0"/>
          <w:sz w:val="28"/>
          <w:szCs w:val="28"/>
        </w:rPr>
        <w:fldChar w:fldCharType="begin" w:fldLock="1"/>
      </w:r>
      <w:r>
        <w:rPr>
          <w:rStyle w:val="fontstyle01"/>
          <w:rFonts w:ascii="Times New Roman" w:hAnsi="Times New Roman" w:cs="Times New Roman"/>
          <w:b w:val="0"/>
          <w:bCs w:val="0"/>
          <w:sz w:val="28"/>
          <w:szCs w:val="28"/>
        </w:rPr>
        <w:instrText>ADDIN CSL_CITATION { "citationItems" : [ { "id" : "ITEM-1", "itemData" : { "author" : [ { "dropping-particle" : "", "family" : "Humphries", "given" : "Yvonne", "non-dropping-particle" : "", "parse-names" : false, "suffix" : "" }, { "dropping-particle" : "", "family" : "Melson", "given" : "Michelle", "non-dropping-particle" : "", "parse-names" : false, "suffix" : "" }, { "dropping-particle" : "", "family" : "Gore", "given" : "Dennis", "non-dropping-particle" : "", "parse-names" : false, "suffix" : "" } ], "container-title" : "The Journal of burn care &amp; rehabilitation", "id" : "ITEM-1", "issue" : "1 Pt 1", "issued" : { "date-parts" : [ [ "1996" ] ] }, "page" : "34-36", "title" : "Superiority of oral ketamine as an analgesic and sedative for wound care procedures in the pediatric patient with burns.", "type" : "article-journal", "volume" : "18" }, "uris" : [ "http://www.mendeley.com/documents/?uuid=5e5c79f4-0def-4ab4-9a96-dd5a0bfc951d" ] } ], "mendeley" : { "formattedCitation" : "[11]", "plainTextFormattedCitation" : "[11]", "previouslyFormattedCitation" : "[11]" }, "properties" : { "noteIndex" : 0 }, "schema" : "https://github.com/citation-style-language/schema/raw/master/csl-citation.json" }</w:instrText>
      </w:r>
      <w:r>
        <w:rPr>
          <w:rStyle w:val="fontstyle01"/>
          <w:rFonts w:ascii="Times New Roman" w:hAnsi="Times New Roman" w:cs="Times New Roman"/>
          <w:b w:val="0"/>
          <w:bCs w:val="0"/>
          <w:sz w:val="28"/>
          <w:szCs w:val="28"/>
        </w:rPr>
        <w:fldChar w:fldCharType="separate"/>
      </w:r>
      <w:r w:rsidRPr="00C142BC">
        <w:rPr>
          <w:rStyle w:val="fontstyle01"/>
          <w:rFonts w:ascii="Times New Roman" w:hAnsi="Times New Roman" w:cs="Times New Roman"/>
          <w:b w:val="0"/>
          <w:bCs w:val="0"/>
          <w:noProof/>
          <w:sz w:val="28"/>
          <w:szCs w:val="28"/>
        </w:rPr>
        <w:t>[11]</w:t>
      </w:r>
      <w:r>
        <w:rPr>
          <w:rStyle w:val="fontstyle01"/>
          <w:rFonts w:ascii="Times New Roman" w:hAnsi="Times New Roman" w:cs="Times New Roman"/>
          <w:b w:val="0"/>
          <w:bCs w:val="0"/>
          <w:sz w:val="28"/>
          <w:szCs w:val="28"/>
        </w:rPr>
        <w:fldChar w:fldCharType="end"/>
      </w:r>
      <w:r w:rsidRPr="00C142BC">
        <w:rPr>
          <w:rStyle w:val="fontstyle01"/>
          <w:rFonts w:ascii="Times New Roman" w:hAnsi="Times New Roman" w:cs="Times New Roman"/>
          <w:b w:val="0"/>
          <w:bCs w:val="0"/>
          <w:sz w:val="28"/>
          <w:szCs w:val="28"/>
        </w:rPr>
        <w:t>.</w:t>
      </w:r>
      <w:r w:rsidRPr="00C142BC">
        <w:rPr>
          <w:rFonts w:ascii="Times New Roman" w:hAnsi="Times New Roman" w:cs="Times New Roman"/>
          <w:b/>
          <w:bCs/>
          <w:sz w:val="28"/>
          <w:szCs w:val="28"/>
        </w:rPr>
        <w:t xml:space="preserve"> </w:t>
      </w:r>
      <w:r w:rsidRPr="00C142BC">
        <w:rPr>
          <w:rStyle w:val="fontstyle01"/>
          <w:rFonts w:ascii="Times New Roman" w:hAnsi="Times New Roman" w:cs="Times New Roman"/>
          <w:b w:val="0"/>
          <w:bCs w:val="0"/>
          <w:sz w:val="28"/>
          <w:szCs w:val="28"/>
        </w:rPr>
        <w:t xml:space="preserve">Ketamine is especially effective in reducing secondary hyperalgesia and </w:t>
      </w:r>
      <w:r w:rsidRPr="00C142BC">
        <w:rPr>
          <w:rStyle w:val="fontstyle01"/>
          <w:rFonts w:ascii="Times New Roman" w:hAnsi="Times New Roman" w:cs="Times New Roman"/>
          <w:b w:val="0"/>
          <w:bCs w:val="0"/>
          <w:noProof/>
          <w:sz w:val="28"/>
          <w:szCs w:val="28"/>
        </w:rPr>
        <w:t>winds</w:t>
      </w:r>
      <w:r w:rsidRPr="00C142BC">
        <w:rPr>
          <w:rStyle w:val="fontstyle01"/>
          <w:rFonts w:ascii="Times New Roman" w:hAnsi="Times New Roman" w:cs="Times New Roman"/>
          <w:b w:val="0"/>
          <w:bCs w:val="0"/>
          <w:sz w:val="28"/>
          <w:szCs w:val="28"/>
        </w:rPr>
        <w:t xml:space="preserve"> up pain because of its N-Methyl-D-aspartate (NMDA) antagonistic effect. However, use of ketamine is associated with emergence phenomenon which is likely to aggravate the emotional distress in patients with burns when it is administered on a daily basis. </w:t>
      </w:r>
      <w:r w:rsidRPr="00C142BC">
        <w:rPr>
          <w:rStyle w:val="fontstyle01"/>
          <w:rFonts w:ascii="Times New Roman" w:hAnsi="Times New Roman" w:cs="Times New Roman"/>
          <w:b w:val="0"/>
          <w:bCs w:val="0"/>
          <w:noProof/>
          <w:sz w:val="28"/>
          <w:szCs w:val="28"/>
        </w:rPr>
        <w:t>Dexmedetomidine</w:t>
      </w:r>
      <w:r w:rsidRPr="00C142BC">
        <w:rPr>
          <w:rStyle w:val="fontstyle01"/>
          <w:rFonts w:ascii="Times New Roman" w:hAnsi="Times New Roman" w:cs="Times New Roman"/>
          <w:b w:val="0"/>
          <w:bCs w:val="0"/>
          <w:sz w:val="28"/>
          <w:szCs w:val="28"/>
        </w:rPr>
        <w:t xml:space="preserve"> seems to be an effective alternative in general wards since it provides analgesia, sedation without respiratory depression. Zor et al. demon- </w:t>
      </w:r>
      <w:r w:rsidRPr="00C142BC">
        <w:rPr>
          <w:rStyle w:val="fontstyle01"/>
          <w:rFonts w:ascii="Times New Roman" w:hAnsi="Times New Roman" w:cs="Times New Roman"/>
          <w:b w:val="0"/>
          <w:bCs w:val="0"/>
          <w:noProof/>
          <w:sz w:val="28"/>
          <w:szCs w:val="28"/>
        </w:rPr>
        <w:t>strated</w:t>
      </w:r>
      <w:r w:rsidRPr="00C142BC">
        <w:rPr>
          <w:rStyle w:val="fontstyle01"/>
          <w:rFonts w:ascii="Times New Roman" w:hAnsi="Times New Roman" w:cs="Times New Roman"/>
          <w:b w:val="0"/>
          <w:bCs w:val="0"/>
          <w:sz w:val="28"/>
          <w:szCs w:val="28"/>
        </w:rPr>
        <w:t xml:space="preserve"> that intramuscular combination of ketamine and dexmedetomidine provides effective pain relief during burns dressing</w:t>
      </w:r>
      <w:r>
        <w:rPr>
          <w:rStyle w:val="fontstyle01"/>
          <w:rFonts w:ascii="Times New Roman" w:hAnsi="Times New Roman" w:cs="Times New Roman"/>
          <w:b w:val="0"/>
          <w:bCs w:val="0"/>
          <w:sz w:val="28"/>
          <w:szCs w:val="28"/>
        </w:rPr>
        <w:t xml:space="preserve"> </w:t>
      </w:r>
      <w:r>
        <w:rPr>
          <w:rStyle w:val="fontstyle01"/>
          <w:rFonts w:ascii="Times New Roman" w:hAnsi="Times New Roman" w:cs="Times New Roman"/>
          <w:b w:val="0"/>
          <w:bCs w:val="0"/>
          <w:sz w:val="28"/>
          <w:szCs w:val="28"/>
        </w:rPr>
        <w:fldChar w:fldCharType="begin" w:fldLock="1"/>
      </w:r>
      <w:r>
        <w:rPr>
          <w:rStyle w:val="fontstyle01"/>
          <w:rFonts w:ascii="Times New Roman" w:hAnsi="Times New Roman" w:cs="Times New Roman"/>
          <w:b w:val="0"/>
          <w:bCs w:val="0"/>
          <w:sz w:val="28"/>
          <w:szCs w:val="28"/>
        </w:rPr>
        <w:instrText>ADDIN CSL_CITATION { "citationItems" : [ { "id" : "ITEM-1", "itemData" : { "author" : [ { "dropping-particle" : "", "family" : "Zor", "given" : "Fatih", "non-dropping-particle" : "", "parse-names" : false, "suffix" : "" }, { "dropping-particle" : "", "family" : "Ozturk", "given" : "Serdar", "non-dropping-particle" : "", "parse-names" : false, "suffix" : "" }, { "dropping-particle" : "", "family" : "Bilgin", "given" : "Ferruh", "non-dropping-particle" : "", "parse-names" : false, "suffix" : "" }, { "dropping-particle" : "", "family" : "Isik", "given" : "Selcuk", "non-dropping-particle" : "", "parse-names" : false, "suffix" : "" }, { "dropping-particle" : "", "family" : "Cosar", "given" : "Ahmet", "non-dropping-particle" : "", "parse-names" : false, "suffix" : "" } ], "container-title" : "Burns", "id" : "ITEM-1", "issue" : "4", "issued" : { "date-parts" : [ [ "2010" ] ] }, "page" : "501-505", "publisher" : "Elsevier", "title" : "Pain relief during dressing changes of major adult burns: ideal analgesic combination with ketamine", "type" : "article-journal", "volume" : "36" }, "uris" : [ "http://www.mendeley.com/documents/?uuid=61783316-8904-4fe7-9707-70acb290f5e2" ] } ], "mendeley" : { "formattedCitation" : "[12]", "plainTextFormattedCitation" : "[12]" }, "properties" : { "noteIndex" : 0 }, "schema" : "https://github.com/citation-style-language/schema/raw/master/csl-citation.json" }</w:instrText>
      </w:r>
      <w:r>
        <w:rPr>
          <w:rStyle w:val="fontstyle01"/>
          <w:rFonts w:ascii="Times New Roman" w:hAnsi="Times New Roman" w:cs="Times New Roman"/>
          <w:b w:val="0"/>
          <w:bCs w:val="0"/>
          <w:sz w:val="28"/>
          <w:szCs w:val="28"/>
        </w:rPr>
        <w:fldChar w:fldCharType="separate"/>
      </w:r>
      <w:r w:rsidRPr="00C142BC">
        <w:rPr>
          <w:rStyle w:val="fontstyle01"/>
          <w:rFonts w:ascii="Times New Roman" w:hAnsi="Times New Roman" w:cs="Times New Roman"/>
          <w:b w:val="0"/>
          <w:bCs w:val="0"/>
          <w:noProof/>
          <w:sz w:val="28"/>
          <w:szCs w:val="28"/>
        </w:rPr>
        <w:t>[12]</w:t>
      </w:r>
      <w:r>
        <w:rPr>
          <w:rStyle w:val="fontstyle01"/>
          <w:rFonts w:ascii="Times New Roman" w:hAnsi="Times New Roman" w:cs="Times New Roman"/>
          <w:b w:val="0"/>
          <w:bCs w:val="0"/>
          <w:sz w:val="28"/>
          <w:szCs w:val="28"/>
        </w:rPr>
        <w:fldChar w:fldCharType="end"/>
      </w:r>
      <w:r w:rsidRPr="00C142BC">
        <w:rPr>
          <w:rStyle w:val="fontstyle01"/>
          <w:rFonts w:ascii="Times New Roman" w:hAnsi="Times New Roman" w:cs="Times New Roman"/>
          <w:b w:val="0"/>
          <w:bCs w:val="0"/>
          <w:sz w:val="28"/>
          <w:szCs w:val="28"/>
        </w:rPr>
        <w:t xml:space="preserve">.In the present study, we aimed to find out an ideal analgesic, sedative and/or anxiolytic agent  that would </w:t>
      </w:r>
      <w:r w:rsidRPr="00C142BC">
        <w:rPr>
          <w:rStyle w:val="fontstyle01"/>
          <w:rFonts w:ascii="Times New Roman" w:hAnsi="Times New Roman" w:cs="Times New Roman"/>
          <w:b w:val="0"/>
          <w:bCs w:val="0"/>
          <w:noProof/>
          <w:sz w:val="28"/>
          <w:szCs w:val="28"/>
        </w:rPr>
        <w:t xml:space="preserve">minimise </w:t>
      </w:r>
      <w:r w:rsidRPr="00C142BC">
        <w:rPr>
          <w:rStyle w:val="fontstyle01"/>
          <w:rFonts w:ascii="Times New Roman" w:hAnsi="Times New Roman" w:cs="Times New Roman"/>
          <w:b w:val="0"/>
          <w:bCs w:val="0"/>
          <w:sz w:val="28"/>
          <w:szCs w:val="28"/>
        </w:rPr>
        <w:t>the unwanted effects</w:t>
      </w:r>
    </w:p>
    <w:p w:rsidR="0067647B" w:rsidRDefault="0067647B">
      <w:bookmarkStart w:id="0" w:name="_GoBack"/>
      <w:bookmarkEnd w:id="0"/>
    </w:p>
    <w:sectPr w:rsidR="00676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yriad-Bol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U2NjA0MDQ3NDQwNjNQ0lEKTi0uzszPAykwrAUAihevZiwAAAA="/>
  </w:docVars>
  <w:rsids>
    <w:rsidRoot w:val="00476FF7"/>
    <w:rsid w:val="00476FF7"/>
    <w:rsid w:val="004C4AE8"/>
    <w:rsid w:val="0051558A"/>
    <w:rsid w:val="006764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483A74-08E3-4945-BE4C-814F6CA79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5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1558A"/>
    <w:rPr>
      <w:rFonts w:ascii="Myriad-Bold" w:hAnsi="Myriad-Bold" w:hint="default"/>
      <w:b/>
      <w:bCs/>
      <w:i w:val="0"/>
      <w:iCs w:val="0"/>
      <w:color w:val="131413"/>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3344</Words>
  <Characters>19064</Characters>
  <Application>Microsoft Office Word</Application>
  <DocSecurity>0</DocSecurity>
  <Lines>158</Lines>
  <Paragraphs>44</Paragraphs>
  <ScaleCrop>false</ScaleCrop>
  <Company/>
  <LinksUpToDate>false</LinksUpToDate>
  <CharactersWithSpaces>22364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patcho patcho</dc:creator>
  <cp:keywords/>
  <dc:description/>
  <cp:lastModifiedBy>patcho patcho</cp:lastModifiedBy>
  <cp:revision>2</cp:revision>
  <dcterms:created xsi:type="dcterms:W3CDTF">2017-07-24T00:35:00Z</dcterms:created>
  <dcterms:modified xsi:type="dcterms:W3CDTF">2017-07-24T00:35:00Z</dcterms:modified>
</cp:coreProperties>
</file>