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3.14159265-2.6-1.40.17 (MiKTeX 2.9.6210 64-bit) (preloaded format=pdflatex 2017.2.10)  23 JAN 2018 11:34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**./Yr9_Number.tex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(Yr9_Number.tex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&lt;2016/03/31&gt; patch level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&lt;3.9r&gt; and hyphenation patterns for 75 language(s) loaded.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2014/09/29 v1.4h Standard LaTeX document 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2.9\tex\latex\base\size10.clo"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2014/09/29 v1.4h Standard LaTeX file (size option)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2.9\tex\latex\base\inputenc.sty"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2015/03/17 v1.2c Input encoding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2.9\tex\latex\base\utf8.def"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2016/02/28 v1.1s UTF-8 support for inputenc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2.9\tex\latex\base\t1enc.dfu"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2016/02/28 v1.1s UTF-8 support for inputenc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U+00A0 (decimal 160)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U+00AD (decimal 173)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U+0100 (decimal 256)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U+0101 (decimal 257)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U+0108 (decimal 264)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U+0109 (decimal 265)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U+010A (decimal 266)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U+010B (decimal 267)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U+0112 (decimal 274)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U+0113 (decimal 275)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U+0114 (decimal 276)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U+0115 (decimal 277)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U+0116 (decimal 278)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U+0117 (decimal 279)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U+011C (decimal 284)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U+011D (decimal 285)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U+0120 (decimal 288)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U+0121 (decimal 289)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U+0122 (decimal 290)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U+0123 (decimal 291)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U+0124 (decimal 292)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U+0125 (decimal 293)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U+0128 (decimal 296)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U+0129 (decimal 297)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U+012A (decimal 298)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U+012B (decimal 299)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U+012C (decimal 300)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U+012D (decimal 301)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U+012E (decimal 302)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U+012F (decimal 303)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U+0134 (decimal 308)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U+0135 (decimal 309)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U+0136 (decimal 310)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U+0137 (decimal 311)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U+013B (decimal 315)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U+013C (decimal 316)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U+0145 (decimal 325)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U+0146 (decimal 326)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U+014C (decimal 332)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U+014D (decimal 333)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U+014E (decimal 334)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U+014F (decimal 335)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U+0156 (decimal 342)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U+0157 (decimal 343)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U+015C (decimal 348)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U+015D (decimal 349)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U+0168 (decimal 360)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U+0169 (decimal 361)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U+016A (decimal 362)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U+016B (decimal 363)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U+016C (decimal 364)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U+016D (decimal 365)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U+0172 (decimal 370)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U+0173 (decimal 371)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U+0174 (decimal 372)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U+0175 (decimal 373)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U+0176 (decimal 374)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U+0177 (decimal 375)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U+01CD (decimal 461)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U+01CE (decimal 462)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U+01CF (decimal 463)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U+01D0 (decimal 464)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U+01D1 (decimal 465)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U+01D2 (decimal 466)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U+01D3 (decimal 467)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U+01D4 (decimal 468)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U+01E2 (decimal 482)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U+01E3 (decimal 483)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U+01E6 (decimal 486)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U+01E7 (decimal 487)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U+01E8 (decimal 488)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U+01E9 (decimal 489)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U+01EA (decimal 490)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U+01EB (decimal 491)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U+01F0 (decimal 496)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U+01F4 (decimal 500)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U+01F5 (decimal 501)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U+0218 (decimal 536)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U+0219 (decimal 537)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U+021A (decimal 538)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U+021B (decimal 539)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U+1E02 (decimal 7682)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U+1E03 (decimal 7683)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U+2010 (decimal 8208)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U+2011 (decimal 8209)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U+2012 (decimal 8210)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U+2015 (decimal 8213)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2.9\tex\latex\base\ot1enc.dfu"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2016/02/28 v1.1s UTF-8 support for inputenc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U+00A0 (decimal 160)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U+00AD (decimal 173)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U+0174 (decimal 372)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U+0175 (decimal 373)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U+0176 (decimal 374)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U+0177 (decimal 375)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U+0218 (decimal 536)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U+0219 (decimal 537)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U+021A (decimal 538)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U+021B (decimal 539)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2.9\tex\latex\base\omsenc.dfu"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2016/02/28 v1.1s UTF-8 support for inputenc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2016/06/28 v2.15d AMS math features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 AMS text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 generic functions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 Bold Symbols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2016/03/08 v2.02 operator names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199.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297.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394.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397.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518.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634.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635.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2739.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2740.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2014/10/28 v1.0g Enhanced LaTeX Graphics (DPC,SPQR)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2014/10/28 v1.15 key=value parser (DPC)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\KV@toks@=\toks21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2016/07/10 v1.0t Standard LaTeX Graphics (DPC,SPQR)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2016/01/03 v1.10 sin cos tan (DPC)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2.9\tex\latex\graphics-cfg\graphics.cfg"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2016/06/04 v1.11 sample graphics configuration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99.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2.9\tex\latex\graphics-def\pdftex.def"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2016/07/10 v0.06j Graphics/color for pdfTeX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2016/05/16 v1.4 Providing info/warning/error messages (HO)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2016/05/16 v1.23 LaTeX kernel commands for general use (HO)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2.9\tex\latex\geometry\geometry.sty"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2010/09/12 v5.6 Page Geometry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2.9\tex\generic\oberdiek\ifpdf.sty"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2016/05/14 v3.1 Provides the ifpdf switch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2.9\tex\generic\oberdiek\ifvtex.sty"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2016/05/16 v1.6 Detect VTeX and its facilities (HO)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2.9\tex\generic\ifxetex\ifxetex.sty"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\Gm@cnth=\count100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\Gm@cntv=\count101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\c@Gm@tempcnt=\count102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\Gm@wd@mp=\dimen115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\Gm@odd@mp=\dimen116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\Gm@even@mp=\dimen117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\Gm@layoutwidth=\dimen118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\Gm@layoutheight=\dimen119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\Gm@layouthoffset=\dimen120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\Gm@layoutvoffset=\dimen121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\Gm@dimlist=\toks22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2.9\tex\latex\geometry\geometry.cfg"))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(C:\Users\khouripa\AppData\Roaming\MiKTeX\2.9\tex\latex\pgf\frontendlayer\tikz.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(C:\Users\khouripa\AppData\Roaming\MiKTeX\2.9\tex\latex\pgf\basiclayer\pgf.sty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(C:\Users\khouripa\AppData\Roaming\MiKTeX\2.9\tex\latex\pgf\utilities\pgfrcs.st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-common.tex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\pgfutil@everybye=\toks23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\pgfutil@tempdima=\dimen122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\pgfutil@tempdimb=\dimen123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-common-lists.tex))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-latex.def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\pgfutil@abb=\box28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(C:\Users\khouripa\AppData\Roaming\MiKTeX\2.9\tex\latex\ms\everyshi.sty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everyshi 2001/05/15 v3.00 EveryShipout Package (MS)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(C:\Users\khouripa\AppData\Roaming\MiKTeX\2.9\tex\generic\pgf\utilities\pgfrcs.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pgfrcs 2015/08/07 v3.0.1a (rcs-revision 1.31)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 2015/08/07 v3.0.1a (rcs-revision 1.15)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(C:\Users\khouripa\AppData\Roaming\MiKTeX\2.9\tex\latex\pgf\basiclayer\pgfcore.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(C:\Users\khouripa\AppData\Roaming\MiKTeX\2.9\tex\latex\pgf\systemlayer\pgfsys.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s.code.tex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pgfsys 2014/07/09 v3.0.1a (rcs-revision 1.48)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\pgfkeys@pathtoks=\toks24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\pgfkeys@temptoks=\toks25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filtered.code.tex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\pgfkeys@tmptoks=\toks26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\pgf@x=\dimen124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\pgf@y=\dimen125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\pgf@xa=\dimen126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\pgf@ya=\dimen127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\pgf@xb=\dimen128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\pgf@yb=\dimen129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\pgf@xc=\dimen130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\pgf@yc=\dimen131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\w@pgf@writea=\write3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\r@pgf@reada=\read1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\c@pgf@counta=\count103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\c@pgf@countb=\count104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\c@pgf@countc=\count105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\c@pgf@countd=\count106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\t@pgf@toka=\toks27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\t@pgf@tokb=\toks28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\t@pgf@tokc=\toks29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(C:\Users\khouripa\AppData\Roaming\MiKTeX\2.9\tex\generic\pgf\systemlayer\pgf.c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pgf.cfg 2008/05/14  (rcs-revision 1.7)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file for pgf: pgfsys-pdftex.def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s-pdftex.def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pgfsys-pdftex.def 2014/10/11  (rcs-revision 1.35)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s-common-pdf.def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pgfsys-common-pdf.def 2013/10/10  (rcs-revision 1.13)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ssoftpath.code.tex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pgfsyssoftpath.code.tex 2013/09/09  (rcs-revision 1.9)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\pgfsyssoftpath@smallbuffer@items=\count107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\pgfsyssoftpath@bigbuffer@items=\count108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sprotocol.code.tex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pgfsysprotocol.code.tex 2006/10/16  (rcs-revision 1.4)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(C:\Users\khouripa\AppData\Roaming\MiKTeX\2.9\tex\latex\xcolor\xcolor.sty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 2016/05/11 v2.12 LaTeX color extensions (UK)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2.9\tex\latex\graphics-cfg\color.cfg"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2016/01/02 v1.6 sample color configuration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Driver file: pdftex.def on input line 225.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`cmy' substituted by `cmy0' on input line 1348.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`rgb' on input line 1352.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`RGB' extended on input line 1364.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`HTML' substituted by `rgb' on input line 1366.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1367.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`tHsb' substituted by `hsb' on input line 1368.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1369.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`Gray' substituted by `gray' on input line 1370.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`wave' substituted by `hsb' on input line 1371.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e.code.tex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pgfcore 2010/04/11 v3.0.1a (rcs-revision 1.7)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(C:\Users\khouripa\AppData\Roaming\MiKTeX\2.9\tex\generic\pgf\math\pgfmathcalc.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(C:\Users\khouripa\AppData\Roaming\MiKTeX\2.9\tex\generic\pgf\math\pgfmathutil.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(C:\Users\khouripa\AppData\Roaming\MiKTeX\2.9\tex\generic\pgf\math\pgfmathparse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r.code.tex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\pgfmath@dimen=\dimen132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\pgfmath@count=\count109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\pgfmath@box=\box29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\pgfmath@toks=\toks30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\pgfmath@stack@operand=\toks31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\pgfmath@stack@operation=\toks32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ions.code.tex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ions.basic.code.tex)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ions.trigonometric.code.tex)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ions.random.code.tex)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ions.comparison.code.tex)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ions.base.code.tex)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ions.round.code.tex)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ions.misc.code.tex)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ions.integerarithmetics.code.tex)))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(C:\Users\khouripa\AppData\Roaming\MiKTeX\2.9\tex\generic\pgf\math\pgfmathfloat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\c@pgfmathroundto@lastzeros=\count110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epoints.code.tex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pgfcorepoints.code.tex 2013/10/07  (rcs-revision 1.27)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\pgf@picminx=\dimen133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\pgf@picmaxx=\dimen134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\pgf@picminy=\dimen135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\pgf@picmaxy=\dimen136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\pgf@pathminx=\dimen137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\pgf@pathmaxx=\dimen138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\pgf@pathminy=\dimen139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\pgf@pathmaxy=\dimen140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\pgf@xx=\dimen141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\pgf@xy=\dimen142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\pgf@yx=\dimen143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\pgf@yy=\dimen144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\pgf@zx=\dimen145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\pgf@zy=\dimen146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epathconstruct.code.tex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pgfcorepathconstruct.code.tex 2013/10/07  (rcs-revision 1.29)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\pgf@path@lastx=\dimen147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\pgf@path@lasty=\dimen148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epathusage.code.tex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pgfcorepathusage.code.tex 2014/11/02  (rcs-revision 1.24)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\pgf@shorten@end@additional=\dimen149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\pgf@shorten@start@additional=\dimen150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escopes.code.tex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pgfcorescopes.code.tex 2015/05/08  (rcs-revision 1.46)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\pgfpic=\box30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\pgf@hbox=\box31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\pgf@layerbox@main=\box32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\pgf@picture@serial@count=\count111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egraphicstate.code.tex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pgfcoregraphicstate.code.tex 2014/11/02  (rcs-revision 1.12)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\pgflinewidth=\dimen151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etransformations.code.tex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pgfcoretransformations.code.tex 2015/08/07  (rcs-revision 1.20)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\pgf@pt@x=\dimen152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\pgf@pt@y=\dimen153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\pgf@pt@temp=\dimen154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equick.code.tex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pgfcorequick.code.tex 2008/10/09  (rcs-revision 1.3)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eobjects.code.tex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pgfcoreobjects.code.tex 2006/10/11  (rcs-revision 1.2)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epathprocessing.code.tex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pgfcorepathprocessing.code.tex 2013/09/09  (rcs-revision 1.9)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earrows.code.tex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pgfcorearrows.code.tex 2015/05/14  (rcs-revision 1.43)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\pgfarrowsep=\dimen155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eshade.code.tex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pgfcoreshade.code.tex 2013/07/15  (rcs-revision 1.15)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\pgf@max=\dimen156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\pgf@sys@shading@range@num=\count112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eimage.code.tex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pgfcoreimage.code.tex 2013/07/15  (rcs-revision 1.18)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eexternal.code.tex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pgfcoreexternal.code.tex 2014/07/09  (rcs-revision 1.21)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\pgfexternal@startupbox=\box33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elayers.code.tex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pgfcorelayers.code.tex 2013/07/18  (rcs-revision 1.7)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etransparency.code.tex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pgfcoretransparency.code.tex 2013/09/30  (rcs-revision 1.5)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epatterns.code.tex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pgfcorepatterns.code.tex 2013/11/07  (rcs-revision 1.5)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shapes.code.tex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pgfmoduleshapes.code.tex 2014/03/21  (rcs-revision 1.35)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\pgfnodeparttextbox=\box34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plot.code.tex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pgfmoduleplot.code.tex 2015/08/03  (rcs-revision 1.13)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(C:\Users\khouripa\AppData\Roaming\MiKTeX\2.9\tex\latex\pgf\compatibility\pgfco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mp-version-0-65.sty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pgfcomp-version-0-65 2007/07/03 v3.0.1a (rcs-revision 1.7)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\pgf@nodesepstart=\dimen157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\pgf@nodesepend=\dimen158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(C:\Users\khouripa\AppData\Roaming\MiKTeX\2.9\tex\latex\pgf\compatibility\pgfco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mp-version-1-18.sty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pgfcomp-version-1-18 2007/07/23 v3.0.1a (rcs-revision 1.1)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(C:\Users\khouripa\AppData\Roaming\MiKTeX\2.9\tex\latex\pgf\utilities\pgffor.st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(C:\Users\khouripa\AppData\Roaming\MiKTeX\2.9\tex\latex\pgf\utilities\pgfkeys.s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(C:\Users\khouripa\AppData\Roaming\MiKTeX\2.9\tex\latex\pgf\math\pgfmath.sty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(C:\Users\khouripa\AppData\Roaming\MiKTeX\2.9\tex\generic\pgf\utilities\pgffor.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pgffor 2013/12/13 v3.0.1a (rcs-revision 1.25)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\pgffor@iter=\dimen159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\pgffor@skip=\dimen160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\pgffor@stack=\toks33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\pgffor@toks=\toks34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z\tikz.code.tex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tikz 2015/08/07 v3.0.1a (rcs-revision 1.151)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aryplothandlers.code.tex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pgflibraryplothandlers.code.tex 2013/08/31 v3.0.1a (rcs-revision 1.20)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\pgf@plot@mark@count=\count113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\pgfplotmarksize=\dimen161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\tikz@lastx=\dimen162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\tikz@lasty=\dimen163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\tikz@lastxsaved=\dimen164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\tikz@lastysaved=\dimen165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\tikzleveldistance=\dimen166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\tikzsiblingdistance=\dimen167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\tikz@figbox=\box35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\tikz@figbox@bg=\box36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\tikz@tempbox=\box37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\tikz@tempbox@bg=\box38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\tikztreelevel=\count114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\tikznumberofchildren=\count115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\tikznumberofcurrentchild=\count116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\tikz@fig@count=\count117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matrix.code.tex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pgfmodulematrix.code.tex 2013/09/17  (rcs-revision 1.8)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\pgfmatrixcurrentrow=\count118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\pgfmatrixcurrentcolumn=\count119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\pgf@matrix@numberofcolumns=\count120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\tikz@expandcount=\count121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z\libraries\tikzlibrarytopaths.code.tex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tikzlibrarytopaths.code.tex 2008/06/17 v3.0.1a (rcs-revision 1.2)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(C:\Users\khouripa\AppData\Roaming\MiKTeX\2.9\tex\latex\pgfplots\pgfplots.sty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(C:\Users\khouripa\AppData\Roaming\MiKTeX\2.9\tex\generic\pgfplots\pgfplots.rev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ision.tex)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pgfplots 2016/08/10 v1.14 Data Visualization (1.14)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(C:\Users\khouripa\AppData\Roaming\MiKTeX\2.9\tex\generic\pgfplots\pgfplots.cod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(C:\Users\khouripa\AppData\Roaming\MiKTeX\2.9\tex\generic\pgfplots\pgfplotscore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\t@pgfplots@toka=\toks35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\t@pgfplots@tokb=\toks36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\t@pgfplots@tokc=\toks37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\pgfplots@tmpa=\dimen168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\c@pgfplots@coordindex=\count122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\c@pgfplots@scanlineindex=\count123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(C:\Users\khouripa\AppData\Roaming\MiKTeX\2.9\tex\generic\pgfplots\sys\pgfplots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sysgeneric.code.tex))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(C:\Users\khouripa\AppData\Roaming\MiKTeX\2.9\tex\generic\pgfplots\libs\pgfplot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slibrary.code.tex)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ib\pgfplotsoldpgfsupp_loader.code.tex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aryfpu.code.tex)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pgfplots: loading complementary arithmetics for your pgf version...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ib\pgfplotsoldpgfsupp_pgflibraryfpu.code.tex)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ib\pgfplotsoldpgfsupp_pgfmathfloat.code.tex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\c@pgfmathroundto@lastzeros=\count124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sutil.code.tex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e\pgfplotsliststructure.code.tex)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e\pgfplotsliststructureext.code.tex)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e\pgfplotsarray.code.tex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\c@pgfplotsarray@tmp=\count125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e\pgfplotsmatrix.code.tex)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(C:\Users\khouripa\AppData\Roaming\MiKTeX\2.9\tex\generic\pgfplots\numtable\pgf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plotstableshared.code.tex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\c@pgfplotstable@counta=\count126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\t@pgfplotstable@a=\toks38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e\pgfplotsdeque.code.tex)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sbinary.code.tex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sbinary.data.code.tex))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sutil.verb.code.tex)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(C:\Users\khouripa\AppData\Roaming\MiKTeX\2.9\tex\generic\pgfplots\libs\pgflibr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arypgfplots.surfshading.code.tex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\c@pgfplotslibrarysurf@no=\count127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(C:\Users\khouripa\AppData\Roaming\MiKTeX\2.9\tex\generic\pgfplots\sys\pgflibra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rypgfplots.surfshading.pgfsys-pdftex.def)))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scolormap.code.tex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scolor.code.tex))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(C:\Users\khouripa\AppData\Roaming\MiKTeX\2.9\tex\generic\pgfplots\pgfplotsstac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kedplots.code.tex)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(C:\Users\khouripa\AppData\Roaming\MiKTeX\2.9\tex\generic\pgfplots\pgfplotsplot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handlers.code.tex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(C:\Users\khouripa\AppData\Roaming\MiKTeX\2.9\tex\generic\pgfplots\pgfplotsmesh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plothandler.code.tex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(C:\Users\khouripa\AppData\Roaming\MiKTeX\2.9\tex\generic\pgfplots\pgfplotsmesh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plotimage.code.tex)))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(C:\Users\khouripa\AppData\Roaming\MiKTeX\2.9\tex\generic\pgfplots\pgfplots.sca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ling.code.tex)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(C:\Users\khouripa\AppData\Roaming\MiKTeX\2.9\tex\generic\pgfplots\pgfplotscoor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dprocessing.code.tex)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(C:\Users\khouripa\AppData\Roaming\MiKTeX\2.9\tex\generic\pgfplots\pgfplots.err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orbars.code.tex)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(C:\Users\khouripa\AppData\Roaming\MiKTeX\2.9\tex\generic\pgfplots\pgfplots.mar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kers.code.tex)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(C:\Users\khouripa\AppData\Roaming\MiKTeX\2.9\tex\generic\pgfplots\pgfplotstick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s.code.tex)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(C:\Users\khouripa\AppData\Roaming\MiKTeX\2.9\tex\generic\pgfplots\pgfplots.pat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hs.code.tex)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z\libraries\tikzlibrarydecorations.code.tex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decorations.code.tex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\pgfdecoratedcompleteddistance=\dimen169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\pgfdecoratedremainingdistance=\dimen170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\pgfdecoratedinputsegmentcompleteddistance=\dimen171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\pgfdecoratedinputsegmentremainingdistance=\dimen172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\pgf@decorate@distancetomove=\dimen173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\pgf@decorate@repeatstate=\count128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\pgfdecorationsegmentamplitude=\dimen174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\pgfdecorationsegmentlength=\dimen175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\tikz@lib@dec@box=\box39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z\libraries\tikzlibrarydecorations.pathmorphing.code.tex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(C:\Users\khouripa\AppData\Roaming\MiKTeX\2.9\tex\generic\pgf\libraries\decorat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ions\pgflibrarydecorations.pathmorphing.code.tex))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z\libraries\tikzlibrarydecorations.pathreplacing.code.tex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(C:\Users\khouripa\AppData\Roaming\MiKTeX\2.9\tex\generic\pgf\libraries\decorat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ions\pgflibrarydecorations.pathreplacing.code.tex))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\pgfplots@numplots=\count129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\pgfplots@xmin@reg=\dimen176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\pgfplots@xmax@reg=\dimen177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\pgfplots@ymin@reg=\dimen178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\pgfplots@ymax@reg=\dimen179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\pgfplots@zmin@reg=\dimen180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\pgfplots@zmax@reg=\dimen181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z\libraries\tikzlibraryplotmarks.code.tex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tikzlibraryplotmarks.code.tex 2008/01/09 v3.0.1a (rcs-revision 1.1)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aryplotmarks.code.tex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pgflibraryplotmarks.code.tex 2015/08/03 v3.0.1a (rcs-revision 1.14)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2.9\tex\latex\tools\multicol.sty"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multicol 2016/04/07 v1.8p multicolumn formatting (FMi)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\c@tracingmulticols=\count130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\mult@box=\box40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\multicol@leftmargin=\dimen182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\c@unbalance=\count131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\c@collectmore=\count132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\doublecol@number=\count133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\multicoltolerance=\count134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\multicolpretolerance=\count135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\full@width=\dimen183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\page@free=\dimen184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\premulticols=\dimen185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\postmulticols=\dimen186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\multicolsep=\skip46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\multicolbaselineskip=\skip47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\partial@page=\box41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\last@line=\box42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\maxbalancingoverflow=\dimen187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\mult@rightbox=\box43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\mult@grightbox=\box44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\mult@gfirstbox=\box45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\mult@firstbox=\box46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\c@columnbadness=\count136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\c@finalcolumnbadness=\count137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\last@try=\dimen188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\multicolovershoot=\dimen189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\multicolundershoot=\dimen190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\mult@nat@firstbox=\box64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\colbreak@box=\box65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\mc@col@check@num=\count138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2.9\tex\latex\tools\array.sty"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array 2014/10/28 v2.4c Tabular extension package (FMi)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\col@sep=\dimen191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\extrarowheight=\dimen192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\NC@list=\toks39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\extratabsurround=\skip48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\backup@length=\skip49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(C:\Users\khouripa\AppData\Roaming\MiKTeX\2.9\tex\latex\enumitem\enumitem.sty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enumitem 2011/09/28 v3.5.2 Customized lists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\labelindent=\skip50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\enit@outerparindent=\dimen193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\enit@toks=\toks40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\enit@inbox=\box66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\enitdp@description=\count139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(C:\Users\khouripa\AppData\Roaming\MiKTeX\2.9\tex\latex\setspace\setspace.sty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setspace 2011/12/19 v6.7a set line spacing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(C:\Users\khouripa\AppData\Roaming\MiKTeX\2.9\tex\latex\caption\subcaption.sty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subcaption 2016/05/22 v1.1-161 Sub-captions (AR)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(C:\Users\khouripa\AppData\Roaming\MiKTeX\2.9\tex\latex\caption\caption.sty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caption 2016/02/21 v3.3-144 Customizing captions (AR)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(C:\Users\khouripa\AppData\Roaming\MiKTeX\2.9\tex\latex\caption\caption3.sty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caption3 2016/05/22 v1.7-166 caption3 kernel (AR)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caption3 Info: TeX engine: e-TeX on input line 67.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\captionmargin=\dimen194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\captionmargin@=\dimen195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\captionwidth=\dimen196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\caption@tempdima=\dimen197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\caption@indent=\dimen198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\caption@parindent=\dimen199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\caption@hangindent=\dimen256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\c@ContinuedFloat=\count140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\c@subfigure=\count141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\c@subtable=\count142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(C:\Users\khouripa\AppData\Roaming\MiKTeX\2.9\tex\latex\tcolorbox\tcolorbox.sty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tcolorbox 2016/11/18 version 3.96 text color boxes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2.9\tex\latex\tools\verbatim.sty"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verbatim 2014/10/28 v1.5q LaTeX2e package for verbatim enhancements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\every@verbatim=\toks41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\verbatim@line=\toks42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\verbatim@in@stream=\read2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(C:\Users\khouripa\AppData\Roaming\MiKTeX\2.9\tex\latex\environ\environ.sty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environ 2014/05/04 v0.3 A new way to define environments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(C:\Users\khouripa\AppData\Roaming\MiKTeX\2.9\tex\latex\trimspaces\trimspaces.s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trimspaces 2009/09/17 v1.1 Trim spaces around a token list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(C:\Users\khouripa\AppData\Roaming\MiKTeX\2.9\tex\latex\etoolbox\etoolbox.sty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etoolbox 2017/01/02 v2.4 e-TeX tools for LaTeX (JAW)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\etb@tempcnta=\count143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\tcb@titlebox=\box67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\tcb@upperbox=\box68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\tcb@lowerbox=\box69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\tcb@phantombox=\box70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\c@tcbbreakpart=\count144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\c@tcblayer=\count145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\tcolorbox@number=\count146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\tcb@out=\write4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\tcb@record@out=\write5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(C:\Users\khouripa\AppData\Roaming\MiKTeX\2.9\tex\latex\listofitems\listofitems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(C:\Users\khouripa\AppData\Roaming\MiKTeX\2.9\tex\generic\listofitems\listofite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ms.tex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\loi_nestcnt=\count147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listofitems 2017/10/24 v1.51 Grab items in lists using user-specified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char (CT)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Unused global option(s):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[13pt].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(Yr9_Number.aux)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`Yr9_Number.aux'.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104.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104.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104.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104.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104.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104.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104.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104.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104.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104.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104.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104.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(C:\Users\khouripa\AppData\Roaming\MiKTeX\2.9\tex\context\base\supp-pdf.mkii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\scratchcounter=\count148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\scratchdimen=\dimen257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\nofMPsegments=\count149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\nofMParguments=\count150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\everyMPshowfont=\toks43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\MPscratchCnt=\count151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\MPscratchDim=\dimen258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\MPnumerator=\count152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\makeMPintoPDFobject=\count153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\everyMPtoPDFconversion=\toks44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Files\MiKTeX 2.9\tex\generic\oberdiek\pdftexcmds.sty"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2016/05/21 v0.22 Utility functions of pdfTeX for LuaTeX (HO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2.9\tex\generic\oberdiek\ifluatex.sty"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2016/05/16 v1.4 Provides the ifluatex switch (HO)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2.9\tex\latex\oberdiek\epstopdf-base.sty"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epstopdf-base 2016/05/15 v2.6 Base part for package epstopdf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2.9\tex\latex\oberdiek\grfext.sty"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grfext 2016/05/16 v1.2 Manage graphics extensions (HO)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2.9\tex\generic\oberdiek\kvdefinekeys.sty"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2016/05/16 v1.4 Define keys (HO)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2.9\tex\latex\oberdiek\kvoptions.sty"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2016/05/16 v3.12 Key value format for package options (HO)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2.9\tex\generic\oberdiek\kvsetkeys.sty"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2016/05/16 v1.17 Key value parser (HO)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2.9\tex\generic\oberdiek\etexcmds.sty"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2016/05/16 v1.6 Avoid name clashes with e-TeX commands (HO)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epstopdf-base Info: Redefining graphics rule for `.eps' on input line 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grfext Info: Graphics extension search list: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[.png,.pdf,.jpg,.mps,.jpeg,.jbig2,.jb2,.PNG,.PDF,.JPG,.JPE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G,.JBIG2,.JB2,.eps]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\AppendGraphicsExtensions on input line 456.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driver: auto-detecting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detected driver: pdftex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verbose mode - [ preamble ] result: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driver: pdftex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paper: a4paper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layout: &lt;same size as paper&gt;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layoutoffset:(h,v)=(0.0pt,0.0pt)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modes: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h-part:(L,W,R)=(42.67912pt, 512.14963pt, 42.67912pt)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v-part:(T,H,B)=(42.67912pt, 759.6886pt, 42.67912pt)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\paperwidth=597.50787pt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\paperheight=845.04684pt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\textwidth=512.14963pt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\textheight=759.6886pt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\oddsidemargin=-29.59087pt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\evensidemargin=-29.59087pt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\topmargin=-66.59087pt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\headheight=12.0pt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\headsep=25.0pt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\topskip=10.0pt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\footskip=30.0pt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\marginparwidth=57.0pt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\marginparsep=11.0pt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\columnsep=28.45274pt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\skip\footins=9.0pt plus 4.0pt minus 2.0pt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\hoffset=0.0pt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\voffset=0.0pt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\mag=1000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\@twocolumnfalse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\@twosidefalse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\@mparswitchfalse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\@reversemarginfalse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(1in=72.27pt=25.4mm, 1cm=28.453pt)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ABD: EveryShipout initializing macros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pgfplots notification 'compat/show suggested version=true': you might b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enefit from \pgfplotsset{compat=1.14} (current compat level: 1.9).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 Info: Begin \AtBeginDocument code.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 Info: End \AtBeginDocument code.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&lt;Marsden_green_on_white.jpg, id=4, 284.5029pt x 158.5122pt&gt;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Marsden_green_on_white.jpg Graphic file (type jpg)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Marsden_green_on_white.jpg&gt;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Marsden_green_on_white.jpg used on input line 109.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204.27322pt x 113.81102pt.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[1{C:/Users/khouripa/AppData/Local/MiKTeX/2.9/pdftex/config/pdftex.map}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&lt;./Marsden_green_on_white.jpg&gt;] (Yr9_Number.toc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3.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3.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[2])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\openout6 = `Yr9_Number.toc'.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126--131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147--148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pdflatex.exe (file ./Prime_Maze_TT.pdf): PDF inclusion: found P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version &lt;1.6&gt;, but at most version &lt;1.5&gt; allowed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&lt;Prime_Maze_TT.pdf, id=25, 534.67754pt x 773.28903pt&gt;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Prime_Maze_TT.pdf Graphic file (type pdf)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Prime_Maze_TT.pdf&gt;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Prime_Maze_TT.pdf used on input line 172.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483.69684pt x 699.57614pt.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 &lt;./Prime_Maze_TT.pdf&gt;]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202--263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202--263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266--268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269--295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(17.95905pt too wide) in paragraph at lines 316--319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316--319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316--319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\OT1/cmr/m/n/10 By mul-ti-ply-ing the prime fac-tors that are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316--319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331--338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331--338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339--355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339--355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339--355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339--355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339--355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(17.95905pt too wide) in paragraph at lines 374--377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374--377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374--377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374--377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436--437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437--438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 [11]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pdflatex.exe (file ./Submalloon.pdf): PDF inclusion: found PDF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&lt;1.6&gt;, but at most version &lt;1.5&gt; allowed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&lt;Submalloon.pdf, id=52, 534.43665pt x 764.25528pt&gt;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Submalloon.pdf Graphic file (type pdf)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Submalloon.pdf&gt;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Submalloon.pdf used on input line 489.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483.69684pt x 691.73003pt.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 &lt;./Submalloon.pdf, page is rotated 270 degrees&gt;]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498--502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498--502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512--515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512--515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586--638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586--638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586--638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586--638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586--638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[15]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721--722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776--782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776--782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776--782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776--782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776--782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776--782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776--782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784--790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784--790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784--790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784--790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784--790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784--790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784--790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792--793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792--793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795--796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795--796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798--799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798--799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805--811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805--811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805--811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805--811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805--811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805--811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805--811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813--819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813--819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813--819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813--819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813--819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813--819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813--819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\vbox (7.85547pt too high) has occurred while \output is active []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824--826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867--868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[20] [21]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992--998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992--998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992--998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992--998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992--998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992--998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1013--1016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\len=\skip51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1036--1054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1036--1054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[22] [23]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1116--1120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1116--1120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1116--1120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1120--1122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1120--1122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1122--1124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1142--1161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1199--1215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1225--1227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1225--1227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1229--1243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1229--1243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1229--1243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1229--1243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1229--1243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1229--1243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1265--1273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1265--1273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1265--1273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1265--1273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1265--1273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1265--1273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[26]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1321--1322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(3.11337pt too wide) in paragraph at lines 1321--1322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\OML/cmm/m/it/8 LCM\OT1/cmr/m/n/8 (15\OML/cmm/m/it/8 ; \OT1/cmr/m/n/8 10) =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1322--1323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(3.11337pt too wide) in paragraph at lines 1322--1323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\OML/cmm/m/it/8 LCM\OT1/cmr/m/n/8 (20\OML/cmm/m/it/8 ; \OT1/cmr/m/n/8 24) =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1323--1324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(3.11337pt too wide) in paragraph at lines 1323--1324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\OML/cmm/m/it/8 LCM\OT1/cmr/m/n/8 (16\OML/cmm/m/it/8 ; \OT1/cmr/m/n/8 28) =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1324--1325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(3.11337pt too wide) in paragraph at lines 1324--1325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\OML/cmm/m/it/8 LCM\OT1/cmr/m/n/8 (14\OML/cmm/m/it/8 ; \OT1/cmr/m/n/8 21) =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1334--1335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[]$\OML/cmm/m/it/8 LCM\OT1/cmr/m/n/8 (210\OML/cmm/m/it/8 ; \OT1/cmr/m/n/8 200)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[27] &lt;Submalloon_solutions.pdf, id=115, 597.6729pt x 144.54pt&gt;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Submalloon_solutions.pdf Graphic file (type pdf)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Submalloon_solutions.pdf&gt;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Submalloon_solutions.pdf used on input line 1404.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512.1496pt x 123.86526pt.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 &lt;./Submalloon_solutions.pdf&gt;] [29]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(Yr9_Number.aux) )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26726 strings out of 493333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662215 string characters out of 3139185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833503 words of memory out of 3000000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29800 multiletter control sequences out of 15000+200000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12248 words of font info for 47 fonts, out of 3000000 for 9000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1141 hyphenation exceptions out of 8191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62i,17n,96p,839b,692s stack positions out of 5000i,500n,10000p,200000b,50000s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&lt;C:/Program Files/MiKTeX 2.9/fonts/type1/public/amsfonts/cm/c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mbx10.pfb&gt;&lt;C:/Program Files/MiKTeX 2.9/fonts/type1/public/amsfonts/cm/cmbx12.pf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b&gt;&lt;C:/Program Files/MiKTeX 2.9/fonts/type1/public/amsfonts/cm/cmex10.pfb&gt;&lt;C:/Pr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ogram Files/MiKTeX 2.9/fonts/type1/public/amsfonts/cm/cmmi10.pfb&gt;&lt;C:/Program Fi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les/MiKTeX 2.9/fonts/type1/public/amsfonts/cm/cmmi7.pfb&gt;&lt;C:/Program Files/MiKTe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2.9/fonts/type1/public/amsfonts/cm/cmmi8.pfb&gt;&lt;C:/Program Files/MiKTeX 2.9/fon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ts/type1/public/amsfonts/cm/cmr10.pfb&gt;&lt;C:/Program Files/MiKTeX 2.9/fonts/type1/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public/amsfonts/cm/cmr12.pfb&gt;&lt;C:/Program Files/MiKTeX 2.9/fonts/type1/public/am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sfonts/cm/cmr5.pfb&gt;&lt;C:/Program Files/MiKTeX 2.9/fonts/type1/public/amsfonts/cm/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cmr6.pfb&gt;&lt;C:/Program Files/MiKTeX 2.9/fonts/type1/public/amsfonts/cm/cmr7.pfb&gt;&lt;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 Files/MiKTeX 2.9/fonts/type1/public/amsfonts/cm/cmr8.pfb&gt;&lt;C:/Program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Files/MiKTeX 2.9/fonts/type1/public/amsfonts/cm/cmsy10.pfb&gt;&lt;C:/Program Files/M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iKTeX 2.9/fonts/type1/public/amsfonts/cm/cmsy7.pfb&gt;&lt;C:/Program Files/MiKTeX 2.9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/fonts/type1/public/amsfonts/cm/cmsy8.pfb&gt;&lt;C:/Program Files/MiKTeX 2.9/fonts/ty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pe1/public/amsfonts/cm/cmti10.pfb&gt;&lt;C:/Program Files/MiKTeX 2.9/fonts/type1/publ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ic/amsfonts/symbols/msam10.pfb&gt;&lt;C:/Program Files/MiKTeX 2.9/fonts/type1/public/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amsfonts/symbols/msbm10.pfb&gt;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Yr9_Number.pdf (29 pages, 3416340 bytes).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190 PDF objects out of 1000 (max. 8388607)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 words of extra memory for PDF output out of 10000 (max. 10000000)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