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120"/>
        <w:jc w:val="center"/>
      </w:pPr>
      <w:r>
        <w:rPr>
          <w:rFonts w:ascii="Arial" w:cs="Arial" w:eastAsia="Arial" w:hAnsi="Arial"/>
          <w:b/>
          <w:bCs/>
          <w:color w:val="1B3A6B"/>
          <w:sz w:val="72"/>
          <w:szCs w:val="72"/>
        </w:rPr>
        <w:t xml:space="preserve">IDS SYSTEM</w:t>
      </w:r>
    </w:p>
    <w:p>
      <w:pPr>
        <w:spacing w:before="0" w:after="80"/>
        <w:jc w:val="center"/>
      </w:pPr>
      <w:r>
        <w:rPr>
          <w:rFonts w:ascii="Arial" w:cs="Arial" w:eastAsia="Arial" w:hAnsi="Arial"/>
          <w:color w:val="2E86AB"/>
          <w:sz w:val="32"/>
          <w:szCs w:val="32"/>
        </w:rPr>
        <w:t xml:space="preserve">Technical Architecture &amp; Component Reference</w:t>
      </w:r>
    </w:p>
    <w:p>
      <w:pPr>
        <w:spacing w:before="0" w:after="800"/>
        <w:jc w:val="center"/>
      </w:pPr>
      <w:r>
        <w:rPr>
          <w:rFonts w:ascii="Arial" w:cs="Arial" w:eastAsia="Arial" w:hAnsi="Arial"/>
          <w:i/>
          <w:iCs/>
          <w:color w:val="555555"/>
          <w:sz w:val="24"/>
          <w:szCs w:val="24"/>
        </w:rPr>
        <w:t xml:space="preserve">Hierarchical Streaming Intrusion Detection System</w:t>
      </w:r>
    </w:p>
    <w:p>
      <w:pPr>
        <w:pBdr>
          <w:bottom w:val="single" w:color="2E86AB" w:sz="12" w:space="2"/>
        </w:pBdr>
        <w:spacing w:before="0" w:after="400"/>
      </w:pPr>
      <w:r>
        <w:t xml:space="preserve"/>
      </w:r>
    </w:p>
    <w:p>
      <w:pPr>
        <w:spacing w:before="0" w:after="200"/>
        <w:jc w:val="center"/>
      </w:pPr>
      <w:r>
        <w:rPr>
          <w:rFonts w:ascii="Arial" w:cs="Arial" w:eastAsia="Arial" w:hAnsi="Arial"/>
          <w:color w:val="555555"/>
          <w:sz w:val="22"/>
          <w:szCs w:val="22"/>
        </w:rPr>
        <w:t xml:space="preserve">C++17  •  Header-Only  •  Thread-Safe  •  O(1) Memory</w:t>
      </w:r>
    </w:p>
    <w:p>
      <w:pPr>
        <w:spacing w:before="0" w:after="0"/>
        <w:jc w:val="center"/>
      </w:pPr>
      <w:r>
        <w:rPr>
          <w:rFonts w:ascii="Arial" w:cs="Arial" w:eastAsia="Arial" w:hAnsi="Arial"/>
          <w:color w:val="CCCCCC"/>
          <w:sz w:val="20"/>
          <w:szCs w:val="20"/>
        </w:rPr>
        <w:t xml:space="preserve">Version 1.0  •  2025</w:t>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1. System Overview</w:t>
      </w:r>
    </w:p>
    <w:p>
      <w:pPr>
        <w:spacing w:before="60" w:after="60"/>
      </w:pPr>
      <w:r>
        <w:rPr>
          <w:rFonts w:ascii="Arial" w:cs="Arial" w:eastAsia="Arial" w:hAnsi="Arial"/>
          <w:color w:val="111111"/>
          <w:sz w:val="22"/>
          <w:szCs w:val="22"/>
        </w:rPr>
        <w:t xml:space="preserve">The IDS is a C++17 header-only pipeline that processes a continuous stream of security events with bounded memory, O(1) per-event cost, and unlimited temporal context. It combines State Space Models (SSMs) for long-range memory, a vector retrieval store for exact recall, and a small attention window for precise reasoning.</w:t>
      </w:r>
    </w:p>
    <spacing/>
    <w:p>
      <w:pPr>
        <w:pStyle w:val="Heading2"/>
        <w:spacing w:before="280" w:after="100"/>
      </w:pPr>
      <w:r>
        <w:rPr>
          <w:rFonts w:ascii="Arial" w:cs="Arial" w:eastAsia="Arial" w:hAnsi="Arial"/>
          <w:b/>
          <w:bCs/>
          <w:color w:val="2E86AB"/>
          <w:sz w:val="28"/>
          <w:szCs w:val="28"/>
        </w:rPr>
        <w:t xml:space="preserve">1.1 Architecture Pipeline</w:t>
      </w:r>
    </w:p>
    <w:p>
      <w:pPr>
        <w:spacing w:before="60" w:after="60"/>
      </w:pPr>
      <w:r>
        <w:rPr>
          <w:rFonts w:ascii="Arial" w:cs="Arial" w:eastAsia="Arial" w:hAnsi="Arial"/>
          <w:color w:val="111111"/>
          <w:sz w:val="22"/>
          <w:szCs w:val="22"/>
        </w:rPr>
        <w:t xml:space="preserve">Each event flows through seven sequential layers before a final decision is emitted:</w:t>
      </w:r>
    </w:p>
    <w:p>
      <w:pPr>
        <w:pStyle w:val="ListParagraph"/>
        <w:numPr>
          <w:ilvl w:val="0"/>
          <w:numId w:val="2"/>
        </w:numPr>
        <w:spacing w:before="40" w:after="40"/>
      </w:pPr>
      <w:r>
        <w:rPr>
          <w:rFonts w:ascii="Arial" w:cs="Arial" w:eastAsia="Arial" w:hAnsi="Arial"/>
          <w:color w:val="111111"/>
          <w:sz w:val="22"/>
          <w:szCs w:val="22"/>
        </w:rPr>
        <w:t xml:space="preserve">Event Stream  (raw input)</w:t>
      </w:r>
    </w:p>
    <w:p>
      <w:pPr>
        <w:pStyle w:val="ListParagraph"/>
        <w:numPr>
          <w:ilvl w:val="0"/>
          <w:numId w:val="2"/>
        </w:numPr>
        <w:spacing w:before="40" w:after="40"/>
      </w:pPr>
      <w:r>
        <w:rPr>
          <w:rFonts w:ascii="Arial" w:cs="Arial" w:eastAsia="Arial" w:hAnsi="Arial"/>
          <w:color w:val="111111"/>
          <w:sz w:val="22"/>
          <w:szCs w:val="22"/>
        </w:rPr>
        <w:t xml:space="preserve">Level 0  —  Local Analyzer (sliding window, Z-score, burst/entropy)</w:t>
      </w:r>
    </w:p>
    <w:p>
      <w:pPr>
        <w:pStyle w:val="ListParagraph"/>
        <w:numPr>
          <w:ilvl w:val="0"/>
          <w:numId w:val="2"/>
        </w:numPr>
        <w:spacing w:before="40" w:after="40"/>
      </w:pPr>
      <w:r>
        <w:rPr>
          <w:rFonts w:ascii="Arial" w:cs="Arial" w:eastAsia="Arial" w:hAnsi="Arial"/>
          <w:color w:val="111111"/>
          <w:sz w:val="22"/>
          <w:szCs w:val="22"/>
        </w:rPr>
        <w:t xml:space="preserve">Level 1  —  Segment SSM (short-term state compression)</w:t>
      </w:r>
    </w:p>
    <w:p>
      <w:pPr>
        <w:pStyle w:val="ListParagraph"/>
        <w:numPr>
          <w:ilvl w:val="0"/>
          <w:numId w:val="2"/>
        </w:numPr>
        <w:spacing w:before="40" w:after="40"/>
      </w:pPr>
      <w:r>
        <w:rPr>
          <w:rFonts w:ascii="Arial" w:cs="Arial" w:eastAsia="Arial" w:hAnsi="Arial"/>
          <w:color w:val="111111"/>
          <w:sz w:val="22"/>
          <w:szCs w:val="22"/>
        </w:rPr>
        <w:t xml:space="preserve">Level 2  —  Hierarchical SSM (long-term multi-scale memory)</w:t>
      </w:r>
    </w:p>
    <w:p>
      <w:pPr>
        <w:pStyle w:val="ListParagraph"/>
        <w:numPr>
          <w:ilvl w:val="0"/>
          <w:numId w:val="2"/>
        </w:numPr>
        <w:spacing w:before="40" w:after="40"/>
      </w:pPr>
      <w:r>
        <w:rPr>
          <w:rFonts w:ascii="Arial" w:cs="Arial" w:eastAsia="Arial" w:hAnsi="Arial"/>
          <w:color w:val="111111"/>
          <w:sz w:val="22"/>
          <w:szCs w:val="22"/>
        </w:rPr>
        <w:t xml:space="preserve">External Memory / DB  (vector store + rule table)</w:t>
      </w:r>
    </w:p>
    <w:p>
      <w:pPr>
        <w:pStyle w:val="ListParagraph"/>
        <w:numPr>
          <w:ilvl w:val="0"/>
          <w:numId w:val="2"/>
        </w:numPr>
        <w:spacing w:before="40" w:after="40"/>
      </w:pPr>
      <w:r>
        <w:rPr>
          <w:rFonts w:ascii="Arial" w:cs="Arial" w:eastAsia="Arial" w:hAnsi="Arial"/>
          <w:color w:val="111111"/>
          <w:sz w:val="22"/>
          <w:szCs w:val="22"/>
        </w:rPr>
        <w:t xml:space="preserve">Retriever  (top-k similarity search over past anomalies)</w:t>
      </w:r>
    </w:p>
    <w:p>
      <w:pPr>
        <w:pStyle w:val="ListParagraph"/>
        <w:numPr>
          <w:ilvl w:val="0"/>
          <w:numId w:val="2"/>
        </w:numPr>
        <w:spacing w:before="40" w:after="40"/>
      </w:pPr>
      <w:r>
        <w:rPr>
          <w:rFonts w:ascii="Arial" w:cs="Arial" w:eastAsia="Arial" w:hAnsi="Arial"/>
          <w:color w:val="111111"/>
          <w:sz w:val="22"/>
          <w:szCs w:val="22"/>
        </w:rPr>
        <w:t xml:space="preserve">Reasoning Model  (bounded attention, O(1) context)</w:t>
      </w:r>
    </w:p>
    <w:p>
      <w:pPr>
        <w:pStyle w:val="ListParagraph"/>
        <w:numPr>
          <w:ilvl w:val="0"/>
          <w:numId w:val="2"/>
        </w:numPr>
        <w:spacing w:before="40" w:after="40"/>
      </w:pPr>
      <w:r>
        <w:rPr>
          <w:rFonts w:ascii="Arial" w:cs="Arial" w:eastAsia="Arial" w:hAnsi="Arial"/>
          <w:color w:val="111111"/>
          <w:sz w:val="22"/>
          <w:szCs w:val="22"/>
        </w:rPr>
        <w:t xml:space="preserve">Decision Engine  (deterministic rule + policy enforcement)</w:t>
      </w:r>
    </w:p>
    <spacing/>
    <w:p>
      <w:pPr>
        <w:pStyle w:val="Heading2"/>
        <w:spacing w:before="280" w:after="100"/>
      </w:pPr>
      <w:r>
        <w:rPr>
          <w:rFonts w:ascii="Arial" w:cs="Arial" w:eastAsia="Arial" w:hAnsi="Arial"/>
          <w:b/>
          <w:bCs/>
          <w:color w:val="2E86AB"/>
          <w:sz w:val="28"/>
          <w:szCs w:val="28"/>
        </w:rPr>
        <w:t xml:space="preserve">1.2 Design Constraints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How Satisfied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Context must not grow with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SSM state is fixed-size regardless of stream length</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Memory must be hierarchical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4-level SSM cascade with configurable tick rates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Reasoning must be 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Attention window ≤ 10 tokens (current + retrieved)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History must be retrievable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VectorStore supports cosine-similarity top-k search</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Bounded compute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Reasoning gate: only fires when anomaly_score ≥ threshold</w:t>
            </w:r>
          </w:p>
        </w:tc>
      </w:tr>
    </w:tbl>
    <spacing/>
    <w:p>
      <w:pPr>
        <w:pStyle w:val="Heading2"/>
        <w:spacing w:before="280" w:after="100"/>
      </w:pPr>
      <w:r>
        <w:rPr>
          <w:rFonts w:ascii="Arial" w:cs="Arial" w:eastAsia="Arial" w:hAnsi="Arial"/>
          <w:b/>
          <w:bCs/>
          <w:color w:val="2E86AB"/>
          <w:sz w:val="28"/>
          <w:szCs w:val="28"/>
        </w:rPr>
        <w:t xml:space="preserve">1.3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ids_types.hpp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Event, LocalState, SegmentState, GlobalState, ReasoningResult</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ids_ssm.hpp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SSM 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Templated SSM, HierarchicalSSM (Level 2)</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ids_level0.hpp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LocalAnalyzer — sliding window feature extraction</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ids_level1.hpp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SegmentSSM — event chunking and state compression</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ids_memory.hpp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Memory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VectorStore, RuleTable, ExternalMemory, Retriever</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ids_reasoning.hpp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Reasoning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ReasoningModel — bounded attention + classification</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ids_decision.hpp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Decision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DecisionEngine — deterministic final action</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ids.hpp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Facade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IDS class — single include, thread-safe pipeline</w:t>
            </w:r>
          </w:p>
        </w:tc>
      </w:tr>
    </w:tbl>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2. Data Model  (ids_types.hpp)</w:t>
      </w:r>
    </w:p>
    <w:p>
      <w:pPr>
        <w:spacing w:before="60" w:after="60"/>
      </w:pPr>
      <w:r>
        <w:rPr>
          <w:rFonts w:ascii="Arial" w:cs="Arial" w:eastAsia="Arial" w:hAnsi="Arial"/>
          <w:color w:val="111111"/>
          <w:sz w:val="22"/>
          <w:szCs w:val="22"/>
        </w:rPr>
        <w:t xml:space="preserve">All pipeline levels communicate through a small set of plain structs. No polymorphism, no heap allocation in the hot path.</w:t>
      </w:r>
    </w:p>
    <w:p>
      <w:pPr>
        <w:pStyle w:val="Heading2"/>
        <w:spacing w:before="280" w:after="100"/>
      </w:pPr>
      <w:r>
        <w:rPr>
          <w:rFonts w:ascii="Arial" w:cs="Arial" w:eastAsia="Arial" w:hAnsi="Arial"/>
          <w:b/>
          <w:bCs/>
          <w:color w:val="2E86AB"/>
          <w:sz w:val="28"/>
          <w:szCs w:val="28"/>
        </w:rPr>
        <w:t xml:space="preserve">2.1 Event — Normalized Input</w:t>
      </w:r>
    </w:p>
    <w:p>
      <w:pPr>
        <w:spacing w:before="60" w:after="60"/>
      </w:pPr>
      <w:r>
        <w:rPr>
          <w:rFonts w:ascii="Arial" w:cs="Arial" w:eastAsia="Arial" w:hAnsi="Arial"/>
          <w:color w:val="111111"/>
          <w:sz w:val="22"/>
          <w:szCs w:val="22"/>
        </w:rPr>
        <w:t xml:space="preserve">Every raw input source (packet, log, process event, auth, file access, API call, signal) is normalized into a single Event before entering Level 0:</w:t>
      </w:r>
    </w:p>
    <w:p>
      <w:pPr>
        <w:shd w:fill="EEF3F8" w:val="clear"/>
        <w:spacing w:before="30" w:after="30"/>
        <w:ind w:left="360" w:hanging="0"/>
      </w:pPr>
      <w:r>
        <w:rPr>
          <w:rFonts w:ascii="Courier New" w:cs="Courier New" w:eastAsia="Courier New" w:hAnsi="Courier New"/>
          <w:color w:val="1B3A6B"/>
          <w:sz w:val="18"/>
          <w:szCs w:val="18"/>
        </w:rPr>
        <w:t xml:space="preserve">struct Event {</w:t>
      </w:r>
    </w:p>
    <w:p>
      <w:pPr>
        <w:shd w:fill="EEF3F8" w:val="clear"/>
        <w:spacing w:before="30" w:after="30"/>
        <w:ind w:left="360" w:hanging="0"/>
      </w:pPr>
      <w:r>
        <w:rPr>
          <w:rFonts w:ascii="Courier New" w:cs="Courier New" w:eastAsia="Courier New" w:hAnsi="Courier New"/>
          <w:color w:val="1B3A6B"/>
          <w:sz w:val="18"/>
          <w:szCs w:val="18"/>
        </w:rPr>
        <w:t xml:space="preserve">    Time             time;         // steady_clock::time_point</w:t>
      </w:r>
    </w:p>
    <w:p>
      <w:pPr>
        <w:shd w:fill="EEF3F8" w:val="clear"/>
        <w:spacing w:before="30" w:after="30"/>
        <w:ind w:left="360" w:hanging="0"/>
      </w:pPr>
      <w:r>
        <w:rPr>
          <w:rFonts w:ascii="Courier New" w:cs="Courier New" w:eastAsia="Courier New" w:hAnsi="Courier New"/>
          <w:color w:val="1B3A6B"/>
          <w:sz w:val="18"/>
          <w:szCs w:val="18"/>
        </w:rPr>
        <w:t xml:space="preserve">    std::string      source;       // originating IP / user / process</w:t>
      </w:r>
    </w:p>
    <w:p>
      <w:pPr>
        <w:shd w:fill="EEF3F8" w:val="clear"/>
        <w:spacing w:before="30" w:after="30"/>
        <w:ind w:left="360" w:hanging="0"/>
      </w:pPr>
      <w:r>
        <w:rPr>
          <w:rFonts w:ascii="Courier New" w:cs="Courier New" w:eastAsia="Courier New" w:hAnsi="Courier New"/>
          <w:color w:val="1B3A6B"/>
          <w:sz w:val="18"/>
          <w:szCs w:val="18"/>
        </w:rPr>
        <w:t xml:space="preserve">    std::string      destination;  // target IP / host / service</w:t>
      </w:r>
    </w:p>
    <w:p>
      <w:pPr>
        <w:shd w:fill="EEF3F8" w:val="clear"/>
        <w:spacing w:before="30" w:after="30"/>
        <w:ind w:left="360" w:hanging="0"/>
      </w:pPr>
      <w:r>
        <w:rPr>
          <w:rFonts w:ascii="Courier New" w:cs="Courier New" w:eastAsia="Courier New" w:hAnsi="Courier New"/>
          <w:color w:val="1B3A6B"/>
          <w:sz w:val="18"/>
          <w:szCs w:val="18"/>
        </w:rPr>
        <w:t xml:space="preserve">    EventType        type;         // NetworkPacket | SysLog | AuthEvent | ...</w:t>
      </w:r>
    </w:p>
    <w:p>
      <w:pPr>
        <w:shd w:fill="EEF3F8" w:val="clear"/>
        <w:spacing w:before="30" w:after="30"/>
        <w:ind w:left="360" w:hanging="0"/>
      </w:pPr>
      <w:r>
        <w:rPr>
          <w:rFonts w:ascii="Courier New" w:cs="Courier New" w:eastAsia="Courier New" w:hAnsi="Courier New"/>
          <w:color w:val="1B3A6B"/>
          <w:sz w:val="18"/>
          <w:szCs w:val="18"/>
        </w:rPr>
        <w:t xml:space="preserve">    PayloadFeatures  payload;      // bytes, ports, protocol, entropy, rate</w:t>
      </w:r>
    </w:p>
    <w:p>
      <w:pPr>
        <w:shd w:fill="EEF3F8" w:val="clear"/>
        <w:spacing w:before="30" w:after="30"/>
        <w:ind w:left="360" w:hanging="0"/>
      </w:pPr>
      <w:r>
        <w:rPr>
          <w:rFonts w:ascii="Courier New" w:cs="Courier New" w:eastAsia="Courier New" w:hAnsi="Courier New"/>
          <w:color w:val="1B3A6B"/>
          <w:sz w:val="18"/>
          <w:szCs w:val="18"/>
        </w:rPr>
        <w:t xml:space="preserve">    metadata;                      // key-value map for extra fields</w:t>
      </w:r>
    </w:p>
    <w:p>
      <w:pPr>
        <w:shd w:fill="EEF3F8" w:val="clear"/>
        <w:spacing w:before="30" w:after="30"/>
        <w:ind w:left="360" w:hanging="0"/>
      </w:pPr>
      <w:r>
        <w:rPr>
          <w:rFonts w:ascii="Courier New" w:cs="Courier New" w:eastAsia="Courier New" w:hAnsi="Courier New"/>
          <w:color w:val="1B3A6B"/>
          <w:sz w:val="18"/>
          <w:szCs w:val="18"/>
        </w:rPr>
        <w:t xml:space="preserve">};</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Normalizing all sources into one struct lets every downstream component stay source-agnostic. Swapping in a new log parser or packet capture library requires only a new adapter function.</w:t>
      </w:r>
    </w:p>
    <w:p>
      <w:pPr>
        <w:pStyle w:val="Heading2"/>
        <w:spacing w:before="280" w:after="100"/>
      </w:pPr>
      <w:r>
        <w:rPr>
          <w:rFonts w:ascii="Arial" w:cs="Arial" w:eastAsia="Arial" w:hAnsi="Arial"/>
          <w:b/>
          <w:bCs/>
          <w:color w:val="2E86AB"/>
          <w:sz w:val="28"/>
          <w:szCs w:val="28"/>
        </w:rPr>
        <w:t xml:space="preserve">2.2 PayloadFeatures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bytes_in / bytes_out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Transfer volume — high values trigger Z-score anomaly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port_src / port_dst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Port numbers embedded into embedding vector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IP protocol byte; distribution tracked for entropy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TCP flags / auth success-fail bit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entropy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Caller-supplied Shannon entropy (0–1 normalized)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rate_hz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Events-per-second for this source; burst detection</w:t>
            </w:r>
          </w:p>
        </w:tc>
      </w:tr>
    </w:tbl>
    <w:p>
      <w:pPr>
        <w:pStyle w:val="Heading2"/>
        <w:spacing w:before="280" w:after="100"/>
      </w:pPr>
      <w:r>
        <w:rPr>
          <w:rFonts w:ascii="Arial" w:cs="Arial" w:eastAsia="Arial" w:hAnsi="Arial"/>
          <w:b/>
          <w:bCs/>
          <w:color w:val="2E86AB"/>
          <w:sz w:val="28"/>
          <w:szCs w:val="28"/>
        </w:rPr>
        <w:t xml:space="preserve">2.3 Level Output Structs</w:t>
      </w:r>
    </w:p>
    <w:p>
      <w:pPr>
        <w:pStyle w:val="Heading3"/>
        <w:spacing w:before="200" w:after="80"/>
      </w:pPr>
      <w:r>
        <w:rPr>
          <w:rFonts w:ascii="Arial" w:cs="Arial" w:eastAsia="Arial" w:hAnsi="Arial"/>
          <w:b/>
          <w:bCs/>
          <w:color w:val="A23B72"/>
          <w:sz w:val="24"/>
          <w:szCs w:val="24"/>
        </w:rPr>
        <w:t xml:space="preserve">LocalState</w:t>
      </w:r>
    </w:p>
    <w:p>
      <w:pPr>
        <w:spacing w:before="60" w:after="60"/>
      </w:pPr>
      <w:r>
        <w:rPr>
          <w:rFonts w:ascii="Arial" w:cs="Arial" w:eastAsia="Arial" w:hAnsi="Arial"/>
          <w:color w:val="111111"/>
          <w:sz w:val="22"/>
          <w:szCs w:val="22"/>
        </w:rPr>
        <w:t xml:space="preserve">Produced by Level 0 for every single event:</w:t>
      </w:r>
    </w:p>
    <w:p>
      <w:pPr>
        <w:pStyle w:val="ListParagraph"/>
        <w:numPr>
          <w:ilvl w:val="0"/>
          <w:numId w:val="2"/>
        </w:numPr>
        <w:spacing w:before="40" w:after="40"/>
      </w:pPr>
      <w:r>
        <w:rPr>
          <w:rFonts w:ascii="Arial" w:cs="Arial" w:eastAsia="Arial" w:hAnsi="Arial"/>
          <w:color w:val="111111"/>
          <w:sz w:val="22"/>
          <w:szCs w:val="22"/>
        </w:rPr>
        <w:t xml:space="preserve">embedding  (Vec, 64-dim) — lightweight feature projection of the event</w:t>
      </w:r>
    </w:p>
    <w:p>
      <w:pPr>
        <w:pStyle w:val="ListParagraph"/>
        <w:numPr>
          <w:ilvl w:val="0"/>
          <w:numId w:val="2"/>
        </w:numPr>
        <w:spacing w:before="40" w:after="40"/>
      </w:pPr>
      <w:r>
        <w:rPr>
          <w:rFonts w:ascii="Arial" w:cs="Arial" w:eastAsia="Arial" w:hAnsi="Arial"/>
          <w:color w:val="111111"/>
          <w:sz w:val="22"/>
          <w:szCs w:val="22"/>
        </w:rPr>
        <w:t xml:space="preserve">anomaly_score  (float 0–1) — Z-score anomaly for bytes and rate</w:t>
      </w:r>
    </w:p>
    <w:p>
      <w:pPr>
        <w:pStyle w:val="ListParagraph"/>
        <w:numPr>
          <w:ilvl w:val="0"/>
          <w:numId w:val="2"/>
        </w:numPr>
        <w:spacing w:before="40" w:after="40"/>
      </w:pPr>
      <w:r>
        <w:rPr>
          <w:rFonts w:ascii="Arial" w:cs="Arial" w:eastAsia="Arial" w:hAnsi="Arial"/>
          <w:color w:val="111111"/>
          <w:sz w:val="22"/>
          <w:szCs w:val="22"/>
        </w:rPr>
        <w:t xml:space="preserve">entropy  (float 0–1) — Shannon entropy over protocol distribution in window</w:t>
      </w:r>
    </w:p>
    <w:p>
      <w:pPr>
        <w:pStyle w:val="ListParagraph"/>
        <w:numPr>
          <w:ilvl w:val="0"/>
          <w:numId w:val="2"/>
        </w:numPr>
        <w:spacing w:before="40" w:after="40"/>
      </w:pPr>
      <w:r>
        <w:rPr>
          <w:rFonts w:ascii="Arial" w:cs="Arial" w:eastAsia="Arial" w:hAnsi="Arial"/>
          <w:color w:val="111111"/>
          <w:sz w:val="22"/>
          <w:szCs w:val="22"/>
        </w:rPr>
        <w:t xml:space="preserve">burst_metric  (float 0–1) — coefficient of variation of inter-arrival times</w:t>
      </w:r>
    </w:p>
    <w:p>
      <w:pPr>
        <w:pStyle w:val="Heading3"/>
        <w:spacing w:before="200" w:after="80"/>
      </w:pPr>
      <w:r>
        <w:rPr>
          <w:rFonts w:ascii="Arial" w:cs="Arial" w:eastAsia="Arial" w:hAnsi="Arial"/>
          <w:b/>
          <w:bCs/>
          <w:color w:val="A23B72"/>
          <w:sz w:val="24"/>
          <w:szCs w:val="24"/>
        </w:rPr>
        <w:t xml:space="preserve">SegmentState</w:t>
      </w:r>
    </w:p>
    <w:p>
      <w:pPr>
        <w:spacing w:before="60" w:after="60"/>
      </w:pPr>
      <w:r>
        <w:rPr>
          <w:rFonts w:ascii="Arial" w:cs="Arial" w:eastAsia="Arial" w:hAnsi="Arial"/>
          <w:color w:val="111111"/>
          <w:sz w:val="22"/>
          <w:szCs w:val="22"/>
        </w:rPr>
        <w:t xml:space="preserve">Produced by Level 1 on each segment flush (every N events or T seconds):</w:t>
      </w:r>
    </w:p>
    <w:p>
      <w:pPr>
        <w:pStyle w:val="ListParagraph"/>
        <w:numPr>
          <w:ilvl w:val="0"/>
          <w:numId w:val="2"/>
        </w:numPr>
        <w:spacing w:before="40" w:after="40"/>
      </w:pPr>
      <w:r>
        <w:rPr>
          <w:rFonts w:ascii="Arial" w:cs="Arial" w:eastAsia="Arial" w:hAnsi="Arial"/>
          <w:color w:val="111111"/>
          <w:sz w:val="22"/>
          <w:szCs w:val="22"/>
        </w:rPr>
        <w:t xml:space="preserve">state_vector  (State, 128-dim) — SSM hidden state after processing the segment</w:t>
      </w:r>
    </w:p>
    <w:p>
      <w:pPr>
        <w:pStyle w:val="ListParagraph"/>
        <w:numPr>
          <w:ilvl w:val="0"/>
          <w:numId w:val="2"/>
        </w:numPr>
        <w:spacing w:before="40" w:after="40"/>
      </w:pPr>
      <w:r>
        <w:rPr>
          <w:rFonts w:ascii="Arial" w:cs="Arial" w:eastAsia="Arial" w:hAnsi="Arial"/>
          <w:color w:val="111111"/>
          <w:sz w:val="22"/>
          <w:szCs w:val="22"/>
        </w:rPr>
        <w:t xml:space="preserve">anomaly_trend  — mean anomaly_score over the segment</w:t>
      </w:r>
    </w:p>
    <w:p>
      <w:pPr>
        <w:pStyle w:val="ListParagraph"/>
        <w:numPr>
          <w:ilvl w:val="0"/>
          <w:numId w:val="2"/>
        </w:numPr>
        <w:spacing w:before="40" w:after="40"/>
      </w:pPr>
      <w:r>
        <w:rPr>
          <w:rFonts w:ascii="Arial" w:cs="Arial" w:eastAsia="Arial" w:hAnsi="Arial"/>
          <w:color w:val="111111"/>
          <w:sz w:val="22"/>
          <w:szCs w:val="22"/>
        </w:rPr>
        <w:t xml:space="preserve">rate_mean  — mean event rate over the segment</w:t>
      </w:r>
    </w:p>
    <w:p>
      <w:pPr>
        <w:pStyle w:val="ListParagraph"/>
        <w:numPr>
          <w:ilvl w:val="0"/>
          <w:numId w:val="2"/>
        </w:numPr>
        <w:spacing w:before="40" w:after="40"/>
      </w:pPr>
      <w:r>
        <w:rPr>
          <w:rFonts w:ascii="Arial" w:cs="Arial" w:eastAsia="Arial" w:hAnsi="Arial"/>
          <w:color w:val="111111"/>
          <w:sz w:val="22"/>
          <w:szCs w:val="22"/>
        </w:rPr>
        <w:t xml:space="preserve">error_freq  — fraction of events with anomaly_score &gt; 0.5</w:t>
      </w:r>
    </w:p>
    <w:p>
      <w:pPr>
        <w:pStyle w:val="ListParagraph"/>
        <w:numPr>
          <w:ilvl w:val="0"/>
          <w:numId w:val="2"/>
        </w:numPr>
        <w:spacing w:before="40" w:after="40"/>
      </w:pPr>
      <w:r>
        <w:rPr>
          <w:rFonts w:ascii="Arial" w:cs="Arial" w:eastAsia="Arial" w:hAnsi="Arial"/>
          <w:color w:val="111111"/>
          <w:sz w:val="22"/>
          <w:szCs w:val="22"/>
        </w:rPr>
        <w:t xml:space="preserve">dominant_type  — most frequent EventType in the segment (net / auth / file / ...)</w:t>
      </w:r>
    </w:p>
    <w:p>
      <w:pPr>
        <w:pStyle w:val="Heading3"/>
        <w:spacing w:before="200" w:after="80"/>
      </w:pPr>
      <w:r>
        <w:rPr>
          <w:rFonts w:ascii="Arial" w:cs="Arial" w:eastAsia="Arial" w:hAnsi="Arial"/>
          <w:b/>
          <w:bCs/>
          <w:color w:val="A23B72"/>
          <w:sz w:val="24"/>
          <w:szCs w:val="24"/>
        </w:rPr>
        <w:t xml:space="preserve">GlobalState</w:t>
      </w:r>
    </w:p>
    <w:p>
      <w:pPr>
        <w:spacing w:before="60" w:after="60"/>
      </w:pPr>
      <w:r>
        <w:rPr>
          <w:rFonts w:ascii="Arial" w:cs="Arial" w:eastAsia="Arial" w:hAnsi="Arial"/>
          <w:color w:val="111111"/>
          <w:sz w:val="22"/>
          <w:szCs w:val="22"/>
        </w:rPr>
        <w:t xml:space="preserve">Maintained by Level 2's hierarchical SSM; updated on each SegmentState flush:</w:t>
      </w:r>
    </w:p>
    <w:p>
      <w:pPr>
        <w:pStyle w:val="ListParagraph"/>
        <w:numPr>
          <w:ilvl w:val="0"/>
          <w:numId w:val="2"/>
        </w:numPr>
        <w:spacing w:before="40" w:after="40"/>
      </w:pPr>
      <w:r>
        <w:rPr>
          <w:rFonts w:ascii="Arial" w:cs="Arial" w:eastAsia="Arial" w:hAnsi="Arial"/>
          <w:color w:val="111111"/>
          <w:sz w:val="22"/>
          <w:szCs w:val="22"/>
        </w:rPr>
        <w:t xml:space="preserve">level_states[0..3]  — hidden states at 4 time scales (1s / 10s / 60s / 600s)</w:t>
      </w:r>
    </w:p>
    <w:p>
      <w:pPr>
        <w:pStyle w:val="ListParagraph"/>
        <w:numPr>
          <w:ilvl w:val="0"/>
          <w:numId w:val="2"/>
        </w:numPr>
        <w:spacing w:before="40" w:after="40"/>
      </w:pPr>
      <w:r>
        <w:rPr>
          <w:rFonts w:ascii="Arial" w:cs="Arial" w:eastAsia="Arial" w:hAnsi="Arial"/>
          <w:color w:val="111111"/>
          <w:sz w:val="22"/>
          <w:szCs w:val="22"/>
        </w:rPr>
        <w:t xml:space="preserve">baseline_model  — exponential moving average of the deepest SSM layer</w:t>
      </w:r>
    </w:p>
    <w:p>
      <w:pPr>
        <w:pStyle w:val="ListParagraph"/>
        <w:numPr>
          <w:ilvl w:val="0"/>
          <w:numId w:val="2"/>
        </w:numPr>
        <w:spacing w:before="40" w:after="40"/>
      </w:pPr>
      <w:r>
        <w:rPr>
          <w:rFonts w:ascii="Arial" w:cs="Arial" w:eastAsia="Arial" w:hAnsi="Arial"/>
          <w:color w:val="111111"/>
          <w:sz w:val="22"/>
          <w:szCs w:val="22"/>
        </w:rPr>
        <w:t xml:space="preserve">anomaly_history  — EMA of all segment anomaly trends (τ = 0.05)</w:t>
      </w:r>
    </w:p>
    <w:p>
      <w:pPr>
        <w:pStyle w:val="ListParagraph"/>
        <w:numPr>
          <w:ilvl w:val="0"/>
          <w:numId w:val="2"/>
        </w:numPr>
        <w:spacing w:before="40" w:after="40"/>
      </w:pPr>
      <w:r>
        <w:rPr>
          <w:rFonts w:ascii="Arial" w:cs="Arial" w:eastAsia="Arial" w:hAnsi="Arial"/>
          <w:color w:val="111111"/>
          <w:sz w:val="22"/>
          <w:szCs w:val="22"/>
        </w:rPr>
        <w:t xml:space="preserve">drift_score  — L2 distance between deepest state and baseline</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3. Level 0 — Local Analyzer  (ids_level0.hpp)</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Purpose: fast per-event analysis over a short sliding window. No SSM. No DB. Pure signal extraction.</w:t>
      </w:r>
    </w:p>
    <w:p>
      <w:pPr>
        <w:pStyle w:val="Heading2"/>
        <w:spacing w:before="280" w:after="100"/>
      </w:pPr>
      <w:r>
        <w:rPr>
          <w:rFonts w:ascii="Arial" w:cs="Arial" w:eastAsia="Arial" w:hAnsi="Arial"/>
          <w:b/>
          <w:bCs/>
          <w:color w:val="2E86AB"/>
          <w:sz w:val="28"/>
          <w:szCs w:val="28"/>
        </w:rPr>
        <w:t xml:space="preserve">3.1 Role</w:t>
      </w:r>
    </w:p>
    <w:p>
      <w:pPr>
        <w:spacing w:before="60" w:after="60"/>
      </w:pPr>
      <w:r>
        <w:rPr>
          <w:rFonts w:ascii="Arial" w:cs="Arial" w:eastAsia="Arial" w:hAnsi="Arial"/>
          <w:color w:val="111111"/>
          <w:sz w:val="22"/>
          <w:szCs w:val="22"/>
        </w:rPr>
        <w:t xml:space="preserve">Level 0 is the first and fastest stage. It sees one event at a time, maintains a ring-buffer of the last W events (default W = 64), and produces a LocalState for every input event. It must complete in microseconds — no allocations beyond the fixed ring buffer.</w:t>
      </w:r>
    </w:p>
    <w:p>
      <w:pPr>
        <w:pStyle w:val="Heading2"/>
        <w:spacing w:before="280" w:after="100"/>
      </w:pPr>
      <w:r>
        <w:rPr>
          <w:rFonts w:ascii="Arial" w:cs="Arial" w:eastAsia="Arial" w:hAnsi="Arial"/>
          <w:b/>
          <w:bCs/>
          <w:color w:val="2E86AB"/>
          <w:sz w:val="28"/>
          <w:szCs w:val="28"/>
        </w:rPr>
        <w:t xml:space="preserve">3.2 Feature Embedding (64-dim Vec)</w:t>
      </w:r>
    </w:p>
    <w:p>
      <w:pPr>
        <w:spacing w:before="60" w:after="60"/>
      </w:pPr>
      <w:r>
        <w:rPr>
          <w:rFonts w:ascii="Arial" w:cs="Arial" w:eastAsia="Arial" w:hAnsi="Arial"/>
          <w:color w:val="111111"/>
          <w:sz w:val="22"/>
          <w:szCs w:val="22"/>
        </w:rPr>
        <w:t xml:space="preserve">The embed() method projects a raw Event into a 64-dimensional float vector by placing normalized feature values at fixed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Dims</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Normalization</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bytes_in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65535</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bytes_out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65535</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2–3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port_src/dst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65535</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protocol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255</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flags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255</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entropy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raw (0–1)</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rate_hz</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clamp(/ 1000, 0, 1)</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event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8 (enum index)</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burst_metric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computed (see 3.4)</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window entropy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computed (see 3.3)</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11–15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 hash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 x 5-bit nibbles from std::hash</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16–20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dest hash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 x 5-bit nibbles from std::hash</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21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temporal delta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dt to prev event / 10s, clamped</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22–25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rolling stats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mean[0..1], std[0..1] of bytes+rate</w:t>
            </w:r>
          </w:p>
        </w:tc>
      </w:tr>
    </w:tbl>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Dims 26–63 are zero-padded. They are reserved for future feature expansion without changing the embedding dimension contract used by downstream SSMs.</w:t>
      </w:r>
    </w:p>
    <w:p>
      <w:pPr>
        <w:pStyle w:val="Heading2"/>
        <w:spacing w:before="280" w:after="100"/>
      </w:pPr>
      <w:r>
        <w:rPr>
          <w:rFonts w:ascii="Arial" w:cs="Arial" w:eastAsia="Arial" w:hAnsi="Arial"/>
          <w:b/>
          <w:bCs/>
          <w:color w:val="2E86AB"/>
          <w:sz w:val="28"/>
          <w:szCs w:val="28"/>
        </w:rPr>
        <w:t xml:space="preserve">3.3 Shannon Entropy</w:t>
      </w:r>
    </w:p>
    <w:p>
      <w:pPr>
        <w:spacing w:before="60" w:after="60"/>
      </w:pPr>
      <w:r>
        <w:rPr>
          <w:rFonts w:ascii="Arial" w:cs="Arial" w:eastAsia="Arial" w:hAnsi="Arial"/>
          <w:color w:val="111111"/>
          <w:sz w:val="22"/>
          <w:szCs w:val="22"/>
        </w:rPr>
        <w:t xml:space="preserve">Protocol byte distribution is tracked over the sliding window. The Shannon entropy of this distribution reveals covert channel traffic (encrypted C2, tunnelling) which tends to push entropy toward 1.0:</w:t>
      </w:r>
    </w:p>
    <w:p>
      <w:pPr>
        <w:shd w:fill="EEF3F8" w:val="clear"/>
        <w:spacing w:before="30" w:after="30"/>
        <w:ind w:left="360" w:hanging="0"/>
      </w:pPr>
      <w:r>
        <w:rPr>
          <w:rFonts w:ascii="Courier New" w:cs="Courier New" w:eastAsia="Courier New" w:hAnsi="Courier New"/>
          <w:color w:val="1B3A6B"/>
          <w:sz w:val="18"/>
          <w:szCs w:val="18"/>
        </w:rPr>
        <w:t xml:space="preserve">H = -Σ p(proto) · log₂(p(proto))   (normalized by 8 bits → 0..1)</w:t>
      </w:r>
    </w:p>
    <w:p>
      <w:pPr>
        <w:spacing w:before="60" w:after="60"/>
      </w:pPr>
      <w:r>
        <w:rPr>
          <w:rFonts w:ascii="Arial" w:cs="Arial" w:eastAsia="Arial" w:hAnsi="Arial"/>
          <w:color w:val="111111"/>
          <w:sz w:val="22"/>
          <w:szCs w:val="22"/>
        </w:rPr>
        <w:t xml:space="preserve">A spike above 0.85 adds +0.5 to the raw Z-score before clamping.</w:t>
      </w:r>
    </w:p>
    <w:p>
      <w:pPr>
        <w:pStyle w:val="Heading2"/>
        <w:spacing w:before="280" w:after="100"/>
      </w:pPr>
      <w:r>
        <w:rPr>
          <w:rFonts w:ascii="Arial" w:cs="Arial" w:eastAsia="Arial" w:hAnsi="Arial"/>
          <w:b/>
          <w:bCs/>
          <w:color w:val="2E86AB"/>
          <w:sz w:val="28"/>
          <w:szCs w:val="28"/>
        </w:rPr>
        <w:t xml:space="preserve">3.4 Burst Metric</w:t>
      </w:r>
    </w:p>
    <w:p>
      <w:pPr>
        <w:spacing w:before="60" w:after="60"/>
      </w:pPr>
      <w:r>
        <w:rPr>
          <w:rFonts w:ascii="Arial" w:cs="Arial" w:eastAsia="Arial" w:hAnsi="Arial"/>
          <w:color w:val="111111"/>
          <w:sz w:val="22"/>
          <w:szCs w:val="22"/>
        </w:rPr>
        <w:t xml:space="preserve">Inter-arrival times (IATs) between consecutive events in the window are collected. The coefficient of variation (CV = σ/μ) of the IAT series is the burst metric:</w:t>
      </w:r>
    </w:p>
    <w:p>
      <w:pPr>
        <w:shd w:fill="EEF3F8" w:val="clear"/>
        <w:spacing w:before="30" w:after="30"/>
        <w:ind w:left="360" w:hanging="0"/>
      </w:pPr>
      <w:r>
        <w:rPr>
          <w:rFonts w:ascii="Courier New" w:cs="Courier New" w:eastAsia="Courier New" w:hAnsi="Courier New"/>
          <w:color w:val="1B3A6B"/>
          <w:sz w:val="18"/>
          <w:szCs w:val="18"/>
        </w:rPr>
        <w:t xml:space="preserve">burst = sqrt(var(IAT)) / mean(IAT)   clamped to [0, 1]</w:t>
      </w:r>
    </w:p>
    <w:p>
      <w:pPr>
        <w:spacing w:before="60" w:after="60"/>
      </w:pPr>
      <w:r>
        <w:rPr>
          <w:rFonts w:ascii="Arial" w:cs="Arial" w:eastAsia="Arial" w:hAnsi="Arial"/>
          <w:color w:val="111111"/>
          <w:sz w:val="22"/>
          <w:szCs w:val="22"/>
        </w:rPr>
        <w:t xml:space="preserve">Low burst (CV ≈ 0) means uniform pacing — benign scans. High burst (CV → 1) means bursty arrivals — consistent with DDoS, SYN floods, or port scans.</w:t>
      </w:r>
    </w:p>
    <w:p>
      <w:pPr>
        <w:spacing w:before="60" w:after="60"/>
      </w:pPr>
      <w:r>
        <w:rPr>
          <w:rFonts w:ascii="Arial" w:cs="Arial" w:eastAsia="Arial" w:hAnsi="Arial"/>
          <w:color w:val="111111"/>
          <w:sz w:val="22"/>
          <w:szCs w:val="22"/>
        </w:rPr>
        <w:t xml:space="preserve">A burst &gt; 0.7 adds +0.3 to the raw score.</w:t>
      </w:r>
    </w:p>
    <w:p>
      <w:pPr>
        <w:pStyle w:val="Heading2"/>
        <w:spacing w:before="280" w:after="100"/>
      </w:pPr>
      <w:r>
        <w:rPr>
          <w:rFonts w:ascii="Arial" w:cs="Arial" w:eastAsia="Arial" w:hAnsi="Arial"/>
          <w:b/>
          <w:bCs/>
          <w:color w:val="2E86AB"/>
          <w:sz w:val="28"/>
          <w:szCs w:val="28"/>
        </w:rPr>
        <w:t xml:space="preserve">3.5 Anomaly Score — Welford Z-score</w:t>
      </w:r>
    </w:p>
    <w:p>
      <w:pPr>
        <w:spacing w:before="60" w:after="60"/>
      </w:pPr>
      <w:r>
        <w:rPr>
          <w:rFonts w:ascii="Arial" w:cs="Arial" w:eastAsia="Arial" w:hAnsi="Arial"/>
          <w:color w:val="111111"/>
          <w:sz w:val="22"/>
          <w:szCs w:val="22"/>
        </w:rPr>
        <w:t xml:space="preserve">The score is computed over two features: total bytes (bytes_in + bytes_out) and rate_hz. The rolling mean and variance are updated per-event using Welford's online algorithm (numerically stable, no stored history needed):</w:t>
      </w:r>
    </w:p>
    <w:p>
      <w:pPr>
        <w:shd w:fill="EEF3F8" w:val="clear"/>
        <w:spacing w:before="30" w:after="30"/>
        <w:ind w:left="360" w:hanging="0"/>
      </w:pPr>
      <w:r>
        <w:rPr>
          <w:rFonts w:ascii="Courier New" w:cs="Courier New" w:eastAsia="Courier New" w:hAnsi="Courier New"/>
          <w:color w:val="1B3A6B"/>
          <w:sz w:val="18"/>
          <w:szCs w:val="18"/>
        </w:rPr>
        <w:t xml:space="preserve">δ  = x − μ</w:t>
      </w:r>
    </w:p>
    <w:p>
      <w:pPr>
        <w:shd w:fill="EEF3F8" w:val="clear"/>
        <w:spacing w:before="30" w:after="30"/>
        <w:ind w:left="360" w:hanging="0"/>
      </w:pPr>
      <w:r>
        <w:rPr>
          <w:rFonts w:ascii="Courier New" w:cs="Courier New" w:eastAsia="Courier New" w:hAnsi="Courier New"/>
          <w:color w:val="1B3A6B"/>
          <w:sz w:val="18"/>
          <w:szCs w:val="18"/>
        </w:rPr>
        <w:t xml:space="preserve">μ ← μ + δ / n</w:t>
      </w:r>
    </w:p>
    <w:p>
      <w:pPr>
        <w:shd w:fill="EEF3F8" w:val="clear"/>
        <w:spacing w:before="30" w:after="30"/>
        <w:ind w:left="360" w:hanging="0"/>
      </w:pPr>
      <w:r>
        <w:rPr>
          <w:rFonts w:ascii="Courier New" w:cs="Courier New" w:eastAsia="Courier New" w:hAnsi="Courier New"/>
          <w:color w:val="1B3A6B"/>
          <w:sz w:val="18"/>
          <w:szCs w:val="18"/>
        </w:rPr>
        <w:t xml:space="preserve">σ² ← σ² + (δ·(x−μ) − σ²) / n</w:t>
      </w:r>
    </w:p>
    <w:p>
      <w:pPr>
        <w:shd w:fill="EEF3F8" w:val="clear"/>
        <w:spacing w:before="30" w:after="30"/>
        <w:ind w:left="360" w:hanging="0"/>
      </w:pPr>
      <w:r>
        <w:rPr>
          <w:rFonts w:ascii="Courier New" w:cs="Courier New" w:eastAsia="Courier New" w:hAnsi="Courier New"/>
          <w:color w:val="1B3A6B"/>
          <w:sz w:val="18"/>
          <w:szCs w:val="18"/>
        </w:rPr>
        <w:t xml:space="preserve">Z  = |x − μ| / σ</w:t>
      </w:r>
    </w:p>
    <w:p>
      <w:pPr>
        <w:shd w:fill="EEF3F8" w:val="clear"/>
        <w:spacing w:before="30" w:after="30"/>
        <w:ind w:left="360" w:hanging="0"/>
      </w:pPr>
      <w:r>
        <w:rPr>
          <w:rFonts w:ascii="Courier New" w:cs="Courier New" w:eastAsia="Courier New" w:hAnsi="Courier New"/>
          <w:color w:val="1B3A6B"/>
          <w:sz w:val="18"/>
          <w:szCs w:val="18"/>
        </w:rPr>
        <w:t xml:space="preserve">score = clamp( max(Z_bytes, Z_rate) / 5  +  entropy_bonus  +  burst_bonus,  0, 1 )</w:t>
      </w:r>
    </w:p>
    <w:p>
      <w:pPr>
        <w:pStyle w:val="Heading2"/>
        <w:spacing w:before="280" w:after="100"/>
      </w:pPr>
      <w:r>
        <w:rPr>
          <w:rFonts w:ascii="Arial" w:cs="Arial" w:eastAsia="Arial" w:hAnsi="Arial"/>
          <w:b/>
          <w:bCs/>
          <w:color w:val="2E86AB"/>
          <w:sz w:val="28"/>
          <w:szCs w:val="28"/>
        </w:rPr>
        <w:t xml:space="preserve">3.6 Output</w:t>
      </w:r>
    </w:p>
    <w:p>
      <w:pPr>
        <w:spacing w:before="60" w:after="60"/>
      </w:pPr>
      <w:r>
        <w:rPr>
          <w:rFonts w:ascii="Arial" w:cs="Arial" w:eastAsia="Arial" w:hAnsi="Arial"/>
          <w:color w:val="111111"/>
          <w:sz w:val="22"/>
          <w:szCs w:val="22"/>
        </w:rPr>
        <w:t xml:space="preserve">Every call to process(event) returns a LocalState immediately. There is no batching or blocking at this stage. The L0 → L1 handoff is a direct function call.</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4. Level 1 — Segment SSM  (ids_level1.hpp)</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Purpose: compress a stream of LocalState vectors into a fixed-size SegmentState using a State Space Model. Detects slow anomalies invisible to the sliding window.</w:t>
      </w:r>
    </w:p>
    <w:p>
      <w:pPr>
        <w:pStyle w:val="Heading2"/>
        <w:spacing w:before="280" w:after="100"/>
      </w:pPr>
      <w:r>
        <w:rPr>
          <w:rFonts w:ascii="Arial" w:cs="Arial" w:eastAsia="Arial" w:hAnsi="Arial"/>
          <w:b/>
          <w:bCs/>
          <w:color w:val="2E86AB"/>
          <w:sz w:val="28"/>
          <w:szCs w:val="28"/>
        </w:rPr>
        <w:t xml:space="preserve">4.1 Role</w:t>
      </w:r>
    </w:p>
    <w:p>
      <w:pPr>
        <w:spacing w:before="60" w:after="60"/>
      </w:pPr>
      <w:r>
        <w:rPr>
          <w:rFonts w:ascii="Arial" w:cs="Arial" w:eastAsia="Arial" w:hAnsi="Arial"/>
          <w:color w:val="111111"/>
          <w:sz w:val="22"/>
          <w:szCs w:val="22"/>
        </w:rPr>
        <w:t xml:space="preserve">Level 1 collects LocalState outputs from Level 0 event-by-event and processes them through a discretized SSM. When a flush condition is met (N events or T seconds), it emits a SegmentState that summarizes the entire segment in a fixed-size vector — regardless of segment length.</w:t>
      </w:r>
    </w:p>
    <w:p>
      <w:pPr>
        <w:pStyle w:val="Heading2"/>
        <w:spacing w:before="280" w:after="100"/>
      </w:pPr>
      <w:r>
        <w:rPr>
          <w:rFonts w:ascii="Arial" w:cs="Arial" w:eastAsia="Arial" w:hAnsi="Arial"/>
          <w:b/>
          <w:bCs/>
          <w:color w:val="2E86AB"/>
          <w:sz w:val="28"/>
          <w:szCs w:val="28"/>
        </w:rPr>
        <w:t xml:space="preserve">4.2 The SSM Recurrence</w:t>
      </w:r>
    </w:p>
    <w:p>
      <w:pPr>
        <w:spacing w:before="60" w:after="60"/>
      </w:pPr>
      <w:r>
        <w:rPr>
          <w:rFonts w:ascii="Arial" w:cs="Arial" w:eastAsia="Arial" w:hAnsi="Arial"/>
          <w:color w:val="111111"/>
          <w:sz w:val="22"/>
          <w:szCs w:val="22"/>
        </w:rPr>
        <w:t xml:space="preserve">The core computation is:</w:t>
      </w:r>
    </w:p>
    <w:p>
      <w:pPr>
        <w:shd w:fill="EEF3F8" w:val="clear"/>
        <w:spacing w:before="30" w:after="30"/>
        <w:ind w:left="360" w:hanging="0"/>
      </w:pPr>
      <w:r>
        <w:rPr>
          <w:rFonts w:ascii="Courier New" w:cs="Courier New" w:eastAsia="Courier New" w:hAnsi="Courier New"/>
          <w:color w:val="1B3A6B"/>
          <w:sz w:val="18"/>
          <w:szCs w:val="18"/>
        </w:rPr>
        <w:t xml:space="preserve">h_t = A̅(x_t) · h_{t-1}  +  Δ(x_t) · B(x_t) · x_t</w:t>
      </w:r>
    </w:p>
    <w:p>
      <w:pPr>
        <w:shd w:fill="EEF3F8" w:val="clear"/>
        <w:spacing w:before="30" w:after="30"/>
        <w:ind w:left="360" w:hanging="0"/>
      </w:pPr>
      <w:r>
        <w:rPr>
          <w:rFonts w:ascii="Courier New" w:cs="Courier New" w:eastAsia="Courier New" w:hAnsi="Courier New"/>
          <w:color w:val="1B3A6B"/>
          <w:sz w:val="18"/>
          <w:szCs w:val="18"/>
        </w:rPr>
        <w:t xml:space="preserve">y_t = C(x_t) · h_t  +  D · x_t</w:t>
      </w:r>
    </w:p>
    <w:p>
      <w:pPr>
        <w:spacing w:before="60" w:after="60"/>
      </w:pPr>
      <w:r>
        <w:rPr>
          <w:rFonts w:ascii="Arial" w:cs="Arial" w:eastAsia="Arial" w:hAnsi="Arial"/>
          <w:color w:val="111111"/>
          <w:sz w:val="22"/>
          <w:szCs w:val="22"/>
        </w:rPr>
        <w:t xml:space="preserve">Where A̅, B, C, D, Δ are learned (or initialized) parameter matrices, and h_t is the fixed-size hidden state. The input x_t is the 64-dim embedding from LocalState.</w:t>
      </w:r>
    </w:p>
    <w:p>
      <w:pPr>
        <w:pStyle w:val="Heading2"/>
        <w:spacing w:before="280" w:after="100"/>
      </w:pPr>
      <w:r>
        <w:rPr>
          <w:rFonts w:ascii="Arial" w:cs="Arial" w:eastAsia="Arial" w:hAnsi="Arial"/>
          <w:b/>
          <w:bCs/>
          <w:color w:val="2E86AB"/>
          <w:sz w:val="28"/>
          <w:szCs w:val="28"/>
        </w:rPr>
        <w:t xml:space="preserve">4.3 Input-Dependent Discretization (Mamba-style)</w:t>
      </w:r>
    </w:p>
    <w:p>
      <w:pPr>
        <w:spacing w:before="60" w:after="60"/>
      </w:pPr>
      <w:r>
        <w:rPr>
          <w:rFonts w:ascii="Arial" w:cs="Arial" w:eastAsia="Arial" w:hAnsi="Arial"/>
          <w:color w:val="111111"/>
          <w:sz w:val="22"/>
          <w:szCs w:val="22"/>
        </w:rPr>
        <w:t xml:space="preserve">Unlike vanilla SSMs with fixed step size, the discretization step Δ_t is computed as a function of the input:</w:t>
      </w:r>
    </w:p>
    <w:p>
      <w:pPr>
        <w:shd w:fill="EEF3F8" w:val="clear"/>
        <w:spacing w:before="30" w:after="30"/>
        <w:ind w:left="360" w:hanging="0"/>
      </w:pPr>
      <w:r>
        <w:rPr>
          <w:rFonts w:ascii="Courier New" w:cs="Courier New" w:eastAsia="Courier New" w:hAnsi="Courier New"/>
          <w:color w:val="1B3A6B"/>
          <w:sz w:val="18"/>
          <w:szCs w:val="18"/>
        </w:rPr>
        <w:t xml:space="preserve">Δ_i(x) = softplus( delta_proj_i · x )</w:t>
      </w:r>
    </w:p>
    <w:p>
      <w:pPr>
        <w:shd w:fill="EEF3F8" w:val="clear"/>
        <w:spacing w:before="30" w:after="30"/>
        <w:ind w:left="360" w:hanging="0"/>
      </w:pPr>
      <w:r>
        <w:rPr>
          <w:rFonts w:ascii="Courier New" w:cs="Courier New" w:eastAsia="Courier New" w:hAnsi="Courier New"/>
          <w:color w:val="1B3A6B"/>
          <w:sz w:val="18"/>
          <w:szCs w:val="18"/>
        </w:rPr>
        <w:t xml:space="preserve">A̅_i   = exp( −Δ_i · exp(A_log_i) )     // ZOH discretization</w:t>
      </w:r>
    </w:p>
    <w:p>
      <w:pPr>
        <w:spacing w:before="60" w:after="60"/>
      </w:pPr>
      <w:r>
        <w:rPr>
          <w:rFonts w:ascii="Arial" w:cs="Arial" w:eastAsia="Arial" w:hAnsi="Arial"/>
          <w:color w:val="111111"/>
          <w:sz w:val="22"/>
          <w:szCs w:val="22"/>
        </w:rPr>
        <w:t xml:space="preserve">This means the model can learn to 'focus' on certain inputs (large Δ = slow forgetting) and 'ignore' others (small Δ = fast decay). It is the key mechanism behind Mamba's selectivity.</w:t>
      </w:r>
    </w:p>
    <w:p>
      <w:pPr>
        <w:pStyle w:val="Heading2"/>
        <w:spacing w:before="280" w:after="100"/>
      </w:pPr>
      <w:r>
        <w:rPr>
          <w:rFonts w:ascii="Arial" w:cs="Arial" w:eastAsia="Arial" w:hAnsi="Arial"/>
          <w:b/>
          <w:bCs/>
          <w:color w:val="2E86AB"/>
          <w:sz w:val="28"/>
          <w:szCs w:val="28"/>
        </w:rPr>
        <w:t xml:space="preserve">4.4 SSM Parameters (L1SSM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Shape / Role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A_log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[SDIM=32]  — log of diagonal A; controls decay rate per state dim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B_proj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[SDIM×IDIM]  — input-to-state projection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C_proj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[ODIM×SDIM]  — state-to-output projection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D_skip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[ODIM]  — residual skip connection (x bypasses state)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delta_proj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[SDIM×IDIM]  — input-dependent step size projection</w:t>
            </w:r>
          </w:p>
        </w:tc>
      </w:tr>
    </w:tbl>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Default initialization: A_log = −0.5 (moderate decay), B/C/delta are identity-ish sparse projections. In a production system these would be replaced with weights trained on labelled traffic.</w:t>
      </w:r>
    </w:p>
    <w:p>
      <w:pPr>
        <w:pStyle w:val="Heading2"/>
        <w:spacing w:before="280" w:after="100"/>
      </w:pPr>
      <w:r>
        <w:rPr>
          <w:rFonts w:ascii="Arial" w:cs="Arial" w:eastAsia="Arial" w:hAnsi="Arial"/>
          <w:b/>
          <w:bCs/>
          <w:color w:val="2E86AB"/>
          <w:sz w:val="28"/>
          <w:szCs w:val="28"/>
        </w:rPr>
        <w:t xml:space="preserve">4.5 Flush Conditions</w:t>
      </w:r>
    </w:p>
    <w:p>
      <w:pPr>
        <w:spacing w:before="60" w:after="60"/>
      </w:pPr>
      <w:r>
        <w:rPr>
          <w:rFonts w:ascii="Arial" w:cs="Arial" w:eastAsia="Arial" w:hAnsi="Arial"/>
          <w:color w:val="111111"/>
          <w:sz w:val="22"/>
          <w:szCs w:val="22"/>
        </w:rPr>
        <w:t xml:space="preserve">A segment is flushed (SegmentState emitted, counters reset) when either condition fires:</w:t>
      </w:r>
    </w:p>
    <w:p>
      <w:pPr>
        <w:pStyle w:val="ListParagraph"/>
        <w:numPr>
          <w:ilvl w:val="0"/>
          <w:numId w:val="2"/>
        </w:numPr>
        <w:spacing w:before="40" w:after="40"/>
      </w:pPr>
      <w:r>
        <w:rPr>
          <w:rFonts w:ascii="Arial" w:cs="Arial" w:eastAsia="Arial" w:hAnsi="Arial"/>
          <w:color w:val="111111"/>
          <w:sz w:val="22"/>
          <w:szCs w:val="22"/>
        </w:rPr>
        <w:t xml:space="preserve">count &gt;= flush_every_n  (default: 100 events)</w:t>
      </w:r>
    </w:p>
    <w:p>
      <w:pPr>
        <w:pStyle w:val="ListParagraph"/>
        <w:numPr>
          <w:ilvl w:val="0"/>
          <w:numId w:val="2"/>
        </w:numPr>
        <w:spacing w:before="40" w:after="40"/>
      </w:pPr>
      <w:r>
        <w:rPr>
          <w:rFonts w:ascii="Arial" w:cs="Arial" w:eastAsia="Arial" w:hAnsi="Arial"/>
          <w:color w:val="111111"/>
          <w:sz w:val="22"/>
          <w:szCs w:val="22"/>
        </w:rPr>
        <w:t xml:space="preserve">elapsed time &gt;= flush_every_s  (default: 10 seconds)</w:t>
      </w:r>
    </w:p>
    <w:p>
      <w:pPr>
        <w:spacing w:before="60" w:after="60"/>
      </w:pPr>
      <w:r>
        <w:rPr>
          <w:rFonts w:ascii="Arial" w:cs="Arial" w:eastAsia="Arial" w:hAnsi="Arial"/>
          <w:color w:val="111111"/>
          <w:sz w:val="22"/>
          <w:szCs w:val="22"/>
        </w:rPr>
        <w:t xml:space="preserve">The segment stores running accumulators between flushes: sum of anomaly scores, sum of rates, per-type event frequency counts, and error count. These become the anomaly_trend, rate_mean, error_freq, and dominant_type fields of the output.</w:t>
      </w:r>
    </w:p>
    <w:p>
      <w:pPr>
        <w:pStyle w:val="Heading2"/>
        <w:spacing w:before="280" w:after="100"/>
      </w:pPr>
      <w:r>
        <w:rPr>
          <w:rFonts w:ascii="Arial" w:cs="Arial" w:eastAsia="Arial" w:hAnsi="Arial"/>
          <w:b/>
          <w:bCs/>
          <w:color w:val="2E86AB"/>
          <w:sz w:val="28"/>
          <w:szCs w:val="28"/>
        </w:rPr>
        <w:t xml:space="preserve">4.6 What Level 1 Detects</w:t>
      </w:r>
    </w:p>
    <w:p>
      <w:pPr>
        <w:spacing w:before="60" w:after="60"/>
      </w:pPr>
      <w:r>
        <w:rPr>
          <w:rFonts w:ascii="Arial" w:cs="Arial" w:eastAsia="Arial" w:hAnsi="Arial"/>
          <w:color w:val="111111"/>
          <w:sz w:val="22"/>
          <w:szCs w:val="22"/>
        </w:rPr>
        <w:t xml:space="preserve">Because the SSM memory spans an entire segment (100+ events / 10s), Level 1 can detect threats invisible to Level 0's 64-event window:</w:t>
      </w:r>
    </w:p>
    <w:p>
      <w:pPr>
        <w:pStyle w:val="ListParagraph"/>
        <w:numPr>
          <w:ilvl w:val="0"/>
          <w:numId w:val="2"/>
        </w:numPr>
        <w:spacing w:before="40" w:after="40"/>
      </w:pPr>
      <w:r>
        <w:rPr>
          <w:rFonts w:ascii="Arial" w:cs="Arial" w:eastAsia="Arial" w:hAnsi="Arial"/>
          <w:color w:val="111111"/>
          <w:sz w:val="22"/>
          <w:szCs w:val="22"/>
        </w:rPr>
        <w:t xml:space="preserve">Slow port scans (one probe every few seconds over minutes)</w:t>
      </w:r>
    </w:p>
    <w:p>
      <w:pPr>
        <w:pStyle w:val="ListParagraph"/>
        <w:numPr>
          <w:ilvl w:val="0"/>
          <w:numId w:val="2"/>
        </w:numPr>
        <w:spacing w:before="40" w:after="40"/>
      </w:pPr>
      <w:r>
        <w:rPr>
          <w:rFonts w:ascii="Arial" w:cs="Arial" w:eastAsia="Arial" w:hAnsi="Arial"/>
          <w:color w:val="111111"/>
          <w:sz w:val="22"/>
          <w:szCs w:val="22"/>
        </w:rPr>
        <w:t xml:space="preserve">Low-and-slow brute force (below burst threshold per event)</w:t>
      </w:r>
    </w:p>
    <w:p>
      <w:pPr>
        <w:pStyle w:val="ListParagraph"/>
        <w:numPr>
          <w:ilvl w:val="0"/>
          <w:numId w:val="2"/>
        </w:numPr>
        <w:spacing w:before="40" w:after="40"/>
      </w:pPr>
      <w:r>
        <w:rPr>
          <w:rFonts w:ascii="Arial" w:cs="Arial" w:eastAsia="Arial" w:hAnsi="Arial"/>
          <w:color w:val="111111"/>
          <w:sz w:val="22"/>
          <w:szCs w:val="22"/>
        </w:rPr>
        <w:t xml:space="preserve">Gradual exfiltration (small files, low rate, sustained)</w:t>
      </w:r>
    </w:p>
    <w:p>
      <w:pPr>
        <w:pStyle w:val="ListParagraph"/>
        <w:numPr>
          <w:ilvl w:val="0"/>
          <w:numId w:val="2"/>
        </w:numPr>
        <w:spacing w:before="40" w:after="40"/>
      </w:pPr>
      <w:r>
        <w:rPr>
          <w:rFonts w:ascii="Arial" w:cs="Arial" w:eastAsia="Arial" w:hAnsi="Arial"/>
          <w:color w:val="111111"/>
          <w:sz w:val="22"/>
          <w:szCs w:val="22"/>
        </w:rPr>
        <w:t xml:space="preserve">Persistent protocol misuse (e.g. DNS tunnelling — subtle entropy drift)</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5. Level 2 — Hierarchical SSM  (ids_ssm.hpp: HierarchicalSSM)</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Purpose: unlimited temporal context at O(1) memory. Four SSM layers running at different time scales build a compressed memory of hours or days of traffic.</w:t>
      </w:r>
    </w:p>
    <w:p>
      <w:pPr>
        <w:pStyle w:val="Heading2"/>
        <w:spacing w:before="280" w:after="100"/>
      </w:pPr>
      <w:r>
        <w:rPr>
          <w:rFonts w:ascii="Arial" w:cs="Arial" w:eastAsia="Arial" w:hAnsi="Arial"/>
          <w:b/>
          <w:bCs/>
          <w:color w:val="2E86AB"/>
          <w:sz w:val="28"/>
          <w:szCs w:val="28"/>
        </w:rPr>
        <w:t xml:space="preserve">5.1 The Scaling Problem</w:t>
      </w:r>
    </w:p>
    <w:p>
      <w:pPr>
        <w:spacing w:before="60" w:after="60"/>
      </w:pPr>
      <w:r>
        <w:rPr>
          <w:rFonts w:ascii="Arial" w:cs="Arial" w:eastAsia="Arial" w:hAnsi="Arial"/>
          <w:color w:val="111111"/>
          <w:sz w:val="22"/>
          <w:szCs w:val="22"/>
        </w:rPr>
        <w:t xml:space="preserve">A transformer attending to 24 hours of network logs at 10,000 events/second would need 864 million context tokens. That is computationally impossible. A flat SSM loses detail at long range. The solution is hierarchy: each layer runs at a progressively slower time scale, compressing the previous layer's output.</w:t>
      </w:r>
    </w:p>
    <w:p>
      <w:pPr>
        <w:pStyle w:val="Heading2"/>
        <w:spacing w:before="280" w:after="100"/>
      </w:pPr>
      <w:r>
        <w:rPr>
          <w:rFonts w:ascii="Arial" w:cs="Arial" w:eastAsia="Arial" w:hAnsi="Arial"/>
          <w:b/>
          <w:bCs/>
          <w:color w:val="2E86AB"/>
          <w:sz w:val="28"/>
          <w:szCs w:val="28"/>
        </w:rPr>
        <w:t xml:space="preserve">5.2 Cascade Structure</w:t>
      </w:r>
    </w:p>
    <w:p>
      <w:pPr>
        <w:spacing w:before="60" w:after="60"/>
      </w:pPr>
      <w:r>
        <w:rPr>
          <w:rFonts w:ascii="Arial" w:cs="Arial" w:eastAsia="Arial" w:hAnsi="Arial"/>
          <w:color w:val="111111"/>
          <w:sz w:val="22"/>
          <w:szCs w:val="22"/>
        </w:rPr>
        <w:t xml:space="preserve">HierarchicalSSM chains four SSM layers (LayerSSM type: SDIM=32, IDIM=32, ODIM=32). Each receives its input from the previous layer's output, but only updates at its configured tick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Tick Rate (default)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Effective Time Scale</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Layer 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segment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 seconds</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Layer 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10 segments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seconds</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Layer 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60 segments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 minutes</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Layer 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600 segments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minutes / session</w:t>
            </w:r>
          </w:p>
        </w:tc>
      </w:tr>
    </w:tbl>
    <w:p>
      <w:pPr>
        <w:spacing w:before="60" w:after="60"/>
      </w:pPr>
      <w:r>
        <w:rPr>
          <w:rFonts w:ascii="Arial" w:cs="Arial" w:eastAsia="Arial" w:hAnsi="Arial"/>
          <w:color w:val="111111"/>
          <w:sz w:val="22"/>
          <w:szCs w:val="22"/>
        </w:rPr>
        <w:t xml:space="preserve">The state of each layer is stored in global_.level_states[0..3]. Each is a 32-dim float vector — 128 floats total for the entire long-term memory of the system, regardless of how long the stream has run.</w:t>
      </w:r>
    </w:p>
    <w:p>
      <w:pPr>
        <w:pStyle w:val="Heading2"/>
        <w:spacing w:before="280" w:after="100"/>
      </w:pPr>
      <w:r>
        <w:rPr>
          <w:rFonts w:ascii="Arial" w:cs="Arial" w:eastAsia="Arial" w:hAnsi="Arial"/>
          <w:b/>
          <w:bCs/>
          <w:color w:val="2E86AB"/>
          <w:sz w:val="28"/>
          <w:szCs w:val="28"/>
        </w:rPr>
        <w:t xml:space="preserve">5.3 Baseline Model &amp; Drift Score</w:t>
      </w:r>
    </w:p>
    <w:p>
      <w:pPr>
        <w:spacing w:before="60" w:after="60"/>
      </w:pPr>
      <w:r>
        <w:rPr>
          <w:rFonts w:ascii="Arial" w:cs="Arial" w:eastAsia="Arial" w:hAnsi="Arial"/>
          <w:color w:val="111111"/>
          <w:sz w:val="22"/>
          <w:szCs w:val="22"/>
        </w:rPr>
        <w:t xml:space="preserve">The deepest active layer feeds an exponential moving average baseline:</w:t>
      </w:r>
    </w:p>
    <w:p>
      <w:pPr>
        <w:shd w:fill="EEF3F8" w:val="clear"/>
        <w:spacing w:before="30" w:after="30"/>
        <w:ind w:left="360" w:hanging="0"/>
      </w:pPr>
      <w:r>
        <w:rPr>
          <w:rFonts w:ascii="Courier New" w:cs="Courier New" w:eastAsia="Courier New" w:hAnsi="Courier New"/>
          <w:color w:val="1B3A6B"/>
          <w:sz w:val="18"/>
          <w:szCs w:val="18"/>
        </w:rPr>
        <w:t xml:space="preserve">baseline[k] += 0.01 · (level_states[3][k] − baseline[k])</w:t>
      </w:r>
    </w:p>
    <w:p>
      <w:pPr>
        <w:spacing w:before="60" w:after="60"/>
      </w:pPr>
      <w:r>
        <w:rPr>
          <w:rFonts w:ascii="Arial" w:cs="Arial" w:eastAsia="Arial" w:hAnsi="Arial"/>
          <w:color w:val="111111"/>
          <w:sz w:val="22"/>
          <w:szCs w:val="22"/>
        </w:rPr>
        <w:t xml:space="preserve">The drift score measures how far the current deep state has moved from this baseline:</w:t>
      </w:r>
    </w:p>
    <w:p>
      <w:pPr>
        <w:shd w:fill="EEF3F8" w:val="clear"/>
        <w:spacing w:before="30" w:after="30"/>
        <w:ind w:left="360" w:hanging="0"/>
      </w:pPr>
      <w:r>
        <w:rPr>
          <w:rFonts w:ascii="Courier New" w:cs="Courier New" w:eastAsia="Courier New" w:hAnsi="Courier New"/>
          <w:color w:val="1B3A6B"/>
          <w:sz w:val="18"/>
          <w:szCs w:val="18"/>
        </w:rPr>
        <w:t xml:space="preserve">drift = ||level_states[3] − baseline||₂</w:t>
      </w:r>
    </w:p>
    <w:p>
      <w:pPr>
        <w:spacing w:before="60" w:after="60"/>
      </w:pPr>
      <w:r>
        <w:rPr>
          <w:rFonts w:ascii="Arial" w:cs="Arial" w:eastAsia="Arial" w:hAnsi="Arial"/>
          <w:color w:val="111111"/>
          <w:sz w:val="22"/>
          <w:szCs w:val="22"/>
        </w:rPr>
        <w:t xml:space="preserve">A rising drift score indicates that the network's long-term behavioral pattern has shifted — a key signal for APT-style attacks that operate over days, slowly establishing persistence before activating.</w:t>
      </w:r>
    </w:p>
    <w:p>
      <w:pPr>
        <w:pStyle w:val="Heading2"/>
        <w:spacing w:before="280" w:after="100"/>
      </w:pPr>
      <w:r>
        <w:rPr>
          <w:rFonts w:ascii="Arial" w:cs="Arial" w:eastAsia="Arial" w:hAnsi="Arial"/>
          <w:b/>
          <w:bCs/>
          <w:color w:val="2E86AB"/>
          <w:sz w:val="28"/>
          <w:szCs w:val="28"/>
        </w:rPr>
        <w:t xml:space="preserve">5.4 Anomaly History</w:t>
      </w:r>
    </w:p>
    <w:p>
      <w:pPr>
        <w:spacing w:before="60" w:after="60"/>
      </w:pPr>
      <w:r>
        <w:rPr>
          <w:rFonts w:ascii="Arial" w:cs="Arial" w:eastAsia="Arial" w:hAnsi="Arial"/>
          <w:color w:val="111111"/>
          <w:sz w:val="22"/>
          <w:szCs w:val="22"/>
        </w:rPr>
        <w:t xml:space="preserve">A separate EMA tracks the anomaly_trend from every SegmentState:</w:t>
      </w:r>
    </w:p>
    <w:p>
      <w:pPr>
        <w:shd w:fill="EEF3F8" w:val="clear"/>
        <w:spacing w:before="30" w:after="30"/>
        <w:ind w:left="360" w:hanging="0"/>
      </w:pPr>
      <w:r>
        <w:rPr>
          <w:rFonts w:ascii="Courier New" w:cs="Courier New" w:eastAsia="Courier New" w:hAnsi="Courier New"/>
          <w:color w:val="1B3A6B"/>
          <w:sz w:val="18"/>
          <w:szCs w:val="18"/>
        </w:rPr>
        <w:t xml:space="preserve">anomaly_history += 0.05 · (segment.anomaly_trend − anomaly_history)</w:t>
      </w:r>
    </w:p>
    <w:p>
      <w:pPr>
        <w:spacing w:before="60" w:after="60"/>
      </w:pPr>
      <w:r>
        <w:rPr>
          <w:rFonts w:ascii="Arial" w:cs="Arial" w:eastAsia="Arial" w:hAnsi="Arial"/>
          <w:color w:val="111111"/>
          <w:sz w:val="22"/>
          <w:szCs w:val="22"/>
        </w:rPr>
        <w:t xml:space="preserve">This gives the Reasoning and Decision layers a single scalar representing the sustained threat level over the past minutes to hours.</w:t>
      </w:r>
    </w:p>
    <w:p>
      <w:pPr>
        <w:pStyle w:val="Heading2"/>
        <w:spacing w:before="280" w:after="100"/>
      </w:pPr>
      <w:r>
        <w:rPr>
          <w:rFonts w:ascii="Arial" w:cs="Arial" w:eastAsia="Arial" w:hAnsi="Arial"/>
          <w:b/>
          <w:bCs/>
          <w:color w:val="2E86AB"/>
          <w:sz w:val="28"/>
          <w:szCs w:val="28"/>
        </w:rPr>
        <w:t xml:space="preserve">5.5 What Level 2 Detects</w:t>
      </w:r>
    </w:p>
    <w:p>
      <w:pPr>
        <w:pStyle w:val="ListParagraph"/>
        <w:numPr>
          <w:ilvl w:val="0"/>
          <w:numId w:val="2"/>
        </w:numPr>
        <w:spacing w:before="40" w:after="40"/>
      </w:pPr>
      <w:r>
        <w:rPr>
          <w:rFonts w:ascii="Arial" w:cs="Arial" w:eastAsia="Arial" w:hAnsi="Arial"/>
          <w:color w:val="111111"/>
          <w:sz w:val="22"/>
          <w:szCs w:val="22"/>
        </w:rPr>
        <w:t xml:space="preserve">Long-range behavioral drift — attacker slowly changes traffic patterns to avoid detection</w:t>
      </w:r>
    </w:p>
    <w:p>
      <w:pPr>
        <w:pStyle w:val="ListParagraph"/>
        <w:numPr>
          <w:ilvl w:val="0"/>
          <w:numId w:val="2"/>
        </w:numPr>
        <w:spacing w:before="40" w:after="40"/>
      </w:pPr>
      <w:r>
        <w:rPr>
          <w:rFonts w:ascii="Arial" w:cs="Arial" w:eastAsia="Arial" w:hAnsi="Arial"/>
          <w:color w:val="111111"/>
          <w:sz w:val="22"/>
          <w:szCs w:val="22"/>
        </w:rPr>
        <w:t xml:space="preserve">Persistent beaconing — periodic C2 communication at low frequency (hourly check-ins)</w:t>
      </w:r>
    </w:p>
    <w:p>
      <w:pPr>
        <w:pStyle w:val="ListParagraph"/>
        <w:numPr>
          <w:ilvl w:val="0"/>
          <w:numId w:val="2"/>
        </w:numPr>
        <w:spacing w:before="40" w:after="40"/>
      </w:pPr>
      <w:r>
        <w:rPr>
          <w:rFonts w:ascii="Arial" w:cs="Arial" w:eastAsia="Arial" w:hAnsi="Arial"/>
          <w:color w:val="111111"/>
          <w:sz w:val="22"/>
          <w:szCs w:val="22"/>
        </w:rPr>
        <w:t xml:space="preserve">Multi-session correlation — same attacker using different IPs across days</w:t>
      </w:r>
    </w:p>
    <w:p>
      <w:pPr>
        <w:pStyle w:val="ListParagraph"/>
        <w:numPr>
          <w:ilvl w:val="0"/>
          <w:numId w:val="2"/>
        </w:numPr>
        <w:spacing w:before="40" w:after="40"/>
      </w:pPr>
      <w:r>
        <w:rPr>
          <w:rFonts w:ascii="Arial" w:cs="Arial" w:eastAsia="Arial" w:hAnsi="Arial"/>
          <w:color w:val="111111"/>
          <w:sz w:val="22"/>
          <w:szCs w:val="22"/>
        </w:rPr>
        <w:t xml:space="preserve">Insider threat — gradual change in user behavior over weeks</w:t>
      </w:r>
    </w:p>
    <w:p>
      <w:pPr>
        <w:pStyle w:val="ListParagraph"/>
        <w:numPr>
          <w:ilvl w:val="0"/>
          <w:numId w:val="2"/>
        </w:numPr>
        <w:spacing w:before="40" w:after="40"/>
      </w:pPr>
      <w:r>
        <w:rPr>
          <w:rFonts w:ascii="Arial" w:cs="Arial" w:eastAsia="Arial" w:hAnsi="Arial"/>
          <w:color w:val="111111"/>
          <w:sz w:val="22"/>
          <w:szCs w:val="22"/>
        </w:rPr>
        <w:t xml:space="preserve">APT lateral movement — slow, staged progression through the network over days</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6. External Memory  (ids_memory.hpp)</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Purpose: persistence and exact recall. The SSM state is compressed summary; the vector store provides retrievable episodic memory of specific past events.</w:t>
      </w:r>
    </w:p>
    <w:p>
      <w:pPr>
        <w:pStyle w:val="Heading2"/>
        <w:spacing w:before="280" w:after="100"/>
      </w:pPr>
      <w:r>
        <w:rPr>
          <w:rFonts w:ascii="Arial" w:cs="Arial" w:eastAsia="Arial" w:hAnsi="Arial"/>
          <w:b/>
          <w:bCs/>
          <w:color w:val="2E86AB"/>
          <w:sz w:val="28"/>
          <w:szCs w:val="28"/>
        </w:rPr>
        <w:t xml:space="preserve">6.1 VectorStore</w:t>
      </w:r>
    </w:p>
    <w:p>
      <w:pPr>
        <w:spacing w:before="60" w:after="60"/>
      </w:pPr>
      <w:r>
        <w:rPr>
          <w:rFonts w:ascii="Arial" w:cs="Arial" w:eastAsia="Arial" w:hAnsi="Arial"/>
          <w:color w:val="111111"/>
          <w:sz w:val="22"/>
          <w:szCs w:val="22"/>
        </w:rPr>
        <w:t xml:space="preserve">An in-process flat vector index. Each MemoryRecord stores a 64-dim embedding, a label, a score, and a text summary. Search uses cosine similarity:</w:t>
      </w:r>
    </w:p>
    <w:p>
      <w:pPr>
        <w:shd w:fill="EEF3F8" w:val="clear"/>
        <w:spacing w:before="30" w:after="30"/>
        <w:ind w:left="360" w:hanging="0"/>
      </w:pPr>
      <w:r>
        <w:rPr>
          <w:rFonts w:ascii="Courier New" w:cs="Courier New" w:eastAsia="Courier New" w:hAnsi="Courier New"/>
          <w:color w:val="1B3A6B"/>
          <w:sz w:val="18"/>
          <w:szCs w:val="18"/>
        </w:rPr>
        <w:t xml:space="preserve">similarity(q, r) = (q · r) / (||q|| · ||r||)</w:t>
      </w:r>
    </w:p>
    <w:p>
      <w:pPr>
        <w:spacing w:before="60" w:after="60"/>
      </w:pPr>
      <w:r>
        <w:rPr>
          <w:rFonts w:ascii="Arial" w:cs="Arial" w:eastAsia="Arial" w:hAnsi="Arial"/>
          <w:color w:val="111111"/>
          <w:sz w:val="22"/>
          <w:szCs w:val="22"/>
        </w:rPr>
        <w:t xml:space="preserve">top-k results are returned via partial_sort in O(N·D + k·log(k)) time. For production use, this component should be swapped for FAISS or hnswlib — the interface (insert / search) is identical.</w:t>
      </w:r>
    </w:p>
    <w:p>
      <w:pPr>
        <w:spacing w:before="60" w:after="60"/>
      </w:pPr>
      <w:r>
        <w:rPr>
          <w:rFonts w:ascii="Arial" w:cs="Arial" w:eastAsia="Arial" w:hAnsi="Arial"/>
          <w:color w:val="111111"/>
          <w:sz w:val="22"/>
          <w:szCs w:val="22"/>
        </w:rPr>
        <w:t xml:space="preserve">The store auto-evicts the oldest 25% of entries when it exceeds max_size (default 100,000 records) to prevent unbounded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insert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O(1) amortized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search(k)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O(N·D) — swap for FAISS ANN for O(log 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evict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 every 100k inserts (amortized tiny)</w:t>
            </w:r>
          </w:p>
        </w:tc>
      </w:tr>
    </w:tbl>
    <w:p>
      <w:pPr>
        <w:pStyle w:val="Heading2"/>
        <w:spacing w:before="280" w:after="100"/>
      </w:pPr>
      <w:r>
        <w:rPr>
          <w:rFonts w:ascii="Arial" w:cs="Arial" w:eastAsia="Arial" w:hAnsi="Arial"/>
          <w:b/>
          <w:bCs/>
          <w:color w:val="2E86AB"/>
          <w:sz w:val="28"/>
          <w:szCs w:val="28"/>
        </w:rPr>
        <w:t xml:space="preserve">6.2 What Gets Written</w:t>
      </w:r>
    </w:p>
    <w:p>
      <w:pPr>
        <w:spacing w:before="60" w:after="60"/>
      </w:pPr>
      <w:r>
        <w:rPr>
          <w:rFonts w:ascii="Arial" w:cs="Arial" w:eastAsia="Arial" w:hAnsi="Arial"/>
          <w:color w:val="111111"/>
          <w:sz w:val="22"/>
          <w:szCs w:val="22"/>
        </w:rPr>
        <w:t xml:space="preserve">Not every event is stored — only events with anomaly_score &gt;= memory_write_gate (default 0.5). This keeps the store focused on suspicious material and controls growth rate.</w:t>
      </w:r>
    </w:p>
    <w:p>
      <w:pPr>
        <w:spacing w:before="60" w:after="60"/>
      </w:pPr>
      <w:r>
        <w:rPr>
          <w:rFonts w:ascii="Arial" w:cs="Arial" w:eastAsia="Arial" w:hAnsi="Arial"/>
          <w:color w:val="111111"/>
          <w:sz w:val="22"/>
          <w:szCs w:val="22"/>
        </w:rPr>
        <w:t xml:space="preserve">The retriever's store_anomaly() method writes to both vector_db (for similarity search) and log_db (for sequential behavioral history).</w:t>
      </w:r>
    </w:p>
    <w:p>
      <w:pPr>
        <w:pStyle w:val="Heading2"/>
        <w:spacing w:before="280" w:after="100"/>
      </w:pPr>
      <w:r>
        <w:rPr>
          <w:rFonts w:ascii="Arial" w:cs="Arial" w:eastAsia="Arial" w:hAnsi="Arial"/>
          <w:b/>
          <w:bCs/>
          <w:color w:val="2E86AB"/>
          <w:sz w:val="28"/>
          <w:szCs w:val="28"/>
        </w:rPr>
        <w:t xml:space="preserve">6.3 RuleTable</w:t>
      </w:r>
    </w:p>
    <w:p>
      <w:pPr>
        <w:spacing w:before="60" w:after="60"/>
      </w:pPr>
      <w:r>
        <w:rPr>
          <w:rFonts w:ascii="Arial" w:cs="Arial" w:eastAsia="Arial" w:hAnsi="Arial"/>
          <w:color w:val="111111"/>
          <w:sz w:val="22"/>
          <w:szCs w:val="22"/>
        </w:rPr>
        <w:t xml:space="preserve">Static and dynamic rules. Each rule has an ID, name, pattern string (matched against source IP via substring), and a threshold score that triggers it:</w:t>
      </w:r>
    </w:p>
    <w:p>
      <w:pPr>
        <w:shd w:fill="EEF3F8" w:val="clear"/>
        <w:spacing w:before="30" w:after="30"/>
        <w:ind w:left="360" w:hanging="0"/>
      </w:pPr>
      <w:r>
        <w:rPr>
          <w:rFonts w:ascii="Courier New" w:cs="Courier New" w:eastAsia="Courier New" w:hAnsi="Courier New"/>
          <w:color w:val="1B3A6B"/>
          <w:sz w:val="18"/>
          <w:szCs w:val="18"/>
        </w:rPr>
        <w:t xml:space="preserve">struct Rule { uint32_t id; string name; string pattern; float threshold; Decision action; };</w:t>
      </w:r>
    </w:p>
    <w:p>
      <w:pPr>
        <w:spacing w:before="60" w:after="60"/>
      </w:pPr>
      <w:r>
        <w:rPr>
          <w:rFonts w:ascii="Arial" w:cs="Arial" w:eastAsia="Arial" w:hAnsi="Arial"/>
          <w:color w:val="111111"/>
          <w:sz w:val="22"/>
          <w:szCs w:val="22"/>
        </w:rPr>
        <w:t xml:space="preserve">The match() method returns the names of all rules whose threshold is exceeded by the current anomaly score, or whose pattern matches the source string. Matched rule names are passed to the retriever context and appear in alert explanations.</w:t>
      </w:r>
    </w:p>
    <w:p>
      <w:pPr>
        <w:pStyle w:val="Heading2"/>
        <w:spacing w:before="280" w:after="100"/>
      </w:pPr>
      <w:r>
        <w:rPr>
          <w:rFonts w:ascii="Arial" w:cs="Arial" w:eastAsia="Arial" w:hAnsi="Arial"/>
          <w:b/>
          <w:bCs/>
          <w:color w:val="2E86AB"/>
          <w:sz w:val="28"/>
          <w:szCs w:val="28"/>
        </w:rPr>
        <w:t xml:space="preserve">6.4 Retriever</w:t>
      </w:r>
    </w:p>
    <w:p>
      <w:pPr>
        <w:spacing w:before="60" w:after="60"/>
      </w:pPr>
      <w:r>
        <w:rPr>
          <w:rFonts w:ascii="Arial" w:cs="Arial" w:eastAsia="Arial" w:hAnsi="Arial"/>
          <w:color w:val="111111"/>
          <w:sz w:val="22"/>
          <w:szCs w:val="22"/>
        </w:rPr>
        <w:t xml:space="preserve">The Retriever is the bridge between the three live states (LocalState, SegmentState, GlobalState) and the stored memory. On each reasoning call it:</w:t>
      </w:r>
    </w:p>
    <w:p>
      <w:pPr>
        <w:pStyle w:val="ListParagraph"/>
        <w:numPr>
          <w:ilvl w:val="0"/>
          <w:numId w:val="2"/>
        </w:numPr>
        <w:spacing w:before="40" w:after="40"/>
      </w:pPr>
      <w:r>
        <w:rPr>
          <w:rFonts w:ascii="Arial" w:cs="Arial" w:eastAsia="Arial" w:hAnsi="Arial"/>
          <w:color w:val="111111"/>
          <w:sz w:val="22"/>
          <w:szCs w:val="22"/>
        </w:rPr>
        <w:t xml:space="preserve">Queries vector_db with the current embedding → top-k attack pattern matches</w:t>
      </w:r>
    </w:p>
    <w:p>
      <w:pPr>
        <w:pStyle w:val="ListParagraph"/>
        <w:numPr>
          <w:ilvl w:val="0"/>
          <w:numId w:val="2"/>
        </w:numPr>
        <w:spacing w:before="40" w:after="40"/>
      </w:pPr>
      <w:r>
        <w:rPr>
          <w:rFonts w:ascii="Arial" w:cs="Arial" w:eastAsia="Arial" w:hAnsi="Arial"/>
          <w:color w:val="111111"/>
          <w:sz w:val="22"/>
          <w:szCs w:val="22"/>
        </w:rPr>
        <w:t xml:space="preserve">Queries log_db with the current embedding → top-k behavioral history matches</w:t>
      </w:r>
    </w:p>
    <w:p>
      <w:pPr>
        <w:pStyle w:val="ListParagraph"/>
        <w:numPr>
          <w:ilvl w:val="0"/>
          <w:numId w:val="2"/>
        </w:numPr>
        <w:spacing w:before="40" w:after="40"/>
      </w:pPr>
      <w:r>
        <w:rPr>
          <w:rFonts w:ascii="Arial" w:cs="Arial" w:eastAsia="Arial" w:hAnsi="Arial"/>
          <w:color w:val="111111"/>
          <w:sz w:val="22"/>
          <w:szCs w:val="22"/>
        </w:rPr>
        <w:t xml:space="preserve">Calls rules.match() → matched rule names</w:t>
      </w:r>
    </w:p>
    <w:p>
      <w:pPr>
        <w:pStyle w:val="ListParagraph"/>
        <w:numPr>
          <w:ilvl w:val="0"/>
          <w:numId w:val="2"/>
        </w:numPr>
        <w:spacing w:before="40" w:after="40"/>
      </w:pPr>
      <w:r>
        <w:rPr>
          <w:rFonts w:ascii="Arial" w:cs="Arial" w:eastAsia="Arial" w:hAnsi="Arial"/>
          <w:color w:val="111111"/>
          <w:sz w:val="22"/>
          <w:szCs w:val="22"/>
        </w:rPr>
        <w:t xml:space="preserve">Returns a RetrievedContext with all of the above merged</w:t>
      </w:r>
    </w:p>
    <w:p>
      <w:pPr>
        <w:spacing w:before="60" w:after="60"/>
      </w:pPr>
      <w:r>
        <w:rPr>
          <w:rFonts w:ascii="Arial" w:cs="Arial" w:eastAsia="Arial" w:hAnsi="Arial"/>
          <w:color w:val="111111"/>
          <w:sz w:val="22"/>
          <w:szCs w:val="22"/>
        </w:rPr>
        <w:t xml:space="preserve">The retrieved context is bounded (kTopKRetrieval = 8 records maximum) so the downstream attention model always sees a fixed-size context window.</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7. Reasoning Model  (ids_reasoning.hpp)</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Purpose: precise, explainable decision-making over a bounded context. Uses single-head self-attention. Called only when anomaly_score &gt;= reasoning_gate to keep cost bounded.</w:t>
      </w:r>
    </w:p>
    <w:p>
      <w:pPr>
        <w:pStyle w:val="Heading2"/>
        <w:spacing w:before="280" w:after="100"/>
      </w:pPr>
      <w:r>
        <w:rPr>
          <w:rFonts w:ascii="Arial" w:cs="Arial" w:eastAsia="Arial" w:hAnsi="Arial"/>
          <w:b/>
          <w:bCs/>
          <w:color w:val="2E86AB"/>
          <w:sz w:val="28"/>
          <w:szCs w:val="28"/>
        </w:rPr>
        <w:t xml:space="preserve">7.1 Role</w:t>
      </w:r>
    </w:p>
    <w:p>
      <w:pPr>
        <w:spacing w:before="60" w:after="60"/>
      </w:pPr>
      <w:r>
        <w:rPr>
          <w:rFonts w:ascii="Arial" w:cs="Arial" w:eastAsia="Arial" w:hAnsi="Arial"/>
          <w:color w:val="111111"/>
          <w:sz w:val="22"/>
          <w:szCs w:val="22"/>
        </w:rPr>
        <w:t xml:space="preserve">The Reasoning Model is the most expensive component and is therefore gated. It receives the current LocalState, SegmentState, GlobalState, and RetrievedContext, and produces a ReasoningResult with a Decision, confidence score, attack class, and human-readable explanation.</w:t>
      </w:r>
    </w:p>
    <w:p>
      <w:pPr>
        <w:pStyle w:val="Heading2"/>
        <w:spacing w:before="280" w:after="100"/>
      </w:pPr>
      <w:r>
        <w:rPr>
          <w:rFonts w:ascii="Arial" w:cs="Arial" w:eastAsia="Arial" w:hAnsi="Arial"/>
          <w:b/>
          <w:bCs/>
          <w:color w:val="2E86AB"/>
          <w:sz w:val="28"/>
          <w:szCs w:val="28"/>
        </w:rPr>
        <w:t xml:space="preserve">7.2 Bounded Token Sequence</w:t>
      </w:r>
    </w:p>
    <w:p>
      <w:pPr>
        <w:spacing w:before="60" w:after="60"/>
      </w:pPr>
      <w:r>
        <w:rPr>
          <w:rFonts w:ascii="Arial" w:cs="Arial" w:eastAsia="Arial" w:hAnsi="Arial"/>
          <w:color w:val="111111"/>
          <w:sz w:val="22"/>
          <w:szCs w:val="22"/>
        </w:rPr>
        <w:t xml:space="preserve">The attention input is assembled from the three live states and retrieved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Token Index</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Current event embedding (LocalState.embedding, 64-dim)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Segment state vector (SegmentState.state_vector, truncated to 64)</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Global Layer-0 state (fastest SSM, ~10s context)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Global Layer-3 state (slowest SSM, ~100min context)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4 … 4+k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Retrieved memory embeddings (up to kTopKRetrieval = 8)</w:t>
            </w:r>
          </w:p>
        </w:tc>
      </w:tr>
    </w:tbl>
    <w:p>
      <w:pPr>
        <w:spacing w:before="60" w:after="60"/>
      </w:pPr>
      <w:r>
        <w:rPr>
          <w:rFonts w:ascii="Arial" w:cs="Arial" w:eastAsia="Arial" w:hAnsi="Arial"/>
          <w:color w:val="111111"/>
          <w:sz w:val="22"/>
          <w:szCs w:val="22"/>
        </w:rPr>
        <w:t xml:space="preserve">Maximum context size: 4 + 8 = 12 tokens. Attention cost: O(12²·64) = O(1). This never grows with stream length.</w:t>
      </w:r>
    </w:p>
    <w:p>
      <w:pPr>
        <w:pStyle w:val="Heading2"/>
        <w:spacing w:before="280" w:after="100"/>
      </w:pPr>
      <w:r>
        <w:rPr>
          <w:rFonts w:ascii="Arial" w:cs="Arial" w:eastAsia="Arial" w:hAnsi="Arial"/>
          <w:b/>
          <w:bCs/>
          <w:color w:val="2E86AB"/>
          <w:sz w:val="28"/>
          <w:szCs w:val="28"/>
        </w:rPr>
        <w:t xml:space="preserve">7.3 Single-Head Attention</w:t>
      </w:r>
    </w:p>
    <w:p>
      <w:pPr>
        <w:spacing w:before="60" w:after="60"/>
      </w:pPr>
      <w:r>
        <w:rPr>
          <w:rFonts w:ascii="Arial" w:cs="Arial" w:eastAsia="Arial" w:hAnsi="Arial"/>
          <w:color w:val="111111"/>
          <w:sz w:val="22"/>
          <w:szCs w:val="22"/>
        </w:rPr>
        <w:t xml:space="preserve">The query is token[0] (the current event). Keys and values are all tokens. Scaled dot-product attention:</w:t>
      </w:r>
    </w:p>
    <w:p>
      <w:pPr>
        <w:shd w:fill="EEF3F8" w:val="clear"/>
        <w:spacing w:before="30" w:after="30"/>
        <w:ind w:left="360" w:hanging="0"/>
      </w:pPr>
      <w:r>
        <w:rPr>
          <w:rFonts w:ascii="Courier New" w:cs="Courier New" w:eastAsia="Courier New" w:hAnsi="Courier New"/>
          <w:color w:val="1B3A6B"/>
          <w:sz w:val="18"/>
          <w:szCs w:val="18"/>
        </w:rPr>
        <w:t xml:space="preserve">score_i  =  (query · token_i) / sqrt(D)</w:t>
      </w:r>
    </w:p>
    <w:p>
      <w:pPr>
        <w:shd w:fill="EEF3F8" w:val="clear"/>
        <w:spacing w:before="30" w:after="30"/>
        <w:ind w:left="360" w:hanging="0"/>
      </w:pPr>
      <w:r>
        <w:rPr>
          <w:rFonts w:ascii="Courier New" w:cs="Courier New" w:eastAsia="Courier New" w:hAnsi="Courier New"/>
          <w:color w:val="1B3A6B"/>
          <w:sz w:val="18"/>
          <w:szCs w:val="18"/>
        </w:rPr>
        <w:t xml:space="preserve">weight_i =  softmax(score_i)</w:t>
      </w:r>
    </w:p>
    <w:p>
      <w:pPr>
        <w:shd w:fill="EEF3F8" w:val="clear"/>
        <w:spacing w:before="30" w:after="30"/>
        <w:ind w:left="360" w:hanging="0"/>
      </w:pPr>
      <w:r>
        <w:rPr>
          <w:rFonts w:ascii="Courier New" w:cs="Courier New" w:eastAsia="Courier New" w:hAnsi="Courier New"/>
          <w:color w:val="1B3A6B"/>
          <w:sz w:val="18"/>
          <w:szCs w:val="18"/>
        </w:rPr>
        <w:t xml:space="preserve">pooled   =  Σ weight_i · token_i</w:t>
      </w:r>
    </w:p>
    <w:p>
      <w:pPr>
        <w:spacing w:before="60" w:after="60"/>
      </w:pPr>
      <w:r>
        <w:rPr>
          <w:rFonts w:ascii="Arial" w:cs="Arial" w:eastAsia="Arial" w:hAnsi="Arial"/>
          <w:color w:val="111111"/>
          <w:sz w:val="22"/>
          <w:szCs w:val="22"/>
        </w:rPr>
        <w:t xml:space="preserve">The pooled vector is available for a future MLP classification head. Currently the decision uses the weighted scalar aggregate (see 7.4).</w:t>
      </w:r>
    </w:p>
    <w:p>
      <w:pPr>
        <w:pStyle w:val="Heading2"/>
        <w:spacing w:before="280" w:after="100"/>
      </w:pPr>
      <w:r>
        <w:rPr>
          <w:rFonts w:ascii="Arial" w:cs="Arial" w:eastAsia="Arial" w:hAnsi="Arial"/>
          <w:b/>
          <w:bCs/>
          <w:color w:val="2E86AB"/>
          <w:sz w:val="28"/>
          <w:szCs w:val="28"/>
        </w:rPr>
        <w:t xml:space="preserve">7.4 Score Aggregation</w:t>
      </w:r>
    </w:p>
    <w:p>
      <w:pPr>
        <w:spacing w:before="60" w:after="60"/>
      </w:pPr>
      <w:r>
        <w:rPr>
          <w:rFonts w:ascii="Arial" w:cs="Arial" w:eastAsia="Arial" w:hAnsi="Arial"/>
          <w:color w:val="111111"/>
          <w:sz w:val="22"/>
          <w:szCs w:val="22"/>
        </w:rPr>
        <w:t xml:space="preserve">The final confidence score is a weighted combination of all temporal signals:</w:t>
      </w:r>
    </w:p>
    <w:p>
      <w:pPr>
        <w:shd w:fill="EEF3F8" w:val="clear"/>
        <w:spacing w:before="30" w:after="30"/>
        <w:ind w:left="360" w:hanging="0"/>
      </w:pPr>
      <w:r>
        <w:rPr>
          <w:rFonts w:ascii="Courier New" w:cs="Courier New" w:eastAsia="Courier New" w:hAnsi="Courier New"/>
          <w:color w:val="1B3A6B"/>
          <w:sz w:val="18"/>
          <w:szCs w:val="18"/>
        </w:rPr>
        <w:t xml:space="preserve">combined = 0.50 · local.anomaly_score</w:t>
      </w:r>
    </w:p>
    <w:p>
      <w:pPr>
        <w:shd w:fill="EEF3F8" w:val="clear"/>
        <w:spacing w:before="30" w:after="30"/>
        <w:ind w:left="360" w:hanging="0"/>
      </w:pPr>
      <w:r>
        <w:rPr>
          <w:rFonts w:ascii="Courier New" w:cs="Courier New" w:eastAsia="Courier New" w:hAnsi="Courier New"/>
          <w:color w:val="1B3A6B"/>
          <w:sz w:val="18"/>
          <w:szCs w:val="18"/>
        </w:rPr>
        <w:t xml:space="preserve">         + 0.25 · segment.anomaly_trend</w:t>
      </w:r>
    </w:p>
    <w:p>
      <w:pPr>
        <w:shd w:fill="EEF3F8" w:val="clear"/>
        <w:spacing w:before="30" w:after="30"/>
        <w:ind w:left="360" w:hanging="0"/>
      </w:pPr>
      <w:r>
        <w:rPr>
          <w:rFonts w:ascii="Courier New" w:cs="Courier New" w:eastAsia="Courier New" w:hAnsi="Courier New"/>
          <w:color w:val="1B3A6B"/>
          <w:sz w:val="18"/>
          <w:szCs w:val="18"/>
        </w:rPr>
        <w:t xml:space="preserve">         + 0.15 · global.anomaly_history</w:t>
      </w:r>
    </w:p>
    <w:p>
      <w:pPr>
        <w:shd w:fill="EEF3F8" w:val="clear"/>
        <w:spacing w:before="30" w:after="30"/>
        <w:ind w:left="360" w:hanging="0"/>
      </w:pPr>
      <w:r>
        <w:rPr>
          <w:rFonts w:ascii="Courier New" w:cs="Courier New" w:eastAsia="Courier New" w:hAnsi="Courier New"/>
          <w:color w:val="1B3A6B"/>
          <w:sz w:val="18"/>
          <w:szCs w:val="18"/>
        </w:rPr>
        <w:t xml:space="preserve">         + 0.10 · clamp(global.drift_score / 10, 0, 1)</w:t>
      </w:r>
    </w:p>
    <w:p>
      <w:pPr>
        <w:shd w:fill="EEF3F8" w:val="clear"/>
        <w:spacing w:before="30" w:after="30"/>
        <w:ind w:left="360" w:hanging="0"/>
      </w:pPr>
      <w:r>
        <w:rPr>
          <w:rFonts w:ascii="Courier New" w:cs="Courier New" w:eastAsia="Courier New" w:hAnsi="Courier New"/>
          <w:color w:val="1B3A6B"/>
          <w:sz w:val="18"/>
          <w:szCs w:val="18"/>
        </w:rPr>
        <w:t xml:space="preserve">         + retrieval_boost  (up to +0.15 if top match score &gt; 0.8)</w:t>
      </w:r>
    </w:p>
    <w:p>
      <w:pPr>
        <w:spacing w:before="60" w:after="60"/>
      </w:pPr>
      <w:r>
        <w:rPr>
          <w:rFonts w:ascii="Arial" w:cs="Arial" w:eastAsia="Arial" w:hAnsi="Arial"/>
          <w:color w:val="111111"/>
          <w:sz w:val="22"/>
          <w:szCs w:val="22"/>
        </w:rPr>
        <w:t xml:space="preserve">If any rule matched, combined is raised to at least alert_threshold. This ensures rule matches always produce at least an Alert.</w:t>
      </w:r>
    </w:p>
    <w:p>
      <w:pPr>
        <w:pStyle w:val="Heading2"/>
        <w:spacing w:before="280" w:after="100"/>
      </w:pPr>
      <w:r>
        <w:rPr>
          <w:rFonts w:ascii="Arial" w:cs="Arial" w:eastAsia="Arial" w:hAnsi="Arial"/>
          <w:b/>
          <w:bCs/>
          <w:color w:val="2E86AB"/>
          <w:sz w:val="28"/>
          <w:szCs w:val="28"/>
        </w:rPr>
        <w:t xml:space="preserve">7.5 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Decision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combined &lt; fp_suppression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IGNORE  (likely false positive)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combined &lt; 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IGNORE  (below noise floor)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0.3 ≤ combined &lt; alert_threshold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LOG  (record but don't page)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alert_threshold ≤ combined &lt; block_threshold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ALERT  (notify SOC)</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combined ≥ block_threshold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BLOCK  (drop + notify)</w:t>
            </w:r>
          </w:p>
        </w:tc>
      </w:tr>
    </w:tbl>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Default thresholds: fp_suppression=0.2, alert_threshold=0.6, block_threshold=0.85. All are configurable via ReasoningConfig.</w:t>
      </w:r>
    </w:p>
    <w:p>
      <w:pPr>
        <w:pStyle w:val="Heading2"/>
        <w:spacing w:before="280" w:after="100"/>
      </w:pPr>
      <w:r>
        <w:rPr>
          <w:rFonts w:ascii="Arial" w:cs="Arial" w:eastAsia="Arial" w:hAnsi="Arial"/>
          <w:b/>
          <w:bCs/>
          <w:color w:val="2E86AB"/>
          <w:sz w:val="28"/>
          <w:szCs w:val="28"/>
        </w:rPr>
        <w:t xml:space="preserve">7.6 Attack Classification</w:t>
      </w:r>
    </w:p>
    <w:p>
      <w:pPr>
        <w:spacing w:before="60" w:after="60"/>
      </w:pPr>
      <w:r>
        <w:rPr>
          <w:rFonts w:ascii="Arial" w:cs="Arial" w:eastAsia="Arial" w:hAnsi="Arial"/>
          <w:color w:val="111111"/>
          <w:sz w:val="22"/>
          <w:szCs w:val="22"/>
        </w:rPr>
        <w:t xml:space="preserve">A heuristic classifier maps feature combinations to named attack classes. Classification rules (in priority order):</w:t>
      </w:r>
    </w:p>
    <w:p>
      <w:pPr>
        <w:pStyle w:val="ListParagraph"/>
        <w:numPr>
          <w:ilvl w:val="0"/>
          <w:numId w:val="2"/>
        </w:numPr>
        <w:spacing w:before="40" w:after="40"/>
      </w:pPr>
      <w:r>
        <w:rPr>
          <w:rFonts w:ascii="Arial" w:cs="Arial" w:eastAsia="Arial" w:hAnsi="Arial"/>
          <w:color w:val="111111"/>
          <w:sz w:val="22"/>
          <w:szCs w:val="22"/>
        </w:rPr>
        <w:t xml:space="preserve">burst_metric &gt; 0.8 AND rate_mean &gt; 500  →  DoS/DDoS</w:t>
      </w:r>
    </w:p>
    <w:p>
      <w:pPr>
        <w:pStyle w:val="ListParagraph"/>
        <w:numPr>
          <w:ilvl w:val="0"/>
          <w:numId w:val="2"/>
        </w:numPr>
        <w:spacing w:before="40" w:after="40"/>
      </w:pPr>
      <w:r>
        <w:rPr>
          <w:rFonts w:ascii="Arial" w:cs="Arial" w:eastAsia="Arial" w:hAnsi="Arial"/>
          <w:color w:val="111111"/>
          <w:sz w:val="22"/>
          <w:szCs w:val="22"/>
        </w:rPr>
        <w:t xml:space="preserve">entropy &gt; 0.9 AND error_freq &gt; 0.5  →  EncryptedC2/Exfiltration</w:t>
      </w:r>
    </w:p>
    <w:p>
      <w:pPr>
        <w:pStyle w:val="ListParagraph"/>
        <w:numPr>
          <w:ilvl w:val="0"/>
          <w:numId w:val="2"/>
        </w:numPr>
        <w:spacing w:before="40" w:after="40"/>
      </w:pPr>
      <w:r>
        <w:rPr>
          <w:rFonts w:ascii="Arial" w:cs="Arial" w:eastAsia="Arial" w:hAnsi="Arial"/>
          <w:color w:val="111111"/>
          <w:sz w:val="22"/>
          <w:szCs w:val="22"/>
        </w:rPr>
        <w:t xml:space="preserve">dominant_type == auth AND anomaly_trend &gt; 0.6  →  BruteForce/CredentialStuffing</w:t>
      </w:r>
    </w:p>
    <w:p>
      <w:pPr>
        <w:pStyle w:val="ListParagraph"/>
        <w:numPr>
          <w:ilvl w:val="0"/>
          <w:numId w:val="2"/>
        </w:numPr>
        <w:spacing w:before="40" w:after="40"/>
      </w:pPr>
      <w:r>
        <w:rPr>
          <w:rFonts w:ascii="Arial" w:cs="Arial" w:eastAsia="Arial" w:hAnsi="Arial"/>
          <w:color w:val="111111"/>
          <w:sz w:val="22"/>
          <w:szCs w:val="22"/>
        </w:rPr>
        <w:t xml:space="preserve">dominant_type == file AND anomaly_score &gt; 0.7  →  FileSystemAnomaly/Ransomware</w:t>
      </w:r>
    </w:p>
    <w:p>
      <w:pPr>
        <w:pStyle w:val="ListParagraph"/>
        <w:numPr>
          <w:ilvl w:val="0"/>
          <w:numId w:val="2"/>
        </w:numPr>
        <w:spacing w:before="40" w:after="40"/>
      </w:pPr>
      <w:r>
        <w:rPr>
          <w:rFonts w:ascii="Arial" w:cs="Arial" w:eastAsia="Arial" w:hAnsi="Arial"/>
          <w:color w:val="111111"/>
          <w:sz w:val="22"/>
          <w:szCs w:val="22"/>
        </w:rPr>
        <w:t xml:space="preserve">dominant_type == proc AND drift_score &gt; 5  →  LateralMovement/Persistence</w:t>
      </w:r>
    </w:p>
    <w:p>
      <w:pPr>
        <w:pStyle w:val="ListParagraph"/>
        <w:numPr>
          <w:ilvl w:val="0"/>
          <w:numId w:val="2"/>
        </w:numPr>
        <w:spacing w:before="40" w:after="40"/>
      </w:pPr>
      <w:r>
        <w:rPr>
          <w:rFonts w:ascii="Arial" w:cs="Arial" w:eastAsia="Arial" w:hAnsi="Arial"/>
          <w:color w:val="111111"/>
          <w:sz w:val="22"/>
          <w:szCs w:val="22"/>
        </w:rPr>
        <w:t xml:space="preserve">rule matched  →  RuleMatch:&lt;rule_name&gt;</w:t>
      </w:r>
    </w:p>
    <w:p>
      <w:pPr>
        <w:pStyle w:val="ListParagraph"/>
        <w:numPr>
          <w:ilvl w:val="0"/>
          <w:numId w:val="2"/>
        </w:numPr>
        <w:spacing w:before="40" w:after="40"/>
      </w:pPr>
      <w:r>
        <w:rPr>
          <w:rFonts w:ascii="Arial" w:cs="Arial" w:eastAsia="Arial" w:hAnsi="Arial"/>
          <w:color w:val="111111"/>
          <w:sz w:val="22"/>
          <w:szCs w:val="22"/>
        </w:rPr>
        <w:t xml:space="preserve">score &gt; block_threshold  →  UnknownHighSeverity</w:t>
      </w:r>
    </w:p>
    <w:p>
      <w:pPr>
        <w:pStyle w:val="ListParagraph"/>
        <w:numPr>
          <w:ilvl w:val="0"/>
          <w:numId w:val="2"/>
        </w:numPr>
        <w:spacing w:before="40" w:after="40"/>
      </w:pPr>
      <w:r>
        <w:rPr>
          <w:rFonts w:ascii="Arial" w:cs="Arial" w:eastAsia="Arial" w:hAnsi="Arial"/>
          <w:color w:val="111111"/>
          <w:sz w:val="22"/>
          <w:szCs w:val="22"/>
        </w:rPr>
        <w:t xml:space="preserve">otherwise  →  UnknownLowSeverity</w:t>
      </w:r>
    </w:p>
    <w:p>
      <w:pPr>
        <w:pStyle w:val="Heading2"/>
        <w:spacing w:before="280" w:after="100"/>
      </w:pPr>
      <w:r>
        <w:rPr>
          <w:rFonts w:ascii="Arial" w:cs="Arial" w:eastAsia="Arial" w:hAnsi="Arial"/>
          <w:b/>
          <w:bCs/>
          <w:color w:val="2E86AB"/>
          <w:sz w:val="28"/>
          <w:szCs w:val="28"/>
        </w:rPr>
        <w:t xml:space="preserve">7.7 Explanation String</w:t>
      </w:r>
    </w:p>
    <w:p>
      <w:pPr>
        <w:spacing w:before="60" w:after="60"/>
      </w:pPr>
      <w:r>
        <w:rPr>
          <w:rFonts w:ascii="Arial" w:cs="Arial" w:eastAsia="Arial" w:hAnsi="Arial"/>
          <w:color w:val="111111"/>
          <w:sz w:val="22"/>
          <w:szCs w:val="22"/>
        </w:rPr>
        <w:t xml:space="preserve">Every ReasoningResult includes a human-readable explanation string for SIEM ingestion or operator review. Example:</w:t>
      </w:r>
    </w:p>
    <w:p>
      <w:pPr>
        <w:shd w:fill="EEF3F8" w:val="clear"/>
        <w:spacing w:before="30" w:after="30"/>
        <w:ind w:left="360" w:hanging="0"/>
      </w:pPr>
      <w:r>
        <w:rPr>
          <w:rFonts w:ascii="Courier New" w:cs="Courier New" w:eastAsia="Courier New" w:hAnsi="Courier New"/>
          <w:color w:val="1B3A6B"/>
          <w:sz w:val="18"/>
          <w:szCs w:val="18"/>
        </w:rPr>
        <w:t xml:space="preserve">[IDS] decision=BLOCK class=DoS/DDoS conf=0.87 local=1.0 trend=0.25</w:t>
      </w:r>
    </w:p>
    <w:p>
      <w:pPr>
        <w:shd w:fill="EEF3F8" w:val="clear"/>
        <w:spacing w:before="30" w:after="30"/>
        <w:ind w:left="360" w:hanging="0"/>
      </w:pPr>
      <w:r>
        <w:rPr>
          <w:rFonts w:ascii="Courier New" w:cs="Courier New" w:eastAsia="Courier New" w:hAnsi="Courier New"/>
          <w:color w:val="1B3A6B"/>
          <w:sz w:val="18"/>
          <w:szCs w:val="18"/>
        </w:rPr>
        <w:t xml:space="preserve">      hist=0.013 drift=0.0 rules=KnownBadIP,KnownBadIP:ip, [block-list override]</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8. Decision Engine  (ids_decision.hpp)</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Purpose: deterministic, policy-enforced final action. No ML — pure rule application and callback dispatch.</w:t>
      </w:r>
    </w:p>
    <w:p>
      <w:pPr>
        <w:pStyle w:val="Heading2"/>
        <w:spacing w:before="280" w:after="100"/>
      </w:pPr>
      <w:r>
        <w:rPr>
          <w:rFonts w:ascii="Arial" w:cs="Arial" w:eastAsia="Arial" w:hAnsi="Arial"/>
          <w:b/>
          <w:bCs/>
          <w:color w:val="2E86AB"/>
          <w:sz w:val="28"/>
          <w:szCs w:val="28"/>
        </w:rPr>
        <w:t xml:space="preserve">8.1 Role</w:t>
      </w:r>
    </w:p>
    <w:p>
      <w:pPr>
        <w:spacing w:before="60" w:after="60"/>
      </w:pPr>
      <w:r>
        <w:rPr>
          <w:rFonts w:ascii="Arial" w:cs="Arial" w:eastAsia="Arial" w:hAnsi="Arial"/>
          <w:color w:val="111111"/>
          <w:sz w:val="22"/>
          <w:szCs w:val="22"/>
        </w:rPr>
        <w:t xml:space="preserve">The Decision Engine is the last stage. It takes the ReasoningResult and applies operator-configured policies on top before dispatching to registered callbacks. It ensures that block lists, allow lists, and escalation policies override the ML recommendation deterministically.</w:t>
      </w:r>
    </w:p>
    <w:p>
      <w:pPr>
        <w:pStyle w:val="Heading2"/>
        <w:spacing w:before="280" w:after="100"/>
      </w:pPr>
      <w:r>
        <w:rPr>
          <w:rFonts w:ascii="Arial" w:cs="Arial" w:eastAsia="Arial" w:hAnsi="Arial"/>
          <w:b/>
          <w:bCs/>
          <w:color w:val="2E86AB"/>
          <w:sz w:val="28"/>
          <w:szCs w:val="28"/>
        </w:rPr>
        <w:t xml:space="preserve">8.2 Policy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Policy 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allow_list (vector&lt;string&gt;)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Events whose source matches any entry are ALWAYS ignored — bypasses ML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block_list (vector&lt;string&gt;)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Events whose source matches any entry are ALWAYS blocked — overrides ML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min_confidence (float)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Events with confidence below this are silently dropped (default 0.1)</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escalate_hist_threshold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If anomaly_history &gt;= this AND decision == ALERT, upgrades to ESCALATE</w:t>
            </w:r>
          </w:p>
        </w:tc>
      </w:tr>
    </w:tbl>
    <w:p>
      <w:pPr>
        <w:spacing w:before="60" w:after="60"/>
      </w:pPr>
      <w:r>
        <w:rPr>
          <w:rFonts w:ascii="Arial" w:cs="Arial" w:eastAsia="Arial" w:hAnsi="Arial"/>
          <w:color w:val="111111"/>
          <w:sz w:val="22"/>
          <w:szCs w:val="22"/>
        </w:rPr>
        <w:t xml:space="preserve">Override evaluation order: (1) false_positive / min_confidence check, (2) allow_list bypass, (3) ML decision, (4) block_list override, (5) escalation upgrade.</w:t>
      </w:r>
    </w:p>
    <w:p>
      <w:pPr>
        <w:pStyle w:val="Heading2"/>
        <w:spacing w:before="280" w:after="100"/>
      </w:pPr>
      <w:r>
        <w:rPr>
          <w:rFonts w:ascii="Arial" w:cs="Arial" w:eastAsia="Arial" w:hAnsi="Arial"/>
          <w:b/>
          <w:bCs/>
          <w:color w:val="2E86AB"/>
          <w:sz w:val="28"/>
          <w:szCs w:val="28"/>
        </w:rPr>
        <w:t xml:space="preserve">8.3 Callbacks</w:t>
      </w:r>
    </w:p>
    <w:p>
      <w:pPr>
        <w:spacing w:before="60" w:after="60"/>
      </w:pPr>
      <w:r>
        <w:rPr>
          <w:rFonts w:ascii="Arial" w:cs="Arial" w:eastAsia="Arial" w:hAnsi="Arial"/>
          <w:color w:val="111111"/>
          <w:sz w:val="22"/>
          <w:szCs w:val="22"/>
        </w:rPr>
        <w:t xml:space="preserve">Three typed callbacks can be registered:</w:t>
      </w:r>
    </w:p>
    <w:p>
      <w:pPr>
        <w:pStyle w:val="ListParagraph"/>
        <w:numPr>
          <w:ilvl w:val="0"/>
          <w:numId w:val="2"/>
        </w:numPr>
        <w:spacing w:before="40" w:after="40"/>
      </w:pPr>
      <w:r>
        <w:rPr>
          <w:rFonts w:ascii="Arial" w:cs="Arial" w:eastAsia="Arial" w:hAnsi="Arial"/>
          <w:color w:val="111111"/>
          <w:sz w:val="22"/>
          <w:szCs w:val="22"/>
        </w:rPr>
        <w:t xml:space="preserve">on_alert(Alert&amp;)  — fires for LOG, ALERT, BLOCK, and ESCALATE decisions</w:t>
      </w:r>
    </w:p>
    <w:p>
      <w:pPr>
        <w:pStyle w:val="ListParagraph"/>
        <w:numPr>
          <w:ilvl w:val="0"/>
          <w:numId w:val="2"/>
        </w:numPr>
        <w:spacing w:before="40" w:after="40"/>
      </w:pPr>
      <w:r>
        <w:rPr>
          <w:rFonts w:ascii="Arial" w:cs="Arial" w:eastAsia="Arial" w:hAnsi="Arial"/>
          <w:color w:val="111111"/>
          <w:sz w:val="22"/>
          <w:szCs w:val="22"/>
        </w:rPr>
        <w:t xml:space="preserve">on_block(string&amp; src)  — fires for BLOCK decisions; receives source IP/identifier</w:t>
      </w:r>
    </w:p>
    <w:p>
      <w:pPr>
        <w:pStyle w:val="ListParagraph"/>
        <w:numPr>
          <w:ilvl w:val="0"/>
          <w:numId w:val="2"/>
        </w:numPr>
        <w:spacing w:before="40" w:after="40"/>
      </w:pPr>
      <w:r>
        <w:rPr>
          <w:rFonts w:ascii="Arial" w:cs="Arial" w:eastAsia="Arial" w:hAnsi="Arial"/>
          <w:color w:val="111111"/>
          <w:sz w:val="22"/>
          <w:szCs w:val="22"/>
        </w:rPr>
        <w:t xml:space="preserve">on_escalate(Alert&amp;)  — fires for ESCALATE decisions (sustained high anomaly)</w:t>
      </w:r>
    </w:p>
    <w:p>
      <w:pPr>
        <w:spacing w:before="60" w:after="60"/>
      </w:pPr>
      <w:r>
        <w:rPr>
          <w:rFonts w:ascii="Arial" w:cs="Arial" w:eastAsia="Arial" w:hAnsi="Arial"/>
          <w:color w:val="111111"/>
          <w:sz w:val="22"/>
          <w:szCs w:val="22"/>
        </w:rPr>
        <w:t xml:space="preserve">Callbacks are std::function and can be set to any lambda, function pointer, or functor. The engine is not responsible for thread safety within the callback body — that is the caller's responsibility.</w:t>
      </w:r>
    </w:p>
    <w:p>
      <w:pPr>
        <w:pStyle w:val="Heading2"/>
        <w:spacing w:before="280" w:after="100"/>
      </w:pPr>
      <w:r>
        <w:rPr>
          <w:rFonts w:ascii="Arial" w:cs="Arial" w:eastAsia="Arial" w:hAnsi="Arial"/>
          <w:b/>
          <w:bCs/>
          <w:color w:val="2E86AB"/>
          <w:sz w:val="28"/>
          <w:szCs w:val="28"/>
        </w:rPr>
        <w:t xml:space="preserve">8.4 Alert Struct</w:t>
      </w:r>
    </w:p>
    <w:p>
      <w:pPr>
        <w:spacing w:before="60" w:after="60"/>
      </w:pPr>
      <w:r>
        <w:rPr>
          <w:rFonts w:ascii="Arial" w:cs="Arial" w:eastAsia="Arial" w:hAnsi="Arial"/>
          <w:color w:val="111111"/>
          <w:sz w:val="22"/>
          <w:szCs w:val="22"/>
        </w:rPr>
        <w:t xml:space="preserve">The Alert struct passed to callbacks contains everything needed for downstream processing:</w:t>
      </w:r>
    </w:p>
    <w:p>
      <w:pPr>
        <w:shd w:fill="EEF3F8" w:val="clear"/>
        <w:spacing w:before="30" w:after="30"/>
        <w:ind w:left="360" w:hanging="0"/>
      </w:pPr>
      <w:r>
        <w:rPr>
          <w:rFonts w:ascii="Courier New" w:cs="Courier New" w:eastAsia="Courier New" w:hAnsi="Courier New"/>
          <w:color w:val="1B3A6B"/>
          <w:sz w:val="18"/>
          <w:szCs w:val="18"/>
        </w:rPr>
        <w:t xml:space="preserve">struct Alert {</w:t>
      </w:r>
    </w:p>
    <w:p>
      <w:pPr>
        <w:shd w:fill="EEF3F8" w:val="clear"/>
        <w:spacing w:before="30" w:after="30"/>
        <w:ind w:left="360" w:hanging="0"/>
      </w:pPr>
      <w:r>
        <w:rPr>
          <w:rFonts w:ascii="Courier New" w:cs="Courier New" w:eastAsia="Courier New" w:hAnsi="Courier New"/>
          <w:color w:val="1B3A6B"/>
          <w:sz w:val="18"/>
          <w:szCs w:val="18"/>
        </w:rPr>
        <w:t xml:space="preserve">    Decision    decision;      // IGNORE/LOG/ALERT/BLOCK/ESCALATE</w:t>
      </w:r>
    </w:p>
    <w:p>
      <w:pPr>
        <w:shd w:fill="EEF3F8" w:val="clear"/>
        <w:spacing w:before="30" w:after="30"/>
        <w:ind w:left="360" w:hanging="0"/>
      </w:pPr>
      <w:r>
        <w:rPr>
          <w:rFonts w:ascii="Courier New" w:cs="Courier New" w:eastAsia="Courier New" w:hAnsi="Courier New"/>
          <w:color w:val="1B3A6B"/>
          <w:sz w:val="18"/>
          <w:szCs w:val="18"/>
        </w:rPr>
        <w:t xml:space="preserve">    float       confidence;    // 0.0 – 1.0</w:t>
      </w:r>
    </w:p>
    <w:p>
      <w:pPr>
        <w:shd w:fill="EEF3F8" w:val="clear"/>
        <w:spacing w:before="30" w:after="30"/>
        <w:ind w:left="360" w:hanging="0"/>
      </w:pPr>
      <w:r>
        <w:rPr>
          <w:rFonts w:ascii="Courier New" w:cs="Courier New" w:eastAsia="Courier New" w:hAnsi="Courier New"/>
          <w:color w:val="1B3A6B"/>
          <w:sz w:val="18"/>
          <w:szCs w:val="18"/>
        </w:rPr>
        <w:t xml:space="preserve">    string      attack_class;  // DoS/DDoS, BruteForce, ...</w:t>
      </w:r>
    </w:p>
    <w:p>
      <w:pPr>
        <w:shd w:fill="EEF3F8" w:val="clear"/>
        <w:spacing w:before="30" w:after="30"/>
        <w:ind w:left="360" w:hanging="0"/>
      </w:pPr>
      <w:r>
        <w:rPr>
          <w:rFonts w:ascii="Courier New" w:cs="Courier New" w:eastAsia="Courier New" w:hAnsi="Courier New"/>
          <w:color w:val="1B3A6B"/>
          <w:sz w:val="18"/>
          <w:szCs w:val="18"/>
        </w:rPr>
        <w:t xml:space="preserve">    string      explanation;   // Full diagnostic string</w:t>
      </w:r>
    </w:p>
    <w:p>
      <w:pPr>
        <w:shd w:fill="EEF3F8" w:val="clear"/>
        <w:spacing w:before="30" w:after="30"/>
        <w:ind w:left="360" w:hanging="0"/>
      </w:pPr>
      <w:r>
        <w:rPr>
          <w:rFonts w:ascii="Courier New" w:cs="Courier New" w:eastAsia="Courier New" w:hAnsi="Courier New"/>
          <w:color w:val="1B3A6B"/>
          <w:sz w:val="18"/>
          <w:szCs w:val="18"/>
        </w:rPr>
        <w:t xml:space="preserve">    string      source;        // Originating IP / user</w:t>
      </w:r>
    </w:p>
    <w:p>
      <w:pPr>
        <w:shd w:fill="EEF3F8" w:val="clear"/>
        <w:spacing w:before="30" w:after="30"/>
        <w:ind w:left="360" w:hanging="0"/>
      </w:pPr>
      <w:r>
        <w:rPr>
          <w:rFonts w:ascii="Courier New" w:cs="Courier New" w:eastAsia="Courier New" w:hAnsi="Courier New"/>
          <w:color w:val="1B3A6B"/>
          <w:sz w:val="18"/>
          <w:szCs w:val="18"/>
        </w:rPr>
        <w:t xml:space="preserve">    string      destination;   // Target</w:t>
      </w:r>
    </w:p>
    <w:p>
      <w:pPr>
        <w:shd w:fill="EEF3F8" w:val="clear"/>
        <w:spacing w:before="30" w:after="30"/>
        <w:ind w:left="360" w:hanging="0"/>
      </w:pPr>
      <w:r>
        <w:rPr>
          <w:rFonts w:ascii="Courier New" w:cs="Courier New" w:eastAsia="Courier New" w:hAnsi="Courier New"/>
          <w:color w:val="1B3A6B"/>
          <w:sz w:val="18"/>
          <w:szCs w:val="18"/>
        </w:rPr>
        <w:t xml:space="preserve">    EventType   event_type;</w:t>
      </w:r>
    </w:p>
    <w:p>
      <w:pPr>
        <w:shd w:fill="EEF3F8" w:val="clear"/>
        <w:spacing w:before="30" w:after="30"/>
        <w:ind w:left="360" w:hanging="0"/>
      </w:pPr>
      <w:r>
        <w:rPr>
          <w:rFonts w:ascii="Courier New" w:cs="Courier New" w:eastAsia="Courier New" w:hAnsi="Courier New"/>
          <w:color w:val="1B3A6B"/>
          <w:sz w:val="18"/>
          <w:szCs w:val="18"/>
        </w:rPr>
        <w:t xml:space="preserve">    Time        time;</w:t>
      </w:r>
    </w:p>
    <w:p>
      <w:pPr>
        <w:shd w:fill="EEF3F8" w:val="clear"/>
        <w:spacing w:before="30" w:after="30"/>
        <w:ind w:left="360" w:hanging="0"/>
      </w:pPr>
      <w:r>
        <w:rPr>
          <w:rFonts w:ascii="Courier New" w:cs="Courier New" w:eastAsia="Courier New" w:hAnsi="Courier New"/>
          <w:color w:val="1B3A6B"/>
          <w:sz w:val="18"/>
          <w:szCs w:val="18"/>
        </w:rPr>
        <w:t xml:space="preserve">};</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9. IDS Facade  (ids.hpp)</w:t>
      </w:r>
    </w:p>
    <w:p>
      <w:pPr>
        <w:pBdr>
          <w:left w:val="single" w:color="2E86AB" w:sz="12" w:space="8"/>
        </w:pBdr>
        <w:shd w:fill="E8F1F8" w:val="clear"/>
        <w:spacing w:before="60" w:after="60"/>
        <w:ind w:left="200" w:hanging="0"/>
      </w:pPr>
      <w:r>
        <w:rPr>
          <w:rFonts w:ascii="Arial" w:cs="Arial" w:eastAsia="Arial" w:hAnsi="Arial"/>
          <w:b/>
          <w:bCs/>
          <w:color w:val="2E86AB"/>
          <w:sz w:val="22"/>
          <w:szCs w:val="22"/>
        </w:rPr>
        <w:t xml:space="preserve">ℹ  </w:t>
      </w:r>
      <w:r>
        <w:rPr>
          <w:rFonts w:ascii="Arial" w:cs="Arial" w:eastAsia="Arial" w:hAnsi="Arial"/>
          <w:i/>
          <w:iCs/>
          <w:color w:val="555555"/>
          <w:sz w:val="21"/>
          <w:szCs w:val="21"/>
        </w:rPr>
        <w:t xml:space="preserve">Single include. Thread-safe. Combines all layers behind one ingest() call.</w:t>
      </w:r>
    </w:p>
    <w:p>
      <w:pPr>
        <w:pStyle w:val="Heading2"/>
        <w:spacing w:before="280" w:after="100"/>
      </w:pPr>
      <w:r>
        <w:rPr>
          <w:rFonts w:ascii="Arial" w:cs="Arial" w:eastAsia="Arial" w:hAnsi="Arial"/>
          <w:b/>
          <w:bCs/>
          <w:color w:val="2E86AB"/>
          <w:sz w:val="28"/>
          <w:szCs w:val="28"/>
        </w:rPr>
        <w:t xml:space="preserve">9.1 Configuration (IDSConfig)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Default / Description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local_window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64 — sliding window size for Level 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segment (SegmentSSM::Config)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flush_every_n=100, flush_every_s=10s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reason (ReasoningConfig)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alert=0.6, block=0.85, fp=0.2</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policy (DecisionPolicy)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empty block/allow lists, escalate_hist=0.75</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reasoning_gate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0.40 — skip reasoning if score below this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memory_write_gate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0.50 — skip memory write if score below this</w:t>
            </w:r>
          </w:p>
        </w:tc>
      </w:tr>
    </w:tbl>
    <w:p>
      <w:pPr>
        <w:pStyle w:val="Heading2"/>
        <w:spacing w:before="280" w:after="100"/>
      </w:pPr>
      <w:r>
        <w:rPr>
          <w:rFonts w:ascii="Arial" w:cs="Arial" w:eastAsia="Arial" w:hAnsi="Arial"/>
          <w:b/>
          <w:bCs/>
          <w:color w:val="2E86AB"/>
          <w:sz w:val="28"/>
          <w:szCs w:val="28"/>
        </w:rPr>
        <w:t xml:space="preserve">9.2 Integration Pattern</w:t>
      </w:r>
    </w:p>
    <w:p>
      <w:pPr>
        <w:spacing w:before="60" w:after="60"/>
      </w:pPr>
      <w:r>
        <w:rPr>
          <w:rFonts w:ascii="Arial" w:cs="Arial" w:eastAsia="Arial" w:hAnsi="Arial"/>
          <w:color w:val="111111"/>
          <w:sz w:val="22"/>
          <w:szCs w:val="22"/>
        </w:rPr>
        <w:t xml:space="preserve">Minimal integration requires three lines after construction:</w:t>
      </w:r>
    </w:p>
    <w:p>
      <w:pPr>
        <w:shd w:fill="EEF3F8" w:val="clear"/>
        <w:spacing w:before="30" w:after="30"/>
        <w:ind w:left="360" w:hanging="0"/>
      </w:pPr>
      <w:r>
        <w:rPr>
          <w:rFonts w:ascii="Courier New" w:cs="Courier New" w:eastAsia="Courier New" w:hAnsi="Courier New"/>
          <w:color w:val="1B3A6B"/>
          <w:sz w:val="18"/>
          <w:szCs w:val="18"/>
        </w:rPr>
        <w:t xml:space="preserve">ids::IDS pipeline;</w:t>
      </w:r>
    </w:p>
    <w:p>
      <w:pPr>
        <w:shd w:fill="EEF3F8" w:val="clear"/>
        <w:spacing w:before="30" w:after="30"/>
        <w:ind w:left="360" w:hanging="0"/>
      </w:pPr>
      <w:r>
        <w:rPr>
          <w:rFonts w:ascii="Courier New" w:cs="Courier New" w:eastAsia="Courier New" w:hAnsi="Courier New"/>
          <w:color w:val="1B3A6B"/>
          <w:sz w:val="18"/>
          <w:szCs w:val="18"/>
        </w:rPr>
        <w:t xml:space="preserve">pipeline.on_alert([](const ids::Alert&amp; a){ /* your handler */ });</w:t>
      </w:r>
    </w:p>
    <w:p>
      <w:pPr>
        <w:shd w:fill="EEF3F8" w:val="clear"/>
        <w:spacing w:before="30" w:after="30"/>
        <w:ind w:left="360" w:hanging="0"/>
      </w:pPr>
      <w:r>
        <w:rPr>
          <w:rFonts w:ascii="Courier New" w:cs="Courier New" w:eastAsia="Courier New" w:hAnsi="Courier New"/>
          <w:color w:val="1B3A6B"/>
          <w:sz w:val="18"/>
          <w:szCs w:val="18"/>
        </w:rPr>
        <w:t xml:space="preserve">pipeline.ingest(event);   // call for every event, thread-safe</w:t>
      </w:r>
    </w:p>
    <w:p>
      <w:pPr>
        <w:spacing w:before="60" w:after="60"/>
      </w:pPr>
      <w:r>
        <w:rPr>
          <w:rFonts w:ascii="Arial" w:cs="Arial" w:eastAsia="Arial" w:hAnsi="Arial"/>
          <w:color w:val="111111"/>
          <w:sz w:val="22"/>
          <w:szCs w:val="22"/>
        </w:rPr>
        <w:t xml:space="preserve">The pipeline holds all layer state internally. Multiple threads may safely call ingest() concurrently — a single mutex serializes the pipeline per event. For higher throughput, instantiate one pipeline per CPU core and partition sources by hash.</w:t>
      </w:r>
    </w:p>
    <w:p>
      <w:pPr>
        <w:pStyle w:val="Heading2"/>
        <w:spacing w:before="280" w:after="100"/>
      </w:pPr>
      <w:r>
        <w:rPr>
          <w:rFonts w:ascii="Arial" w:cs="Arial" w:eastAsia="Arial" w:hAnsi="Arial"/>
          <w:b/>
          <w:bCs/>
          <w:color w:val="2E86AB"/>
          <w:sz w:val="28"/>
          <w:szCs w:val="28"/>
        </w:rPr>
        <w:t xml:space="preserve">9.3 Gating Logic</w:t>
      </w:r>
    </w:p>
    <w:p>
      <w:pPr>
        <w:spacing w:before="60" w:after="60"/>
      </w:pPr>
      <w:r>
        <w:rPr>
          <w:rFonts w:ascii="Arial" w:cs="Arial" w:eastAsia="Arial" w:hAnsi="Arial"/>
          <w:color w:val="111111"/>
          <w:sz w:val="22"/>
          <w:szCs w:val="22"/>
        </w:rPr>
        <w:t xml:space="preserve">Two gates control the cost of expensive operations per event:</w:t>
      </w:r>
    </w:p>
    <w:p>
      <w:pPr>
        <w:pStyle w:val="ListParagraph"/>
        <w:numPr>
          <w:ilvl w:val="0"/>
          <w:numId w:val="2"/>
        </w:numPr>
        <w:spacing w:before="40" w:after="40"/>
      </w:pPr>
      <w:r>
        <w:rPr>
          <w:rFonts w:ascii="Arial" w:cs="Arial" w:eastAsia="Arial" w:hAnsi="Arial"/>
          <w:color w:val="111111"/>
          <w:sz w:val="22"/>
          <w:szCs w:val="22"/>
        </w:rPr>
        <w:t xml:space="preserve">Reasoning gate: if local.anomaly_score &lt; reasoning_gate → skip retrieval + attention entirely. Most normal-traffic events never reach the reasoning layer.</w:t>
      </w:r>
    </w:p>
    <w:p>
      <w:pPr>
        <w:pStyle w:val="ListParagraph"/>
        <w:numPr>
          <w:ilvl w:val="0"/>
          <w:numId w:val="2"/>
        </w:numPr>
        <w:spacing w:before="40" w:after="40"/>
      </w:pPr>
      <w:r>
        <w:rPr>
          <w:rFonts w:ascii="Arial" w:cs="Arial" w:eastAsia="Arial" w:hAnsi="Arial"/>
          <w:color w:val="111111"/>
          <w:sz w:val="22"/>
          <w:szCs w:val="22"/>
        </w:rPr>
        <w:t xml:space="preserve">Memory write gate: if local.anomaly_score &lt; memory_write_gate → skip VectorStore insertion. This keeps the store focused on suspicious events only.</w:t>
      </w:r>
    </w:p>
    <w:p>
      <w:pPr>
        <w:pStyle w:val="Heading2"/>
        <w:spacing w:before="280" w:after="100"/>
      </w:pPr>
      <w:r>
        <w:rPr>
          <w:rFonts w:ascii="Arial" w:cs="Arial" w:eastAsia="Arial" w:hAnsi="Arial"/>
          <w:b/>
          <w:bCs/>
          <w:color w:val="2E86AB"/>
          <w:sz w:val="28"/>
          <w:szCs w:val="28"/>
        </w:rPr>
        <w:t xml:space="preserve">9.4 Memory Injection (Known Signatures)</w:t>
      </w:r>
    </w:p>
    <w:p>
      <w:pPr>
        <w:spacing w:before="60" w:after="60"/>
      </w:pPr>
      <w:r>
        <w:rPr>
          <w:rFonts w:ascii="Arial" w:cs="Arial" w:eastAsia="Arial" w:hAnsi="Arial"/>
          <w:color w:val="111111"/>
          <w:sz w:val="22"/>
          <w:szCs w:val="22"/>
        </w:rPr>
        <w:t xml:space="preserve">Known attack signature embeddings can be pre-loaded:</w:t>
      </w:r>
    </w:p>
    <w:p>
      <w:pPr>
        <w:shd w:fill="EEF3F8" w:val="clear"/>
        <w:spacing w:before="30" w:after="30"/>
        <w:ind w:left="360" w:hanging="0"/>
      </w:pPr>
      <w:r>
        <w:rPr>
          <w:rFonts w:ascii="Courier New" w:cs="Courier New" w:eastAsia="Courier New" w:hAnsi="Courier New"/>
          <w:color w:val="1B3A6B"/>
          <w:sz w:val="18"/>
          <w:szCs w:val="18"/>
        </w:rPr>
        <w:t xml:space="preserve">ids::Vec dos_sig{};</w:t>
      </w:r>
    </w:p>
    <w:p>
      <w:pPr>
        <w:shd w:fill="EEF3F8" w:val="clear"/>
        <w:spacing w:before="30" w:after="30"/>
        <w:ind w:left="360" w:hanging="0"/>
      </w:pPr>
      <w:r>
        <w:rPr>
          <w:rFonts w:ascii="Courier New" w:cs="Courier New" w:eastAsia="Courier New" w:hAnsi="Courier New"/>
          <w:color w:val="1B3A6B"/>
          <w:sz w:val="18"/>
          <w:szCs w:val="18"/>
        </w:rPr>
        <w:t xml:space="preserve">dos_sig[0] = 1.f;   // high bytes dimension</w:t>
      </w:r>
    </w:p>
    <w:p>
      <w:pPr>
        <w:shd w:fill="EEF3F8" w:val="clear"/>
        <w:spacing w:before="30" w:after="30"/>
        <w:ind w:left="360" w:hanging="0"/>
      </w:pPr>
      <w:r>
        <w:rPr>
          <w:rFonts w:ascii="Courier New" w:cs="Courier New" w:eastAsia="Courier New" w:hAnsi="Courier New"/>
          <w:color w:val="1B3A6B"/>
          <w:sz w:val="18"/>
          <w:szCs w:val="18"/>
        </w:rPr>
        <w:t xml:space="preserve">dos_sig[9] = 1.f;   // high burst dimension</w:t>
      </w:r>
    </w:p>
    <w:p>
      <w:pPr>
        <w:shd w:fill="EEF3F8" w:val="clear"/>
        <w:spacing w:before="30" w:after="30"/>
        <w:ind w:left="360" w:hanging="0"/>
      </w:pPr>
      <w:r>
        <w:rPr>
          <w:rFonts w:ascii="Courier New" w:cs="Courier New" w:eastAsia="Courier New" w:hAnsi="Courier New"/>
          <w:color w:val="1B3A6B"/>
          <w:sz w:val="18"/>
          <w:szCs w:val="18"/>
        </w:rPr>
        <w:t xml:space="preserve">pipeline.load_signature(dos_sig, "DoS-signature", 1.0f);</w:t>
      </w:r>
    </w:p>
    <w:p>
      <w:pPr>
        <w:spacing w:before="60" w:after="60"/>
      </w:pPr>
      <w:r>
        <w:rPr>
          <w:rFonts w:ascii="Arial" w:cs="Arial" w:eastAsia="Arial" w:hAnsi="Arial"/>
          <w:color w:val="111111"/>
          <w:sz w:val="22"/>
          <w:szCs w:val="22"/>
        </w:rPr>
        <w:t xml:space="preserve">Injected signatures are searched by the Retriever on every reasoning call. A cosine similarity &gt; 0.8 with a loaded signature adds +0.15 retrieval_boost to the combined score.</w:t>
      </w:r>
    </w:p>
    <w:p>
      <w:pPr>
        <w:pBdr>
          <w:bottom w:val="single" w:color="CCCCCC" w:sz="4" w:space="2"/>
        </w:pBdr>
        <w:spacing w:before="120" w:after="120"/>
      </w:pPr>
      <w:r>
        <w:t xml:space="preserve"/>
      </w:r>
    </w:p>
    <w:p>
      <w:r>
        <w:br w:type="page"/>
      </w:r>
    </w:p>
    <w:p>
      <w:pPr>
        <w:pStyle w:val="Heading1"/>
        <w:pBdr>
          <w:bottom w:val="single" w:color="2E86AB" w:sz="8" w:space="4"/>
        </w:pBdr>
        <w:spacing w:before="360" w:after="160"/>
      </w:pPr>
      <w:r>
        <w:rPr>
          <w:rFonts w:ascii="Arial" w:cs="Arial" w:eastAsia="Arial" w:hAnsi="Arial"/>
          <w:b/>
          <w:bCs/>
          <w:color w:val="1B3A6B"/>
          <w:sz w:val="36"/>
          <w:szCs w:val="36"/>
        </w:rPr>
        <w:t xml:space="preserve">10. Integration Guide</w:t>
      </w:r>
    </w:p>
    <w:p>
      <w:pPr>
        <w:pStyle w:val="Heading2"/>
        <w:spacing w:before="280" w:after="100"/>
      </w:pPr>
      <w:r>
        <w:rPr>
          <w:rFonts w:ascii="Arial" w:cs="Arial" w:eastAsia="Arial" w:hAnsi="Arial"/>
          <w:b/>
          <w:bCs/>
          <w:color w:val="2E86AB"/>
          <w:sz w:val="28"/>
          <w:szCs w:val="28"/>
        </w:rPr>
        <w:t xml:space="preserve">10.1 Build</w:t>
      </w:r>
    </w:p>
    <w:p>
      <w:pPr>
        <w:spacing w:before="60" w:after="60"/>
      </w:pPr>
      <w:r>
        <w:rPr>
          <w:rFonts w:ascii="Arial" w:cs="Arial" w:eastAsia="Arial" w:hAnsi="Arial"/>
          <w:color w:val="111111"/>
          <w:sz w:val="22"/>
          <w:szCs w:val="22"/>
        </w:rPr>
        <w:t xml:space="preserve">The entire system is header-only. No separate compilation step is required:</w:t>
      </w:r>
    </w:p>
    <w:p>
      <w:pPr>
        <w:shd w:fill="EEF3F8" w:val="clear"/>
        <w:spacing w:before="30" w:after="30"/>
        <w:ind w:left="360" w:hanging="0"/>
      </w:pPr>
      <w:r>
        <w:rPr>
          <w:rFonts w:ascii="Courier New" w:cs="Courier New" w:eastAsia="Courier New" w:hAnsi="Courier New"/>
          <w:color w:val="1B3A6B"/>
          <w:sz w:val="18"/>
          <w:szCs w:val="18"/>
        </w:rPr>
        <w:t xml:space="preserve">g++ -std=c++17 -O2 -Iinclude your_program.cpp -o program</w:t>
      </w:r>
    </w:p>
    <w:p>
      <w:pPr>
        <w:spacing w:before="60" w:after="60"/>
      </w:pPr>
      <w:r>
        <w:rPr>
          <w:rFonts w:ascii="Arial" w:cs="Arial" w:eastAsia="Arial" w:hAnsi="Arial"/>
          <w:color w:val="111111"/>
          <w:sz w:val="22"/>
          <w:szCs w:val="22"/>
        </w:rPr>
        <w:t xml:space="preserve">Or with CMake:</w:t>
      </w:r>
    </w:p>
    <w:p>
      <w:pPr>
        <w:shd w:fill="EEF3F8" w:val="clear"/>
        <w:spacing w:before="30" w:after="30"/>
        <w:ind w:left="360" w:hanging="0"/>
      </w:pPr>
      <w:r>
        <w:rPr>
          <w:rFonts w:ascii="Courier New" w:cs="Courier New" w:eastAsia="Courier New" w:hAnsi="Courier New"/>
          <w:color w:val="1B3A6B"/>
          <w:sz w:val="18"/>
          <w:szCs w:val="18"/>
        </w:rPr>
        <w:t xml:space="preserve">add_library(ids INTERFACE)</w:t>
      </w:r>
    </w:p>
    <w:p>
      <w:pPr>
        <w:shd w:fill="EEF3F8" w:val="clear"/>
        <w:spacing w:before="30" w:after="30"/>
        <w:ind w:left="360" w:hanging="0"/>
      </w:pPr>
      <w:r>
        <w:rPr>
          <w:rFonts w:ascii="Courier New" w:cs="Courier New" w:eastAsia="Courier New" w:hAnsi="Courier New"/>
          <w:color w:val="1B3A6B"/>
          <w:sz w:val="18"/>
          <w:szCs w:val="18"/>
        </w:rPr>
        <w:t xml:space="preserve">target_include_directories(ids INTERFACE path/to/ids/include)</w:t>
      </w:r>
    </w:p>
    <w:p>
      <w:pPr>
        <w:shd w:fill="EEF3F8" w:val="clear"/>
        <w:spacing w:before="30" w:after="30"/>
        <w:ind w:left="360" w:hanging="0"/>
      </w:pPr>
      <w:r>
        <w:rPr>
          <w:rFonts w:ascii="Courier New" w:cs="Courier New" w:eastAsia="Courier New" w:hAnsi="Courier New"/>
          <w:color w:val="1B3A6B"/>
          <w:sz w:val="18"/>
          <w:szCs w:val="18"/>
        </w:rPr>
        <w:t xml:space="preserve">target_link_libraries(your_target PRIVATE ids)</w:t>
      </w:r>
    </w:p>
    <w:p>
      <w:pPr>
        <w:pStyle w:val="Heading2"/>
        <w:spacing w:before="280" w:after="100"/>
      </w:pPr>
      <w:r>
        <w:rPr>
          <w:rFonts w:ascii="Arial" w:cs="Arial" w:eastAsia="Arial" w:hAnsi="Arial"/>
          <w:b/>
          <w:bCs/>
          <w:color w:val="2E86AB"/>
          <w:sz w:val="28"/>
          <w:szCs w:val="28"/>
        </w:rPr>
        <w:t xml:space="preserve">10.2 Normalizing Your Sources</w:t>
      </w:r>
    </w:p>
    <w:p>
      <w:pPr>
        <w:spacing w:before="60" w:after="60"/>
      </w:pPr>
      <w:r>
        <w:rPr>
          <w:rFonts w:ascii="Arial" w:cs="Arial" w:eastAsia="Arial" w:hAnsi="Arial"/>
          <w:color w:val="111111"/>
          <w:sz w:val="22"/>
          <w:szCs w:val="22"/>
        </w:rPr>
        <w:t xml:space="preserve">Write one adapter function per source type. Example for a raw socket packet capture:</w:t>
      </w:r>
    </w:p>
    <w:p>
      <w:pPr>
        <w:shd w:fill="EEF3F8" w:val="clear"/>
        <w:spacing w:before="30" w:after="30"/>
        <w:ind w:left="360" w:hanging="0"/>
      </w:pPr>
      <w:r>
        <w:rPr>
          <w:rFonts w:ascii="Courier New" w:cs="Courier New" w:eastAsia="Courier New" w:hAnsi="Courier New"/>
          <w:color w:val="1B3A6B"/>
          <w:sz w:val="18"/>
          <w:szCs w:val="18"/>
        </w:rPr>
        <w:t xml:space="preserve">ids::Event from_pcap(const pcap_pkthdr* hdr, const u_char* pkt) {</w:t>
      </w:r>
    </w:p>
    <w:p>
      <w:pPr>
        <w:shd w:fill="EEF3F8" w:val="clear"/>
        <w:spacing w:before="30" w:after="30"/>
        <w:ind w:left="360" w:hanging="0"/>
      </w:pPr>
      <w:r>
        <w:rPr>
          <w:rFonts w:ascii="Courier New" w:cs="Courier New" w:eastAsia="Courier New" w:hAnsi="Courier New"/>
          <w:color w:val="1B3A6B"/>
          <w:sz w:val="18"/>
          <w:szCs w:val="18"/>
        </w:rPr>
        <w:t xml:space="preserve">    ids::Event ev;</w:t>
      </w:r>
    </w:p>
    <w:p>
      <w:pPr>
        <w:shd w:fill="EEF3F8" w:val="clear"/>
        <w:spacing w:before="30" w:after="30"/>
        <w:ind w:left="360" w:hanging="0"/>
      </w:pPr>
      <w:r>
        <w:rPr>
          <w:rFonts w:ascii="Courier New" w:cs="Courier New" w:eastAsia="Courier New" w:hAnsi="Courier New"/>
          <w:color w:val="1B3A6B"/>
          <w:sz w:val="18"/>
          <w:szCs w:val="18"/>
        </w:rPr>
        <w:t xml:space="preserve">    ev.type             = ids::EventType::NetworkPacket;</w:t>
      </w:r>
    </w:p>
    <w:p>
      <w:pPr>
        <w:shd w:fill="EEF3F8" w:val="clear"/>
        <w:spacing w:before="30" w:after="30"/>
        <w:ind w:left="360" w:hanging="0"/>
      </w:pPr>
      <w:r>
        <w:rPr>
          <w:rFonts w:ascii="Courier New" w:cs="Courier New" w:eastAsia="Courier New" w:hAnsi="Courier New"/>
          <w:color w:val="1B3A6B"/>
          <w:sz w:val="18"/>
          <w:szCs w:val="18"/>
        </w:rPr>
        <w:t xml:space="preserve">    ev.source           = extract_src_ip(pkt);</w:t>
      </w:r>
    </w:p>
    <w:p>
      <w:pPr>
        <w:shd w:fill="EEF3F8" w:val="clear"/>
        <w:spacing w:before="30" w:after="30"/>
        <w:ind w:left="360" w:hanging="0"/>
      </w:pPr>
      <w:r>
        <w:rPr>
          <w:rFonts w:ascii="Courier New" w:cs="Courier New" w:eastAsia="Courier New" w:hAnsi="Courier New"/>
          <w:color w:val="1B3A6B"/>
          <w:sz w:val="18"/>
          <w:szCs w:val="18"/>
        </w:rPr>
        <w:t xml:space="preserve">    ev.destination      = extract_dst_ip(pkt);</w:t>
      </w:r>
    </w:p>
    <w:p>
      <w:pPr>
        <w:shd w:fill="EEF3F8" w:val="clear"/>
        <w:spacing w:before="30" w:after="30"/>
        <w:ind w:left="360" w:hanging="0"/>
      </w:pPr>
      <w:r>
        <w:rPr>
          <w:rFonts w:ascii="Courier New" w:cs="Courier New" w:eastAsia="Courier New" w:hAnsi="Courier New"/>
          <w:color w:val="1B3A6B"/>
          <w:sz w:val="18"/>
          <w:szCs w:val="18"/>
        </w:rPr>
        <w:t xml:space="preserve">    ev.payload.bytes_in = hdr-&gt;len;</w:t>
      </w:r>
    </w:p>
    <w:p>
      <w:pPr>
        <w:shd w:fill="EEF3F8" w:val="clear"/>
        <w:spacing w:before="30" w:after="30"/>
        <w:ind w:left="360" w:hanging="0"/>
      </w:pPr>
      <w:r>
        <w:rPr>
          <w:rFonts w:ascii="Courier New" w:cs="Courier New" w:eastAsia="Courier New" w:hAnsi="Courier New"/>
          <w:color w:val="1B3A6B"/>
          <w:sz w:val="18"/>
          <w:szCs w:val="18"/>
        </w:rPr>
        <w:t xml:space="preserve">    ev.payload.protocol = extract_proto(pkt);</w:t>
      </w:r>
    </w:p>
    <w:p>
      <w:pPr>
        <w:shd w:fill="EEF3F8" w:val="clear"/>
        <w:spacing w:before="30" w:after="30"/>
        <w:ind w:left="360" w:hanging="0"/>
      </w:pPr>
      <w:r>
        <w:rPr>
          <w:rFonts w:ascii="Courier New" w:cs="Courier New" w:eastAsia="Courier New" w:hAnsi="Courier New"/>
          <w:color w:val="1B3A6B"/>
          <w:sz w:val="18"/>
          <w:szCs w:val="18"/>
        </w:rPr>
        <w:t xml:space="preserve">    ev.payload.rate_hz  = compute_rate(...);</w:t>
      </w:r>
    </w:p>
    <w:p>
      <w:pPr>
        <w:shd w:fill="EEF3F8" w:val="clear"/>
        <w:spacing w:before="30" w:after="30"/>
        <w:ind w:left="360" w:hanging="0"/>
      </w:pPr>
      <w:r>
        <w:rPr>
          <w:rFonts w:ascii="Courier New" w:cs="Courier New" w:eastAsia="Courier New" w:hAnsi="Courier New"/>
          <w:color w:val="1B3A6B"/>
          <w:sz w:val="18"/>
          <w:szCs w:val="18"/>
        </w:rPr>
        <w:t xml:space="preserve">    return ev;</w:t>
      </w:r>
    </w:p>
    <w:p>
      <w:pPr>
        <w:shd w:fill="EEF3F8" w:val="clear"/>
        <w:spacing w:before="30" w:after="30"/>
        <w:ind w:left="360" w:hanging="0"/>
      </w:pPr>
      <w:r>
        <w:rPr>
          <w:rFonts w:ascii="Courier New" w:cs="Courier New" w:eastAsia="Courier New" w:hAnsi="Courier New"/>
          <w:color w:val="1B3A6B"/>
          <w:sz w:val="18"/>
          <w:szCs w:val="18"/>
        </w:rPr>
        <w:t xml:space="preserve">}</w:t>
      </w:r>
    </w:p>
    <w:p>
      <w:pPr>
        <w:pStyle w:val="Heading2"/>
        <w:spacing w:before="280" w:after="100"/>
      </w:pPr>
      <w:r>
        <w:rPr>
          <w:rFonts w:ascii="Arial" w:cs="Arial" w:eastAsia="Arial" w:hAnsi="Arial"/>
          <w:b/>
          <w:bCs/>
          <w:color w:val="2E86AB"/>
          <w:sz w:val="28"/>
          <w:szCs w:val="28"/>
        </w:rPr>
        <w:t xml:space="preserve">10.3 Replacing the VectorStore</w:t>
      </w:r>
    </w:p>
    <w:p>
      <w:pPr>
        <w:spacing w:before="60" w:after="60"/>
      </w:pPr>
      <w:r>
        <w:rPr>
          <w:rFonts w:ascii="Arial" w:cs="Arial" w:eastAsia="Arial" w:hAnsi="Arial"/>
          <w:color w:val="111111"/>
          <w:sz w:val="22"/>
          <w:szCs w:val="22"/>
        </w:rPr>
        <w:t xml:space="preserve">For production scale (millions of stored embeddings), replace the flat VectorStore in ids_memory.hpp with FAISS:</w:t>
      </w:r>
    </w:p>
    <w:p>
      <w:pPr>
        <w:pStyle w:val="ListParagraph"/>
        <w:numPr>
          <w:ilvl w:val="0"/>
          <w:numId w:val="2"/>
        </w:numPr>
        <w:spacing w:before="40" w:after="40"/>
      </w:pPr>
      <w:r>
        <w:rPr>
          <w:rFonts w:ascii="Arial" w:cs="Arial" w:eastAsia="Arial" w:hAnsi="Arial"/>
          <w:color w:val="111111"/>
          <w:sz w:val="22"/>
          <w:szCs w:val="22"/>
        </w:rPr>
        <w:t xml:space="preserve">The interface contract is two methods: insert(MemoryRecord) and search(Vec, size_t k) → vector&lt;MemoryRecord&gt;</w:t>
      </w:r>
    </w:p>
    <w:p>
      <w:pPr>
        <w:pStyle w:val="ListParagraph"/>
        <w:numPr>
          <w:ilvl w:val="0"/>
          <w:numId w:val="2"/>
        </w:numPr>
        <w:spacing w:before="40" w:after="40"/>
      </w:pPr>
      <w:r>
        <w:rPr>
          <w:rFonts w:ascii="Arial" w:cs="Arial" w:eastAsia="Arial" w:hAnsi="Arial"/>
          <w:color w:val="111111"/>
          <w:sz w:val="22"/>
          <w:szCs w:val="22"/>
        </w:rPr>
        <w:t xml:space="preserve">All other components depend only on this interface through ExternalMemory.vector_db</w:t>
      </w:r>
    </w:p>
    <w:p>
      <w:pPr>
        <w:pStyle w:val="ListParagraph"/>
        <w:numPr>
          <w:ilvl w:val="0"/>
          <w:numId w:val="2"/>
        </w:numPr>
        <w:spacing w:before="40" w:after="40"/>
      </w:pPr>
      <w:r>
        <w:rPr>
          <w:rFonts w:ascii="Arial" w:cs="Arial" w:eastAsia="Arial" w:hAnsi="Arial"/>
          <w:color w:val="111111"/>
          <w:sz w:val="22"/>
          <w:szCs w:val="22"/>
        </w:rPr>
        <w:t xml:space="preserve">FAISS HNSW gives O(log N) ANN search vs O(N) for the current flat index</w:t>
      </w:r>
    </w:p>
    <w:p>
      <w:pPr>
        <w:pStyle w:val="Heading2"/>
        <w:spacing w:before="280" w:after="100"/>
      </w:pPr>
      <w:r>
        <w:rPr>
          <w:rFonts w:ascii="Arial" w:cs="Arial" w:eastAsia="Arial" w:hAnsi="Arial"/>
          <w:b/>
          <w:bCs/>
          <w:color w:val="2E86AB"/>
          <w:sz w:val="28"/>
          <w:szCs w:val="28"/>
        </w:rPr>
        <w:t xml:space="preserve">10.4 Loading Trained Weights</w:t>
      </w:r>
    </w:p>
    <w:p>
      <w:pPr>
        <w:spacing w:before="60" w:after="60"/>
      </w:pPr>
      <w:r>
        <w:rPr>
          <w:rFonts w:ascii="Arial" w:cs="Arial" w:eastAsia="Arial" w:hAnsi="Arial"/>
          <w:color w:val="111111"/>
          <w:sz w:val="22"/>
          <w:szCs w:val="22"/>
        </w:rPr>
        <w:t xml:space="preserve">The SSM parameter structs (L1SSM::Params, LayerSSM::Params) are plain data. To load trained weights:</w:t>
      </w:r>
    </w:p>
    <w:p>
      <w:pPr>
        <w:shd w:fill="EEF3F8" w:val="clear"/>
        <w:spacing w:before="30" w:after="30"/>
        <w:ind w:left="360" w:hanging="0"/>
      </w:pPr>
      <w:r>
        <w:rPr>
          <w:rFonts w:ascii="Courier New" w:cs="Courier New" w:eastAsia="Courier New" w:hAnsi="Courier New"/>
          <w:color w:val="1B3A6B"/>
          <w:sz w:val="18"/>
          <w:szCs w:val="18"/>
        </w:rPr>
        <w:t xml:space="preserve">L1SSM::Params p;</w:t>
      </w:r>
    </w:p>
    <w:p>
      <w:pPr>
        <w:shd w:fill="EEF3F8" w:val="clear"/>
        <w:spacing w:before="30" w:after="30"/>
        <w:ind w:left="360" w:hanging="0"/>
      </w:pPr>
      <w:r>
        <w:rPr>
          <w:rFonts w:ascii="Courier New" w:cs="Courier New" w:eastAsia="Courier New" w:hAnsi="Courier New"/>
          <w:color w:val="1B3A6B"/>
          <w:sz w:val="18"/>
          <w:szCs w:val="18"/>
        </w:rPr>
        <w:t xml:space="preserve">// Load A_log, B_proj, C_proj, delta_proj from binary / JSON</w:t>
      </w:r>
    </w:p>
    <w:p>
      <w:pPr>
        <w:shd w:fill="EEF3F8" w:val="clear"/>
        <w:spacing w:before="30" w:after="30"/>
        <w:ind w:left="360" w:hanging="0"/>
      </w:pPr>
      <w:r>
        <w:rPr>
          <w:rFonts w:ascii="Courier New" w:cs="Courier New" w:eastAsia="Courier New" w:hAnsi="Courier New"/>
          <w:color w:val="1B3A6B"/>
          <w:sz w:val="18"/>
          <w:szCs w:val="18"/>
        </w:rPr>
        <w:t xml:space="preserve">std::copy(trained_A.begin(), trained_A.end(), p.A_log.begin());</w:t>
      </w:r>
    </w:p>
    <w:p>
      <w:pPr>
        <w:shd w:fill="EEF3F8" w:val="clear"/>
        <w:spacing w:before="30" w:after="30"/>
        <w:ind w:left="360" w:hanging="0"/>
      </w:pPr>
      <w:r>
        <w:rPr>
          <w:rFonts w:ascii="Courier New" w:cs="Courier New" w:eastAsia="Courier New" w:hAnsi="Courier New"/>
          <w:color w:val="1B3A6B"/>
          <w:sz w:val="18"/>
          <w:szCs w:val="18"/>
        </w:rPr>
        <w:t xml:space="preserve">// ... same for other fields</w:t>
      </w:r>
    </w:p>
    <w:p>
      <w:pPr>
        <w:shd w:fill="EEF3F8" w:val="clear"/>
        <w:spacing w:before="30" w:after="30"/>
        <w:ind w:left="360" w:hanging="0"/>
      </w:pPr>
      <w:r>
        <w:rPr>
          <w:rFonts w:ascii="Courier New" w:cs="Courier New" w:eastAsia="Courier New" w:hAnsi="Courier New"/>
          <w:color w:val="1B3A6B"/>
          <w:sz w:val="18"/>
          <w:szCs w:val="18"/>
        </w:rPr>
        <w:t xml:space="preserve">// Then set in SegmentSSM::Config</w:t>
      </w:r>
    </w:p>
    <w:p>
      <w:pPr>
        <w:shd w:fill="EEF3F8" w:val="clear"/>
        <w:spacing w:before="30" w:after="30"/>
        <w:ind w:left="360" w:hanging="0"/>
      </w:pPr>
      <w:r>
        <w:rPr>
          <w:rFonts w:ascii="Courier New" w:cs="Courier New" w:eastAsia="Courier New" w:hAnsi="Courier New"/>
          <w:color w:val="1B3A6B"/>
          <w:sz w:val="18"/>
          <w:szCs w:val="18"/>
        </w:rPr>
        <w:t xml:space="preserve">ids::IDSConfig cfg;</w:t>
      </w:r>
    </w:p>
    <w:p>
      <w:pPr>
        <w:shd w:fill="EEF3F8" w:val="clear"/>
        <w:spacing w:before="30" w:after="30"/>
        <w:ind w:left="360" w:hanging="0"/>
      </w:pPr>
      <w:r>
        <w:rPr>
          <w:rFonts w:ascii="Courier New" w:cs="Courier New" w:eastAsia="Courier New" w:hAnsi="Courier New"/>
          <w:color w:val="1B3A6B"/>
          <w:sz w:val="18"/>
          <w:szCs w:val="18"/>
        </w:rPr>
        <w:t xml:space="preserve">cfg.segment.ssm_params = p;</w:t>
      </w:r>
    </w:p>
    <w:p>
      <w:pPr>
        <w:pStyle w:val="Heading2"/>
        <w:spacing w:before="280" w:after="100"/>
      </w:pPr>
      <w:r>
        <w:rPr>
          <w:rFonts w:ascii="Arial" w:cs="Arial" w:eastAsia="Arial" w:hAnsi="Arial"/>
          <w:b/>
          <w:bCs/>
          <w:color w:val="2E86AB"/>
          <w:sz w:val="28"/>
          <w:szCs w:val="28"/>
        </w:rPr>
        <w:t xml:space="preserve">10.5 Threat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Attack Class</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Detecting Layer</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Signal</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DDoS / SYN Flood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burst_metric + bytes Z-score</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Port Scan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0 + Rules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rate spike + rule threshold</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Brute Force Auth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dominant_type=auth + trend</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Encrypted C2 / DNS Tunnel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0 + 1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entropy &gt; 0.9 + sustained</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Ransomware / File Anomaly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dominant_type=file + score</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Slow Exfiltration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1 + 2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trend drift over segments</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Lateral Movement / APT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Level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drift_score + anomaly_hist</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Known Signature Match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Retriever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cosine similarity &gt; 0.8</w:t>
            </w:r>
          </w:p>
        </w:tc>
      </w:tr>
      <w:tr>
        <w:tc>
          <w:tcPr>
            <w:tcW w:type="dxa" w:w="22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11111"/>
                <w:sz w:val="20"/>
                <w:szCs w:val="20"/>
              </w:rPr>
              <w:t xml:space="preserve">Policy Violation (block list)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Decision Engine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IP/pattern match</w:t>
            </w:r>
          </w:p>
        </w:tc>
      </w:tr>
    </w:tbl>
    <w:p>
      <w:pPr>
        <w:pBdr>
          <w:bottom w:val="single" w:color="CCCCCC" w:sz="4" w:space="2"/>
        </w:pBdr>
        <w:spacing w:before="120" w:after="120"/>
      </w:pPr>
      <w:r>
        <w:t xml:space="preserve"/>
      </w:r>
    </w:p>
    <w:p>
      <w:pPr>
        <w:spacing w:before="400"/>
      </w:pPr>
      <w:r>
        <w:t xml:space="preserve"/>
      </w:r>
    </w:p>
    <w:p>
      <w:pPr>
        <w:jc w:val="center"/>
      </w:pPr>
      <w:r>
        <w:rPr>
          <w:rFonts w:ascii="Arial" w:cs="Arial" w:eastAsia="Arial" w:hAnsi="Arial"/>
          <w:i/>
          <w:iCs/>
          <w:color w:val="CCCCCC"/>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55555"/>
        <w:sz w:val="18"/>
        <w:szCs w:val="18"/>
      </w:rPr>
      <w:t xml:space="preserve">© 2025  |  Confidential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55555"/>
        <w:sz w:val="18"/>
        <w:szCs w:val="18"/>
      </w:rPr>
      <w:t xml:space="preserve">IDS System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A23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2026-03-16T23:02:06.343Z</dcterms:created>
  <dcterms:modified xsi:type="dcterms:W3CDTF">2026-03-16T23:02:06.344Z</dcterms:modified>
</cp:coreProperties>
</file>

<file path=docProps/custom.xml><?xml version="1.0" encoding="utf-8"?>
<Properties xmlns="http://schemas.openxmlformats.org/officeDocument/2006/custom-properties" xmlns:vt="http://schemas.openxmlformats.org/officeDocument/2006/docPropsVTypes"/>
</file>