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ge-1"/>
    <w:p>
      <w:pPr>
        <w:pStyle w:val="Heading2"/>
      </w:pPr>
      <w:r>
        <w:t xml:space="preserve">Page 1</w:t>
      </w:r>
    </w:p>
    <w:bookmarkEnd w:id="9"/>
    <w:bookmarkStart w:id="14" w:name="X244377ec8a67501c7319f93968c87ac35c3ed03"/>
    <w:p>
      <w:pPr>
        <w:pStyle w:val="Heading1"/>
      </w:pPr>
      <w:r>
        <w:t xml:space="preserve">ETHICS IN ADMINISTRATION + PROBITY + GOVERNANCE</w:t>
      </w:r>
    </w:p>
    <w:bookmarkStart w:id="10" w:name="i.-public-administration"/>
    <w:p>
      <w:pPr>
        <w:pStyle w:val="Heading2"/>
      </w:pPr>
      <w:r>
        <w:t xml:space="preserve">I. Public Administration</w:t>
      </w:r>
    </w:p>
    <w:p>
      <w:pPr>
        <w:pStyle w:val="Compact"/>
        <w:numPr>
          <w:ilvl w:val="0"/>
          <w:numId w:val="1001"/>
        </w:numPr>
      </w:pPr>
      <w:r>
        <w:t xml:space="preserve">Public Services, Role of Civil Services in Democracy.</w:t>
      </w:r>
    </w:p>
    <w:p>
      <w:pPr>
        <w:pStyle w:val="Compact"/>
        <w:numPr>
          <w:ilvl w:val="1"/>
          <w:numId w:val="1002"/>
        </w:numPr>
      </w:pPr>
      <w:r>
        <w:t xml:space="preserve">Conflict areas between Civil Services and Politicians</w:t>
      </w:r>
    </w:p>
    <w:p>
      <w:pPr>
        <w:pStyle w:val="Compact"/>
        <w:numPr>
          <w:ilvl w:val="1"/>
          <w:numId w:val="1002"/>
        </w:numPr>
      </w:pPr>
      <w:r>
        <w:t xml:space="preserve">Civil Services Activism</w:t>
      </w:r>
    </w:p>
    <w:p>
      <w:pPr>
        <w:pStyle w:val="Compact"/>
        <w:numPr>
          <w:ilvl w:val="0"/>
          <w:numId w:val="1001"/>
        </w:numPr>
      </w:pPr>
      <w:r>
        <w:t xml:space="preserve">Issues with Civil Services in India,</w:t>
      </w:r>
      <w:r>
        <w:t xml:space="preserve"> </w:t>
      </w:r>
      <w:r>
        <w:t xml:space="preserve">Civil Services Reforms in India</w:t>
      </w:r>
      <w:r>
        <w:t xml:space="preserve"> </w:t>
      </w:r>
      <w:r>
        <w:t xml:space="preserve">## II. Ethics in Public Administration</w:t>
      </w:r>
    </w:p>
    <w:p>
      <w:pPr>
        <w:pStyle w:val="Compact"/>
        <w:numPr>
          <w:ilvl w:val="0"/>
          <w:numId w:val="1001"/>
        </w:numPr>
      </w:pPr>
      <w:r>
        <w:t xml:space="preserve">Salient aspects of ethics in PA, Status of ethical</w:t>
      </w:r>
      <w:r>
        <w:t xml:space="preserve"> </w:t>
      </w:r>
      <w:r>
        <w:t xml:space="preserve">standards in India, existing frameworks</w:t>
      </w:r>
    </w:p>
    <w:p>
      <w:pPr>
        <w:pStyle w:val="Compact"/>
        <w:numPr>
          <w:ilvl w:val="0"/>
          <w:numId w:val="1001"/>
        </w:numPr>
      </w:pPr>
      <w:r>
        <w:t xml:space="preserve">Ethical issues in Indian administration,</w:t>
      </w:r>
      <w:r>
        <w:t xml:space="preserve"> </w:t>
      </w:r>
      <w:r>
        <w:t xml:space="preserve">Ethical concerns &amp; dilemmas in civil services,</w:t>
      </w:r>
      <w:r>
        <w:t xml:space="preserve"> </w:t>
      </w:r>
      <w:r>
        <w:t xml:space="preserve">Sources of ethical guidance - Law, rules, regulations</w:t>
      </w:r>
      <w:r>
        <w:t xml:space="preserve"> </w:t>
      </w:r>
      <w:r>
        <w:t xml:space="preserve">and Conscience</w:t>
      </w:r>
      <w:r>
        <w:t xml:space="preserve"> </w:t>
      </w:r>
      <w:r>
        <w:t xml:space="preserve">## III. Governance</w:t>
      </w:r>
    </w:p>
    <w:p>
      <w:pPr>
        <w:pStyle w:val="Compact"/>
        <w:numPr>
          <w:ilvl w:val="0"/>
          <w:numId w:val="1001"/>
        </w:numPr>
      </w:pPr>
      <w:r>
        <w:t xml:space="preserve">Salient aspects of governance, good governance</w:t>
      </w:r>
      <w:r>
        <w:t xml:space="preserve"> </w:t>
      </w:r>
      <w:r>
        <w:t xml:space="preserve">and its features, governance in India</w:t>
      </w:r>
    </w:p>
    <w:p>
      <w:pPr>
        <w:pStyle w:val="Compact"/>
        <w:numPr>
          <w:ilvl w:val="0"/>
          <w:numId w:val="1001"/>
        </w:numPr>
      </w:pPr>
      <w:r>
        <w:t xml:space="preserve">Governance issues in India, good governance</w:t>
      </w:r>
      <w:r>
        <w:t xml:space="preserve"> </w:t>
      </w:r>
      <w:r>
        <w:t xml:space="preserve">initiatives, promotion of good governance</w:t>
      </w:r>
      <w:r>
        <w:t xml:space="preserve"> </w:t>
      </w:r>
      <w:r>
        <w:t xml:space="preserve">## IV. Ethical Governance</w:t>
      </w:r>
    </w:p>
    <w:p>
      <w:pPr>
        <w:pStyle w:val="Compact"/>
        <w:numPr>
          <w:ilvl w:val="0"/>
          <w:numId w:val="1001"/>
        </w:numPr>
      </w:pPr>
      <w:r>
        <w:t xml:space="preserve">Significance, challenges to ethical governance</w:t>
      </w:r>
    </w:p>
    <w:p>
      <w:pPr>
        <w:pStyle w:val="Compact"/>
        <w:numPr>
          <w:ilvl w:val="0"/>
          <w:numId w:val="1001"/>
        </w:numPr>
      </w:pPr>
      <w:r>
        <w:t xml:space="preserve">Strengthening of moral and ethical values in</w:t>
      </w:r>
      <w:r>
        <w:t xml:space="preserve"> </w:t>
      </w:r>
      <w:r>
        <w:t xml:space="preserve">governance</w:t>
      </w:r>
    </w:p>
    <w:bookmarkEnd w:id="10"/>
    <w:bookmarkStart w:id="11" w:name="page-2"/>
    <w:p>
      <w:pPr>
        <w:pStyle w:val="Heading2"/>
      </w:pPr>
      <w:r>
        <w:t xml:space="preserve">Page 2</w:t>
      </w:r>
    </w:p>
    <w:bookmarkEnd w:id="11"/>
    <w:bookmarkStart w:id="12" w:name="v-probity-in-governance"/>
    <w:p>
      <w:pPr>
        <w:pStyle w:val="Heading2"/>
      </w:pPr>
      <w:r>
        <w:t xml:space="preserve">V Probity in Governance</w:t>
      </w:r>
    </w:p>
    <w:p>
      <w:pPr>
        <w:pStyle w:val="Compact"/>
        <w:numPr>
          <w:ilvl w:val="0"/>
          <w:numId w:val="1003"/>
        </w:numPr>
      </w:pPr>
      <w:r>
        <w:t xml:space="preserve">Philosophical basis of Probity in governance,</w:t>
      </w:r>
      <w:r>
        <w:t xml:space="preserve"> </w:t>
      </w:r>
      <w:r>
        <w:t xml:space="preserve">Need for probity in governance</w:t>
      </w:r>
    </w:p>
    <w:p>
      <w:pPr>
        <w:pStyle w:val="Compact"/>
        <w:numPr>
          <w:ilvl w:val="0"/>
          <w:numId w:val="1003"/>
        </w:numPr>
      </w:pPr>
      <w:r>
        <w:t xml:space="preserve">Transparency and information sharing [need, issues]</w:t>
      </w:r>
    </w:p>
    <w:p>
      <w:pPr>
        <w:pStyle w:val="Compact"/>
        <w:numPr>
          <w:ilvl w:val="0"/>
          <w:numId w:val="1003"/>
        </w:numPr>
      </w:pPr>
      <w:r>
        <w:t xml:space="preserve">Accountability [dimensions, significance, ways forward]</w:t>
      </w:r>
    </w:p>
    <w:p>
      <w:pPr>
        <w:pStyle w:val="Compact"/>
        <w:numPr>
          <w:ilvl w:val="0"/>
          <w:numId w:val="1003"/>
        </w:numPr>
      </w:pPr>
      <w:r>
        <w:t xml:space="preserve">Code of Conduct and Code of Ethics [purpose, need, limitations,</w:t>
      </w:r>
      <w:r>
        <w:t xml:space="preserve"> </w:t>
      </w:r>
      <w:r>
        <w:t xml:space="preserve">ways forward].</w:t>
      </w:r>
    </w:p>
    <w:p>
      <w:pPr>
        <w:pStyle w:val="Compact"/>
        <w:numPr>
          <w:ilvl w:val="0"/>
          <w:numId w:val="1003"/>
        </w:numPr>
      </w:pPr>
      <w:r>
        <w:t xml:space="preserve">Work Culture (in India, healthy vs toxic, imbibing ethical wc)</w:t>
      </w:r>
    </w:p>
    <w:p>
      <w:pPr>
        <w:pStyle w:val="Compact"/>
        <w:numPr>
          <w:ilvl w:val="0"/>
          <w:numId w:val="1003"/>
        </w:numPr>
      </w:pPr>
      <w:r>
        <w:t xml:space="preserve">Quality of Service delivery (importance, challenges, WF).</w:t>
      </w:r>
    </w:p>
    <w:p>
      <w:pPr>
        <w:pStyle w:val="Compact"/>
        <w:numPr>
          <w:ilvl w:val="0"/>
          <w:numId w:val="1003"/>
        </w:numPr>
      </w:pPr>
      <w:r>
        <w:t xml:space="preserve">Utilization of Public funds. (importance, issues, reforms)</w:t>
      </w:r>
    </w:p>
    <w:p>
      <w:pPr>
        <w:pStyle w:val="Compact"/>
        <w:numPr>
          <w:ilvl w:val="0"/>
          <w:numId w:val="1003"/>
        </w:numPr>
      </w:pPr>
      <w:r>
        <w:t xml:space="preserve">Citizen Charters (principles, importance, issues, reforms)</w:t>
      </w:r>
    </w:p>
    <w:p>
      <w:pPr>
        <w:pStyle w:val="Compact"/>
        <w:numPr>
          <w:ilvl w:val="1"/>
          <w:numId w:val="1004"/>
        </w:numPr>
      </w:pPr>
      <w:r>
        <w:t xml:space="preserve">Sevottam Model</w:t>
      </w:r>
    </w:p>
    <w:p>
      <w:pPr>
        <w:pStyle w:val="Compact"/>
        <w:numPr>
          <w:ilvl w:val="0"/>
          <w:numId w:val="1003"/>
        </w:numPr>
      </w:pPr>
      <w:r>
        <w:t xml:space="preserve">Social Audit (significance, limitation,</w:t>
      </w:r>
      <w:r>
        <w:t xml:space="preserve"> </w:t>
      </w:r>
      <w:r>
        <w:t xml:space="preserve">WF)</w:t>
      </w:r>
    </w:p>
    <w:p>
      <w:pPr>
        <w:pStyle w:val="Compact"/>
        <w:numPr>
          <w:ilvl w:val="0"/>
          <w:numId w:val="1003"/>
        </w:numPr>
      </w:pPr>
      <w:r>
        <w:t xml:space="preserve">Right to Information (significance, stakeholders, issues, WF)</w:t>
      </w:r>
    </w:p>
    <w:p>
      <w:pPr>
        <w:pStyle w:val="Compact"/>
        <w:numPr>
          <w:ilvl w:val="0"/>
          <w:numId w:val="1003"/>
        </w:numPr>
      </w:pPr>
      <w:r>
        <w:t xml:space="preserve">E-governance (significance, benefits, initiatives, issues, WF).</w:t>
      </w:r>
    </w:p>
    <w:p>
      <w:pPr>
        <w:pStyle w:val="Compact"/>
        <w:numPr>
          <w:ilvl w:val="0"/>
          <w:numId w:val="1003"/>
        </w:numPr>
      </w:pPr>
      <w:r>
        <w:t xml:space="preserve">Corruption (causes, impacts, analysis in India, WF)</w:t>
      </w:r>
    </w:p>
    <w:p>
      <w:pPr>
        <w:pStyle w:val="Compact"/>
        <w:numPr>
          <w:ilvl w:val="0"/>
          <w:numId w:val="1003"/>
        </w:numPr>
      </w:pPr>
      <w:r>
        <w:t xml:space="preserve">Other challenges to Probity</w:t>
      </w:r>
    </w:p>
    <w:p>
      <w:pPr>
        <w:pStyle w:val="Compact"/>
        <w:numPr>
          <w:ilvl w:val="0"/>
          <w:numId w:val="1003"/>
        </w:numPr>
      </w:pPr>
      <w:r>
        <w:t xml:space="preserve">Miscellaneous suggestions</w:t>
      </w:r>
    </w:p>
    <w:bookmarkEnd w:id="12"/>
    <w:bookmarkStart w:id="13" w:name="page-3"/>
    <w:p>
      <w:pPr>
        <w:pStyle w:val="Heading2"/>
      </w:pPr>
      <w:r>
        <w:t xml:space="preserve">Page 3</w:t>
      </w:r>
    </w:p>
    <w:bookmarkEnd w:id="13"/>
    <w:bookmarkEnd w:id="14"/>
    <w:bookmarkStart w:id="24" w:name="i-ethics-in-administration-governance"/>
    <w:p>
      <w:pPr>
        <w:pStyle w:val="Heading1"/>
      </w:pPr>
      <w:r>
        <w:t xml:space="preserve">I ETHICS IN ADMINISTRATION / + GOVERNANCE</w:t>
      </w:r>
    </w:p>
    <w:p>
      <w:pPr>
        <w:pStyle w:val="FirstParagraph"/>
      </w:pPr>
      <w:r>
        <w:t xml:space="preserve">1.1 PUBLIC SERVICE</w:t>
      </w:r>
      <w:r>
        <w:t xml:space="preserve"> </w:t>
      </w:r>
      <w:r>
        <w:t xml:space="preserve">- (In sense of utility) It refers to the kind of services governments commonly provide - electricity, healthcare, maintenance of law and order, urban and rural infrastructure, etc. - where the prime criteria of success are availability, affordability and accessibility of service.</w:t>
      </w:r>
      <w:r>
        <w:t xml:space="preserve"> </w:t>
      </w:r>
      <w:r>
        <w:t xml:space="preserve">- or it refers to all the public functionaries including all those working in the army, judiciary and executive.</w:t>
      </w:r>
    </w:p>
    <w:p>
      <w:pPr>
        <w:pStyle w:val="BodyText"/>
      </w:pPr>
      <w:r>
        <w:t xml:space="preserve">1.2 ROLE OF CIVIL SERVICES IN DEMOCRACY</w:t>
      </w:r>
      <w:r>
        <w:t xml:space="preserve"> </w:t>
      </w:r>
      <w:r>
        <w:t xml:space="preserve">Civil service is the executive branch of the government.</w:t>
      </w:r>
      <w:r>
        <w:t xml:space="preserve"> </w:t>
      </w:r>
      <w:r>
        <w:t xml:space="preserve">A civil service in any country has the following roles:-</w:t>
      </w:r>
    </w:p>
    <w:bookmarkStart w:id="15" w:name="i.-basis-of-government"/>
    <w:p>
      <w:pPr>
        <w:pStyle w:val="Heading2"/>
      </w:pPr>
      <w:r>
        <w:t xml:space="preserve">I. Basis of Government</w:t>
      </w:r>
    </w:p>
    <w:p>
      <w:pPr>
        <w:pStyle w:val="Compact"/>
        <w:numPr>
          <w:ilvl w:val="0"/>
          <w:numId w:val="1005"/>
        </w:numPr>
      </w:pPr>
      <w:r>
        <w:t xml:space="preserve">no government can exist without administrative machinery.</w:t>
      </w:r>
    </w:p>
    <w:bookmarkEnd w:id="15"/>
    <w:bookmarkStart w:id="16" w:name="ii.-policy-making-and-implementation"/>
    <w:p>
      <w:pPr>
        <w:pStyle w:val="Heading2"/>
      </w:pPr>
      <w:r>
        <w:t xml:space="preserve">II. Policy Making and Implementation</w:t>
      </w:r>
    </w:p>
    <w:p>
      <w:pPr>
        <w:pStyle w:val="Compact"/>
        <w:numPr>
          <w:ilvl w:val="0"/>
          <w:numId w:val="1006"/>
        </w:numPr>
      </w:pPr>
      <w:r>
        <w:t xml:space="preserve">Policy Making</w:t>
      </w:r>
    </w:p>
    <w:p>
      <w:pPr>
        <w:pStyle w:val="Compact"/>
        <w:numPr>
          <w:ilvl w:val="1"/>
          <w:numId w:val="1007"/>
        </w:numPr>
      </w:pPr>
      <w:r>
        <w:t xml:space="preserve">Identification of policy areas and issues</w:t>
      </w:r>
    </w:p>
    <w:p>
      <w:pPr>
        <w:pStyle w:val="Compact"/>
        <w:numPr>
          <w:ilvl w:val="1"/>
          <w:numId w:val="1007"/>
        </w:numPr>
      </w:pPr>
      <w:r>
        <w:t xml:space="preserve">Collection of relevant data</w:t>
      </w:r>
    </w:p>
    <w:p>
      <w:pPr>
        <w:pStyle w:val="Compact"/>
        <w:numPr>
          <w:ilvl w:val="1"/>
          <w:numId w:val="1007"/>
        </w:numPr>
      </w:pPr>
      <w:r>
        <w:t xml:space="preserve">Assist in framing of proposals</w:t>
      </w:r>
    </w:p>
    <w:p>
      <w:pPr>
        <w:pStyle w:val="Compact"/>
        <w:numPr>
          <w:ilvl w:val="1"/>
          <w:numId w:val="1007"/>
        </w:numPr>
      </w:pPr>
      <w:r>
        <w:t xml:space="preserve">Suggesting alternatives and reforms</w:t>
      </w:r>
    </w:p>
    <w:p>
      <w:pPr>
        <w:pStyle w:val="Compact"/>
        <w:numPr>
          <w:ilvl w:val="0"/>
          <w:numId w:val="1006"/>
        </w:numPr>
      </w:pPr>
      <w:r>
        <w:t xml:space="preserve">Implementation</w:t>
      </w:r>
    </w:p>
    <w:p>
      <w:pPr>
        <w:pStyle w:val="Compact"/>
        <w:numPr>
          <w:ilvl w:val="1"/>
          <w:numId w:val="1008"/>
        </w:numPr>
      </w:pPr>
      <w:r>
        <w:t xml:space="preserve">planning course of action</w:t>
      </w:r>
    </w:p>
    <w:p>
      <w:pPr>
        <w:pStyle w:val="Compact"/>
        <w:numPr>
          <w:ilvl w:val="1"/>
          <w:numId w:val="1008"/>
        </w:numPr>
      </w:pPr>
      <w:r>
        <w:t xml:space="preserve">service delivery/policy execution</w:t>
      </w:r>
    </w:p>
    <w:bookmarkEnd w:id="16"/>
    <w:bookmarkStart w:id="17" w:name="page-4"/>
    <w:p>
      <w:pPr>
        <w:pStyle w:val="Heading2"/>
      </w:pPr>
      <w:r>
        <w:t xml:space="preserve">Page 4</w:t>
      </w:r>
    </w:p>
    <w:bookmarkEnd w:id="17"/>
    <w:bookmarkStart w:id="18" w:name="iii.-providing-services-to-the-people"/>
    <w:p>
      <w:pPr>
        <w:pStyle w:val="Heading2"/>
      </w:pPr>
      <w:r>
        <w:t xml:space="preserve">III. Providing Services to the People</w:t>
      </w:r>
    </w:p>
    <w:p>
      <w:pPr>
        <w:pStyle w:val="FirstParagraph"/>
      </w:pPr>
      <w:r>
        <w:t xml:space="preserve">Services provided</w:t>
      </w:r>
      <w:r>
        <w:t xml:space="preserve"> </w:t>
      </w:r>
      <w:r>
        <w:t xml:space="preserve">a) Protective functions</w:t>
      </w:r>
      <w:r>
        <w:t xml:space="preserve"> </w:t>
      </w:r>
      <w:r>
        <w:t xml:space="preserve">- maintaining law and order</w:t>
      </w:r>
      <w:r>
        <w:t xml:space="preserve"> </w:t>
      </w:r>
      <w:r>
        <w:t xml:space="preserve">- preventing organized crime</w:t>
      </w:r>
      <w:r>
        <w:t xml:space="preserve"> </w:t>
      </w:r>
      <w:r>
        <w:t xml:space="preserve">- protection of environment through enforcement of laws and regulations.</w:t>
      </w:r>
      <w:r>
        <w:t xml:space="preserve"> </w:t>
      </w:r>
      <w:r>
        <w:t xml:space="preserve">b) Management of Public Enterprises</w:t>
      </w:r>
      <w:r>
        <w:t xml:space="preserve"> </w:t>
      </w:r>
      <w:r>
        <w:t xml:space="preserve">- P.D. Shenoy reformed, optimizing the Karnataka State Road Transport Corporation (KSRTC).</w:t>
      </w:r>
      <w:r>
        <w:t xml:space="preserve"> </w:t>
      </w:r>
      <w:r>
        <w:t xml:space="preserve">c) Welfare services</w:t>
      </w:r>
      <w:r>
        <w:t xml:space="preserve"> </w:t>
      </w:r>
      <w:r>
        <w:t xml:space="preserve">- management of COVID-19 pandemic</w:t>
      </w:r>
      <w:r>
        <w:t xml:space="preserve"> </w:t>
      </w:r>
      <w:r>
        <w:t xml:space="preserve">- providing social security, poverty alleviation, etc.</w:t>
      </w:r>
      <w:r>
        <w:t xml:space="preserve"> </w:t>
      </w:r>
      <w:r>
        <w:t xml:space="preserve">- P. Narahari in MP</w:t>
      </w:r>
      <w:r>
        <w:t xml:space="preserve"> </w:t>
      </w:r>
      <w:r>
        <w:t xml:space="preserve">- bonus for the disabled</w:t>
      </w:r>
    </w:p>
    <w:bookmarkEnd w:id="18"/>
    <w:bookmarkStart w:id="19" w:name="iv.-continuity-in-administration"/>
    <w:p>
      <w:pPr>
        <w:pStyle w:val="Heading2"/>
      </w:pPr>
      <w:r>
        <w:t xml:space="preserve">IV. Continuity in Administration</w:t>
      </w:r>
    </w:p>
    <w:p>
      <w:pPr>
        <w:pStyle w:val="Compact"/>
        <w:numPr>
          <w:ilvl w:val="0"/>
          <w:numId w:val="1009"/>
        </w:numPr>
      </w:pPr>
      <w:r>
        <w:t xml:space="preserve">CS carry on governance when governments change</w:t>
      </w:r>
    </w:p>
    <w:p>
      <w:pPr>
        <w:pStyle w:val="Compact"/>
        <w:numPr>
          <w:ilvl w:val="0"/>
          <w:numId w:val="1009"/>
        </w:numPr>
      </w:pPr>
      <w:r>
        <w:t xml:space="preserve">or go defunct e.g. in President’s Rule, State is administered through CS.</w:t>
      </w:r>
    </w:p>
    <w:bookmarkEnd w:id="19"/>
    <w:bookmarkStart w:id="20" w:name="v.-agents-of-social-change"/>
    <w:p>
      <w:pPr>
        <w:pStyle w:val="Heading2"/>
      </w:pPr>
      <w:r>
        <w:t xml:space="preserve">V. Agents of Social Change</w:t>
      </w:r>
    </w:p>
    <w:p>
      <w:pPr>
        <w:pStyle w:val="Compact"/>
        <w:numPr>
          <w:ilvl w:val="0"/>
          <w:numId w:val="1010"/>
        </w:numPr>
      </w:pPr>
      <w:r>
        <w:t xml:space="preserve">e.g. </w:t>
      </w:r>
      <w:r>
        <w:t xml:space="preserve">‘Fund your City’</w:t>
      </w:r>
      <w:r>
        <w:t xml:space="preserve"> </w:t>
      </w:r>
      <w:r>
        <w:t xml:space="preserve">by Sumita Sabharwal</w:t>
      </w:r>
    </w:p>
    <w:p>
      <w:pPr>
        <w:pStyle w:val="Compact"/>
        <w:numPr>
          <w:ilvl w:val="0"/>
          <w:numId w:val="1010"/>
        </w:numPr>
      </w:pPr>
      <w:r>
        <w:t xml:space="preserve">Facilitate positive transformations and economic development</w:t>
      </w:r>
    </w:p>
    <w:bookmarkEnd w:id="20"/>
    <w:bookmarkStart w:id="21" w:name="vi.-administrative-adjudication"/>
    <w:p>
      <w:pPr>
        <w:pStyle w:val="Heading2"/>
      </w:pPr>
      <w:r>
        <w:t xml:space="preserve">VI. Administrative adjudication</w:t>
      </w:r>
    </w:p>
    <w:p>
      <w:pPr>
        <w:pStyle w:val="Compact"/>
        <w:numPr>
          <w:ilvl w:val="0"/>
          <w:numId w:val="1011"/>
        </w:numPr>
      </w:pPr>
      <w:r>
        <w:t xml:space="preserve">quasi-judicial functions.</w:t>
      </w:r>
    </w:p>
    <w:p>
      <w:pPr>
        <w:pStyle w:val="Compact"/>
        <w:numPr>
          <w:ilvl w:val="0"/>
          <w:numId w:val="1011"/>
        </w:numPr>
      </w:pPr>
      <w:r>
        <w:t xml:space="preserve">resolving disputes through tribunals.</w:t>
      </w:r>
    </w:p>
    <w:bookmarkEnd w:id="21"/>
    <w:bookmarkStart w:id="22" w:name="vii.-other-functions"/>
    <w:p>
      <w:pPr>
        <w:pStyle w:val="Heading2"/>
      </w:pPr>
      <w:r>
        <w:t xml:space="preserve">VII. Other functions</w:t>
      </w:r>
    </w:p>
    <w:p>
      <w:pPr>
        <w:pStyle w:val="Compact"/>
        <w:numPr>
          <w:ilvl w:val="0"/>
          <w:numId w:val="1012"/>
        </w:numPr>
      </w:pPr>
      <w:r>
        <w:t xml:space="preserve">assisting ministers in parliament</w:t>
      </w:r>
    </w:p>
    <w:p>
      <w:pPr>
        <w:pStyle w:val="Compact"/>
        <w:numPr>
          <w:ilvl w:val="0"/>
          <w:numId w:val="1012"/>
        </w:numPr>
      </w:pPr>
      <w:r>
        <w:t xml:space="preserve">financial operations.</w:t>
      </w:r>
    </w:p>
    <w:bookmarkEnd w:id="22"/>
    <w:bookmarkStart w:id="23" w:name="page-5"/>
    <w:p>
      <w:pPr>
        <w:pStyle w:val="Heading2"/>
      </w:pPr>
      <w:r>
        <w:t xml:space="preserve">Page 5</w:t>
      </w:r>
    </w:p>
    <w:p>
      <w:pPr>
        <w:pStyle w:val="FirstParagraph"/>
      </w:pPr>
      <w:r>
        <w:t xml:space="preserve">Some successes by CS</w:t>
      </w:r>
      <w:r>
        <w:t xml:space="preserve"> </w:t>
      </w:r>
      <w:r>
        <w:t xml:space="preserve">1. P.D. Shenoy for KSRTC (IAS)</w:t>
      </w:r>
      <w:r>
        <w:t xml:space="preserve"> </w:t>
      </w:r>
      <w:r>
        <w:t xml:space="preserve">2.</w:t>
      </w:r>
      <w:r>
        <w:t xml:space="preserve"> </w:t>
      </w:r>
      <w:r>
        <w:t xml:space="preserve">‘Fund your City’</w:t>
      </w:r>
      <w:r>
        <w:t xml:space="preserve"> </w:t>
      </w:r>
      <w:r>
        <w:t xml:space="preserve">by Sumita Sabharwal in Naxal areas. (IAS)</w:t>
      </w:r>
      <w:r>
        <w:t xml:space="preserve"> </w:t>
      </w:r>
      <w:r>
        <w:t xml:space="preserve">3. Eco Villages in Odisha by Ash Anshu Pragyan Das. (IFS)</w:t>
      </w:r>
      <w:r>
        <w:t xml:space="preserve"> </w:t>
      </w:r>
      <w:r>
        <w:t xml:space="preserve">4. North Eastern Region Community Resource Management Project (NERCORMP), empowering SHGs by Devansh Yadav (IAS)</w:t>
      </w:r>
      <w:r>
        <w:t xml:space="preserve"> </w:t>
      </w:r>
      <w:r>
        <w:t xml:space="preserve">5.</w:t>
      </w:r>
      <w:r>
        <w:t xml:space="preserve"> </w:t>
      </w:r>
      <w:r>
        <w:t xml:space="preserve">‘Chuppi Tod’</w:t>
      </w:r>
      <w:r>
        <w:t xml:space="preserve"> </w:t>
      </w:r>
      <w:r>
        <w:t xml:space="preserve">campaign to halt domestic abuse, by Arif Shaikh (IPS)</w:t>
      </w:r>
    </w:p>
    <w:bookmarkEnd w:id="23"/>
    <w:bookmarkEnd w:id="24"/>
    <w:bookmarkStart w:id="26" w:name="civil-services-and-democracy"/>
    <w:p>
      <w:pPr>
        <w:pStyle w:val="Heading1"/>
      </w:pPr>
      <w:r>
        <w:t xml:space="preserve">CIVIL SERVICES AND DEMOCRACY</w:t>
      </w:r>
    </w:p>
    <w:p>
      <w:pPr>
        <w:pStyle w:val="FirstParagraph"/>
      </w:pPr>
      <w:r>
        <w:t xml:space="preserve">Paradoxical nature</w:t>
      </w:r>
      <w:r>
        <w:t xml:space="preserve"> </w:t>
      </w:r>
      <w:r>
        <w:t xml:space="preserve">- CS indifferent to wishes and demands of citizens</w:t>
      </w:r>
      <w:r>
        <w:t xml:space="preserve"> </w:t>
      </w:r>
      <w:r>
        <w:t xml:space="preserve">- democratic institutions must be responsive to wishes of the citizens.</w:t>
      </w:r>
      <w:r>
        <w:t xml:space="preserve"> </w:t>
      </w:r>
      <w:r>
        <w:t xml:space="preserve">- hierarchical, authoritarian and conservative outlook of CS</w:t>
      </w:r>
      <w:r>
        <w:t xml:space="preserve"> </w:t>
      </w:r>
      <w:r>
        <w:t xml:space="preserve">- participative, consensus-making and accommodative outlook of democracy.</w:t>
      </w:r>
    </w:p>
    <w:p>
      <w:pPr>
        <w:pStyle w:val="BodyText"/>
      </w:pPr>
      <w:r>
        <w:t xml:space="preserve">Complementary</w:t>
      </w:r>
      <w:r>
        <w:t xml:space="preserve"> </w:t>
      </w:r>
      <w:r>
        <w:t xml:space="preserve">Responsiveness &amp; Consistency</w:t>
      </w:r>
      <w:r>
        <w:t xml:space="preserve"> </w:t>
      </w:r>
      <w:r>
        <w:t xml:space="preserve">- Responsiveness of democracy must be balanced with predictability and impartiality (Consistency) of CS</w:t>
      </w:r>
      <w:r>
        <w:t xml:space="preserve"> </w:t>
      </w:r>
      <w:r>
        <w:t xml:space="preserve">- minimize arbitrary actions</w:t>
      </w:r>
      <w:r>
        <w:t xml:space="preserve"> </w:t>
      </w:r>
      <w:r>
        <w:t xml:space="preserve">- confers legitimacy on the governing process</w:t>
      </w:r>
    </w:p>
    <w:bookmarkStart w:id="25" w:name="page-6"/>
    <w:p>
      <w:pPr>
        <w:pStyle w:val="Heading2"/>
      </w:pPr>
      <w:r>
        <w:t xml:space="preserve">Page 6</w:t>
      </w:r>
    </w:p>
    <w:bookmarkEnd w:id="25"/>
    <w:bookmarkEnd w:id="26"/>
    <w:bookmarkStart w:id="28" w:name="X1d8e2bf5534712e896808eaf21dd7b8a6660b6b"/>
    <w:p>
      <w:pPr>
        <w:pStyle w:val="Heading1"/>
      </w:pPr>
      <w:r>
        <w:t xml:space="preserve">CONFLICT AREAS BETWEEN CS AND POLITICIANS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CONFLICT AREA</w:t>
            </w:r>
          </w:p>
        </w:tc>
        <w:tc>
          <w:tcPr/>
          <w:p>
            <w:pPr>
              <w:pStyle w:val="Compact"/>
            </w:pPr>
            <w:r>
              <w:t xml:space="preserve">RECOMMENDATION</w:t>
            </w:r>
          </w:p>
        </w:tc>
      </w:tr>
      <w:tr>
        <w:tc>
          <w:tcPr/>
          <w:p>
            <w:pPr>
              <w:pStyle w:val="Compact"/>
            </w:pPr>
            <w:r>
              <w:t xml:space="preserve">1. Premature Transfers of CS</w:t>
            </w:r>
            <w:r>
              <w:t xml:space="preserve"> </w:t>
            </w:r>
            <w:r>
              <w:t xml:space="preserve">- Political Patronage - transfer as reward / punishment</w:t>
            </w:r>
            <w:r>
              <w:t xml:space="preserve"> </w:t>
            </w:r>
            <w:r>
              <w:t xml:space="preserve">- Corruption and Transfer Mafia</w:t>
            </w:r>
            <w:r>
              <w:t xml:space="preserve"> </w:t>
            </w:r>
            <w:r>
              <w:t xml:space="preserve">- Reduced Efficiency &amp; Continuity</w:t>
            </w:r>
            <w:r>
              <w:t xml:space="preserve"> </w:t>
            </w:r>
            <w:r>
              <w:t xml:space="preserve">- Low Accountability and Morale</w:t>
            </w:r>
            <w:r>
              <w:t xml:space="preserve"> </w:t>
            </w:r>
            <w:r>
              <w:t xml:space="preserve">- discourage and demoralize officers</w:t>
            </w:r>
          </w:p>
        </w:tc>
        <w:tc>
          <w:tcPr/>
          <w:p>
            <w:pPr>
              <w:pStyle w:val="Compact"/>
            </w:pPr>
            <w:r>
              <w:t xml:space="preserve">- Establishment of Civil Services Board (CSB) to handle transfers</w:t>
            </w:r>
            <w:r>
              <w:t xml:space="preserve">- Tenure Security (at least 2 yrs.)</w:t>
            </w:r>
            <w:r>
              <w:t xml:space="preserve">- Regulated transfers by CSB</w:t>
            </w:r>
            <w:r>
              <w:t xml:space="preserve">- Appeal mechanisms</w:t>
            </w:r>
            <w:r>
              <w:t xml:space="preserve">- SC guidelines for clear justification</w:t>
            </w:r>
          </w:p>
        </w:tc>
      </w:tr>
      <w:tr>
        <w:tc>
          <w:tcPr/>
          <w:p>
            <w:pPr>
              <w:pStyle w:val="Compact"/>
            </w:pPr>
            <w:r>
              <w:t xml:space="preserve">2. Interference in Day-to-Day affairs</w:t>
            </w:r>
            <w:r>
              <w:t xml:space="preserve"> </w:t>
            </w:r>
            <w:r>
              <w:t xml:space="preserve">- Undue influence by politicians</w:t>
            </w:r>
            <w:r>
              <w:t xml:space="preserve"> </w:t>
            </w:r>
            <w:r>
              <w:t xml:space="preserve">- Ethical compromises</w:t>
            </w:r>
            <w:r>
              <w:t xml:space="preserve"> </w:t>
            </w:r>
            <w:r>
              <w:t xml:space="preserve">- corruption &amp; sycophancy</w:t>
            </w:r>
          </w:p>
        </w:tc>
        <w:tc>
          <w:tcPr/>
          <w:p>
            <w:pPr>
              <w:pStyle w:val="Compact"/>
            </w:pPr>
            <w:r>
              <w:t xml:space="preserve">- Strong Codes of Conduct</w:t>
            </w:r>
            <w:r>
              <w:t xml:space="preserve"> </w:t>
            </w:r>
            <w:r>
              <w:t xml:space="preserve">- for CS: resist influence</w:t>
            </w:r>
            <w:r>
              <w:t xml:space="preserve"> </w:t>
            </w:r>
            <w:r>
              <w:t xml:space="preserve">- for Ministers: appropriate interactions</w:t>
            </w:r>
            <w:r>
              <w:t xml:space="preserve">- Training and Awareness</w:t>
            </w:r>
            <w:r>
              <w:t xml:space="preserve">- Accountability mechanisms</w:t>
            </w:r>
            <w:r>
              <w:t xml:space="preserve"> </w:t>
            </w:r>
            <w:r>
              <w:t xml:space="preserve">- like oversight bodies</w:t>
            </w:r>
          </w:p>
        </w:tc>
      </w:tr>
      <w:tr>
        <w:tc>
          <w:tcPr/>
          <w:p>
            <w:pPr>
              <w:pStyle w:val="Compact"/>
            </w:pPr>
            <w:r>
              <w:t xml:space="preserve">3. Neutrality of Civil Servants</w:t>
            </w:r>
            <w:r>
              <w:t xml:space="preserve"> </w:t>
            </w:r>
            <w:r>
              <w:t xml:space="preserve">- Perceived politicization</w:t>
            </w:r>
            <w:r>
              <w:t xml:space="preserve"> </w:t>
            </w:r>
            <w:r>
              <w:t xml:space="preserve">- Erosion of objective advice</w:t>
            </w:r>
            <w:r>
              <w:t xml:space="preserve"> </w:t>
            </w:r>
            <w:r>
              <w:t xml:space="preserve">- for fear of displeasing political masters</w:t>
            </w:r>
            <w:r>
              <w:t xml:space="preserve"> </w:t>
            </w:r>
            <w:r>
              <w:t xml:space="preserve">- Cultural and Systemic Pressures: societal factors like casteism, communalism challenge neutrality.</w:t>
            </w:r>
          </w:p>
        </w:tc>
        <w:tc>
          <w:tcPr/>
          <w:p>
            <w:pPr>
              <w:pStyle w:val="Compact"/>
            </w:pPr>
            <w:r>
              <w:t xml:space="preserve">- Reinforce Ethical Standards</w:t>
            </w:r>
            <w:r>
              <w:t xml:space="preserve"> </w:t>
            </w:r>
            <w:r>
              <w:t xml:space="preserve">- Code of Ethics Training</w:t>
            </w:r>
            <w:r>
              <w:t xml:space="preserve">- Transparent Appointments and Promotions</w:t>
            </w:r>
            <w:r>
              <w:t xml:space="preserve"> </w:t>
            </w:r>
            <w:r>
              <w:t xml:space="preserve">- Merit-based Independent oversight bodies</w:t>
            </w:r>
            <w:r>
              <w:t xml:space="preserve">- Whistleblower protection</w:t>
            </w:r>
            <w:r>
              <w:t xml:space="preserve"> </w:t>
            </w:r>
            <w:r>
              <w:t xml:space="preserve">- legal safeguards</w:t>
            </w:r>
            <w:r>
              <w:t xml:space="preserve"> </w:t>
            </w:r>
            <w:r>
              <w:t xml:space="preserve">- encourage reporting</w:t>
            </w:r>
          </w:p>
        </w:tc>
      </w:tr>
    </w:tbl>
    <w:bookmarkStart w:id="27" w:name="page-7"/>
    <w:p>
      <w:pPr>
        <w:pStyle w:val="Heading2"/>
      </w:pPr>
      <w:r>
        <w:t xml:space="preserve">Page 7</w:t>
      </w:r>
    </w:p>
    <w:bookmarkEnd w:id="27"/>
    <w:bookmarkEnd w:id="28"/>
    <w:bookmarkStart w:id="31" w:name="civil-services-activism"/>
    <w:p>
      <w:pPr>
        <w:pStyle w:val="Heading1"/>
      </w:pPr>
      <w:r>
        <w:t xml:space="preserve">CIVIL SERVICES ACTIVISM</w:t>
      </w:r>
    </w:p>
    <w:p>
      <w:pPr>
        <w:pStyle w:val="Compact"/>
        <w:numPr>
          <w:ilvl w:val="0"/>
          <w:numId w:val="1013"/>
        </w:numPr>
      </w:pPr>
      <w:r>
        <w:t xml:space="preserve">defined as the proactive engagement of civil servants</w:t>
      </w:r>
      <w:r>
        <w:t xml:space="preserve"> </w:t>
      </w:r>
      <w:r>
        <w:t xml:space="preserve">in advocating and implementing issues of public</w:t>
      </w:r>
      <w:r>
        <w:t xml:space="preserve"> </w:t>
      </w:r>
      <w:r>
        <w:t xml:space="preserve">interest (such as environmental protection, human</w:t>
      </w:r>
      <w:r>
        <w:t xml:space="preserve"> </w:t>
      </w:r>
      <w:r>
        <w:t xml:space="preserve">rights, anti-corruption, and social issues).</w:t>
      </w:r>
    </w:p>
    <w:p>
      <w:pPr>
        <w:pStyle w:val="FirstParagraph"/>
      </w:pPr>
      <w:r>
        <w:t xml:space="preserve">Forms of Activism</w:t>
      </w:r>
      <w:r>
        <w:t xml:space="preserve"> </w:t>
      </w:r>
      <w:r>
        <w:t xml:space="preserve">- Policy Innovation</w:t>
      </w:r>
      <w:r>
        <w:t xml:space="preserve"> </w:t>
      </w:r>
      <w:r>
        <w:t xml:space="preserve">- Whistleblowing</w:t>
      </w:r>
      <w:r>
        <w:t xml:space="preserve"> </w:t>
      </w:r>
      <w:r>
        <w:t xml:space="preserve">- Public Engagement</w:t>
      </w:r>
      <w:r>
        <w:t xml:space="preserve"> </w:t>
      </w:r>
      <w:r>
        <w:t xml:space="preserve">- Post-Retirement Involvement</w:t>
      </w:r>
    </w:p>
    <w:p>
      <w:pPr>
        <w:pStyle w:val="BodyText"/>
      </w:pPr>
      <w:r>
        <w:t xml:space="preserve">Benefits</w:t>
      </w:r>
      <w:r>
        <w:t xml:space="preserve"> </w:t>
      </w:r>
      <w:r>
        <w:t xml:space="preserve">- Enhanced governance</w:t>
      </w:r>
      <w:r>
        <w:t xml:space="preserve"> </w:t>
      </w:r>
      <w:r>
        <w:t xml:space="preserve">- Social Impact.</w:t>
      </w:r>
      <w:r>
        <w:t xml:space="preserve"> </w:t>
      </w:r>
      <w:r>
        <w:t xml:space="preserve">- Inspiration and Role Modelling</w:t>
      </w:r>
    </w:p>
    <w:p>
      <w:pPr>
        <w:pStyle w:val="BodyText"/>
      </w:pPr>
      <w:r>
        <w:t xml:space="preserve">Issues</w:t>
      </w:r>
      <w:r>
        <w:t xml:space="preserve"> </w:t>
      </w:r>
      <w:r>
        <w:t xml:space="preserve">- Conflict with Established Norms and protocols (such as neutrality)</w:t>
      </w:r>
      <w:r>
        <w:t xml:space="preserve"> </w:t>
      </w:r>
      <w:r>
        <w:t xml:space="preserve">- Risk of Politicization (may be misconstrued as political bias or opposition)</w:t>
      </w:r>
      <w:r>
        <w:t xml:space="preserve"> </w:t>
      </w:r>
      <w:r>
        <w:t xml:space="preserve">- Institutional Resistance</w:t>
      </w:r>
      <w:r>
        <w:t xml:space="preserve"> </w:t>
      </w:r>
      <w:r>
        <w:t xml:space="preserve">- hierarchies and traditional structures may</w:t>
      </w:r>
      <w:r>
        <w:t xml:space="preserve"> </w:t>
      </w:r>
      <w:r>
        <w:t xml:space="preserve">- resist change and innovation.</w:t>
      </w:r>
    </w:p>
    <w:bookmarkStart w:id="29" w:name="way-forward"/>
    <w:p>
      <w:pPr>
        <w:pStyle w:val="Heading2"/>
      </w:pPr>
      <w:r>
        <w:t xml:space="preserve">Way Forward</w:t>
      </w:r>
    </w:p>
    <w:p>
      <w:pPr>
        <w:pStyle w:val="Compact"/>
        <w:numPr>
          <w:ilvl w:val="0"/>
          <w:numId w:val="1014"/>
        </w:numPr>
      </w:pPr>
      <w:r>
        <w:t xml:space="preserve">Structured Engagement</w:t>
      </w:r>
    </w:p>
    <w:p>
      <w:pPr>
        <w:pStyle w:val="Compact"/>
        <w:numPr>
          <w:ilvl w:val="1"/>
          <w:numId w:val="1015"/>
        </w:numPr>
      </w:pPr>
      <w:r>
        <w:t xml:space="preserve">Internal/Official channels</w:t>
      </w:r>
    </w:p>
    <w:p>
      <w:pPr>
        <w:pStyle w:val="Compact"/>
        <w:numPr>
          <w:ilvl w:val="1"/>
          <w:numId w:val="1015"/>
        </w:numPr>
      </w:pPr>
      <w:r>
        <w:t xml:space="preserve">before resorting to</w:t>
      </w:r>
    </w:p>
    <w:p>
      <w:pPr>
        <w:pStyle w:val="Compact"/>
        <w:numPr>
          <w:ilvl w:val="1"/>
          <w:numId w:val="1015"/>
        </w:numPr>
      </w:pPr>
      <w:r>
        <w:t xml:space="preserve">external measures</w:t>
      </w:r>
    </w:p>
    <w:p>
      <w:pPr>
        <w:pStyle w:val="Compact"/>
        <w:numPr>
          <w:ilvl w:val="1"/>
          <w:numId w:val="1015"/>
        </w:numPr>
      </w:pPr>
      <w:r>
        <w:t xml:space="preserve">Supportive policies.</w:t>
      </w:r>
    </w:p>
    <w:p>
      <w:pPr>
        <w:pStyle w:val="Compact"/>
        <w:numPr>
          <w:ilvl w:val="0"/>
          <w:numId w:val="1014"/>
        </w:numPr>
      </w:pPr>
      <w:r>
        <w:t xml:space="preserve">Protection Mechanisms</w:t>
      </w:r>
    </w:p>
    <w:p>
      <w:pPr>
        <w:pStyle w:val="Compact"/>
        <w:numPr>
          <w:ilvl w:val="1"/>
          <w:numId w:val="1016"/>
        </w:numPr>
      </w:pPr>
    </w:p>
    <w:p>
      <w:pPr>
        <w:pStyle w:val="Compact"/>
        <w:numPr>
          <w:ilvl w:val="2"/>
          <w:numId w:val="1017"/>
        </w:numPr>
      </w:pPr>
      <w:r>
        <w:t xml:space="preserve">encourage innovation</w:t>
      </w:r>
    </w:p>
    <w:p>
      <w:pPr>
        <w:pStyle w:val="Compact"/>
        <w:numPr>
          <w:ilvl w:val="1"/>
          <w:numId w:val="1016"/>
        </w:numPr>
      </w:pPr>
      <w:r>
        <w:t xml:space="preserve">legal safeguards for CS engaged in bona fide activism.</w:t>
      </w:r>
    </w:p>
    <w:bookmarkEnd w:id="29"/>
    <w:bookmarkStart w:id="30" w:name="page-8"/>
    <w:p>
      <w:pPr>
        <w:pStyle w:val="Heading2"/>
      </w:pPr>
      <w:r>
        <w:t xml:space="preserve">Page 8</w:t>
      </w:r>
    </w:p>
    <w:p>
      <w:pPr>
        <w:pStyle w:val="FirstParagraph"/>
      </w:pPr>
      <w:r>
        <w:t xml:space="preserve">1.5</w:t>
      </w:r>
      <w:r>
        <w:t xml:space="preserve"> </w:t>
      </w:r>
      <w:r>
        <w:t xml:space="preserve"># ISSUES with Civil Services in India</w:t>
      </w:r>
    </w:p>
    <w:p>
      <w:pPr>
        <w:pStyle w:val="Compact"/>
        <w:numPr>
          <w:ilvl w:val="0"/>
          <w:numId w:val="1018"/>
        </w:numPr>
      </w:pPr>
      <w:r>
        <w:t xml:space="preserve">Systemic Problems</w:t>
      </w:r>
    </w:p>
    <w:p>
      <w:pPr>
        <w:pStyle w:val="Compact"/>
        <w:numPr>
          <w:ilvl w:val="1"/>
          <w:numId w:val="1019"/>
        </w:numPr>
      </w:pPr>
      <w:r>
        <w:t xml:space="preserve">(Rule based) (need for role based)</w:t>
      </w:r>
    </w:p>
    <w:p>
      <w:pPr>
        <w:pStyle w:val="Compact"/>
        <w:numPr>
          <w:ilvl w:val="1"/>
          <w:numId w:val="1019"/>
        </w:numPr>
      </w:pPr>
      <w:r>
        <w:t xml:space="preserve">Process oriented over results-oriented</w:t>
      </w:r>
    </w:p>
    <w:p>
      <w:pPr>
        <w:pStyle w:val="Compact"/>
        <w:numPr>
          <w:ilvl w:val="1"/>
          <w:numId w:val="1019"/>
        </w:numPr>
      </w:pPr>
      <w:r>
        <w:t xml:space="preserve">Hierarchical Structures - complex and rigid with</w:t>
      </w:r>
    </w:p>
    <w:p>
      <w:pPr>
        <w:pStyle w:val="Compact"/>
        <w:numPr>
          <w:ilvl w:val="2"/>
          <w:numId w:val="1020"/>
        </w:numPr>
      </w:pPr>
      <w:r>
        <w:t xml:space="preserve">multiple levels -&gt; dilute accountability; more delays</w:t>
      </w:r>
    </w:p>
    <w:p>
      <w:pPr>
        <w:pStyle w:val="Compact"/>
        <w:numPr>
          <w:ilvl w:val="1"/>
          <w:numId w:val="1019"/>
        </w:numPr>
      </w:pPr>
      <w:r>
        <w:t xml:space="preserve">Centralization - limits local autonomy -&gt; reduce</w:t>
      </w:r>
    </w:p>
    <w:p>
      <w:pPr>
        <w:pStyle w:val="Compact"/>
        <w:numPr>
          <w:ilvl w:val="2"/>
          <w:numId w:val="1021"/>
        </w:numPr>
      </w:pPr>
      <w:r>
        <w:t xml:space="preserve">responsiveness</w:t>
      </w:r>
    </w:p>
    <w:p>
      <w:pPr>
        <w:pStyle w:val="Compact"/>
        <w:numPr>
          <w:ilvl w:val="0"/>
          <w:numId w:val="1018"/>
        </w:numPr>
      </w:pPr>
      <w:r>
        <w:t xml:space="preserve">Behavioural Issues</w:t>
      </w:r>
    </w:p>
    <w:p>
      <w:pPr>
        <w:pStyle w:val="Compact"/>
        <w:numPr>
          <w:ilvl w:val="1"/>
          <w:numId w:val="1022"/>
        </w:numPr>
      </w:pPr>
      <w:r>
        <w:t xml:space="preserve">Lack of performance evaluation -&gt; complacency and inefficiency (appraisal lacks finality).</w:t>
      </w:r>
    </w:p>
    <w:p>
      <w:pPr>
        <w:pStyle w:val="Compact"/>
        <w:numPr>
          <w:ilvl w:val="1"/>
          <w:numId w:val="1022"/>
        </w:numPr>
      </w:pPr>
      <w:r>
        <w:t xml:space="preserve">Seniority-based promotions -&gt; discourages innovation</w:t>
      </w:r>
    </w:p>
    <w:p>
      <w:pPr>
        <w:pStyle w:val="Compact"/>
        <w:numPr>
          <w:ilvl w:val="2"/>
          <w:numId w:val="1023"/>
        </w:numPr>
      </w:pPr>
      <w:r>
        <w:t xml:space="preserve">and excellence</w:t>
      </w:r>
    </w:p>
    <w:p>
      <w:pPr>
        <w:pStyle w:val="Compact"/>
        <w:numPr>
          <w:ilvl w:val="1"/>
          <w:numId w:val="1022"/>
        </w:numPr>
      </w:pPr>
      <w:r>
        <w:t xml:space="preserve">Bureaucratic apathy.</w:t>
      </w:r>
    </w:p>
    <w:p>
      <w:pPr>
        <w:pStyle w:val="Compact"/>
        <w:numPr>
          <w:ilvl w:val="0"/>
          <w:numId w:val="1018"/>
        </w:numPr>
      </w:pPr>
      <w:r>
        <w:t xml:space="preserve">Human Resource Challenges</w:t>
      </w:r>
    </w:p>
    <w:p>
      <w:pPr>
        <w:pStyle w:val="Compact"/>
        <w:numPr>
          <w:ilvl w:val="1"/>
          <w:numId w:val="1024"/>
        </w:numPr>
      </w:pPr>
      <w:r>
        <w:t xml:space="preserve">Talent acquisition and training</w:t>
      </w:r>
    </w:p>
    <w:p>
      <w:pPr>
        <w:pStyle w:val="Compact"/>
        <w:numPr>
          <w:ilvl w:val="2"/>
          <w:numId w:val="1025"/>
        </w:numPr>
      </w:pPr>
      <w:r>
        <w:t xml:space="preserve">recruitment</w:t>
      </w:r>
    </w:p>
    <w:p>
      <w:pPr>
        <w:pStyle w:val="Compact"/>
        <w:numPr>
          <w:ilvl w:val="3"/>
          <w:numId w:val="1026"/>
        </w:numPr>
      </w:pPr>
      <w:r>
        <w:t xml:space="preserve">selection procedure</w:t>
      </w:r>
    </w:p>
    <w:p>
      <w:pPr>
        <w:pStyle w:val="Compact"/>
        <w:numPr>
          <w:ilvl w:val="3"/>
          <w:numId w:val="1026"/>
        </w:numPr>
      </w:pPr>
      <w:r>
        <w:t xml:space="preserve">needs fine-tuning</w:t>
      </w:r>
    </w:p>
    <w:p>
      <w:pPr>
        <w:pStyle w:val="Compact"/>
        <w:numPr>
          <w:ilvl w:val="2"/>
          <w:numId w:val="1025"/>
        </w:numPr>
      </w:pPr>
      <w:r>
        <w:t xml:space="preserve">training deficiencies</w:t>
      </w:r>
    </w:p>
    <w:p>
      <w:pPr>
        <w:pStyle w:val="Compact"/>
        <w:numPr>
          <w:ilvl w:val="3"/>
          <w:numId w:val="1027"/>
        </w:numPr>
      </w:pPr>
      <w:r>
        <w:t xml:space="preserve">outdated programmes.</w:t>
      </w:r>
    </w:p>
    <w:p>
      <w:pPr>
        <w:pStyle w:val="Compact"/>
        <w:numPr>
          <w:ilvl w:val="1"/>
          <w:numId w:val="1024"/>
        </w:numPr>
      </w:pPr>
      <w:r>
        <w:t xml:space="preserve">Lack of Domain Expertise -&gt; inadequate specialization</w:t>
      </w:r>
    </w:p>
    <w:p>
      <w:pPr>
        <w:pStyle w:val="Compact"/>
        <w:numPr>
          <w:ilvl w:val="2"/>
          <w:numId w:val="1028"/>
        </w:numPr>
      </w:pPr>
      <w:r>
        <w:t xml:space="preserve">in complex and technical sectors</w:t>
      </w:r>
    </w:p>
    <w:p>
      <w:pPr>
        <w:pStyle w:val="Compact"/>
        <w:numPr>
          <w:ilvl w:val="1"/>
          <w:numId w:val="1024"/>
        </w:numPr>
      </w:pPr>
      <w:r>
        <w:t xml:space="preserve">Low Compensation and Incentives -&gt; encourages corruption</w:t>
      </w:r>
    </w:p>
    <w:p>
      <w:pPr>
        <w:pStyle w:val="Compact"/>
        <w:numPr>
          <w:ilvl w:val="2"/>
          <w:numId w:val="1029"/>
        </w:numPr>
      </w:pPr>
      <w:r>
        <w:t xml:space="preserve">and demotivation.</w:t>
      </w:r>
    </w:p>
    <w:bookmarkEnd w:id="30"/>
    <w:bookmarkEnd w:id="31"/>
    <w:bookmarkStart w:id="33" w:name="generalist-vs-specialist"/>
    <w:p>
      <w:pPr>
        <w:pStyle w:val="Heading1"/>
      </w:pPr>
      <w:r>
        <w:t xml:space="preserve">Generalist vs Specialist</w:t>
      </w:r>
    </w:p>
    <w:p>
      <w:pPr>
        <w:pStyle w:val="Compact"/>
        <w:numPr>
          <w:ilvl w:val="0"/>
          <w:numId w:val="1030"/>
        </w:numPr>
      </w:pPr>
      <w:r>
        <w:t xml:space="preserve">Holistic Perspective - with</w:t>
      </w:r>
    </w:p>
    <w:p>
      <w:pPr>
        <w:pStyle w:val="Compact"/>
        <w:numPr>
          <w:ilvl w:val="1"/>
          <w:numId w:val="1031"/>
        </w:numPr>
      </w:pPr>
      <w:r>
        <w:t xml:space="preserve">broad understanding, leading to</w:t>
      </w:r>
    </w:p>
    <w:p>
      <w:pPr>
        <w:pStyle w:val="Compact"/>
        <w:numPr>
          <w:ilvl w:val="1"/>
          <w:numId w:val="1031"/>
        </w:numPr>
      </w:pPr>
      <w:r>
        <w:t xml:space="preserve">integrated &amp; cohesive policies</w:t>
      </w:r>
    </w:p>
    <w:p>
      <w:pPr>
        <w:pStyle w:val="Compact"/>
        <w:numPr>
          <w:ilvl w:val="0"/>
          <w:numId w:val="1030"/>
        </w:numPr>
      </w:pPr>
      <w:r>
        <w:t xml:space="preserve">Flexibility and Adaptability</w:t>
      </w:r>
    </w:p>
    <w:p>
      <w:pPr>
        <w:pStyle w:val="Compact"/>
        <w:numPr>
          <w:ilvl w:val="1"/>
          <w:numId w:val="1032"/>
        </w:numPr>
      </w:pPr>
    </w:p>
    <w:p>
      <w:pPr>
        <w:pStyle w:val="Compact"/>
        <w:numPr>
          <w:ilvl w:val="2"/>
          <w:numId w:val="1033"/>
        </w:numPr>
      </w:pPr>
      <w:r>
        <w:t xml:space="preserve">ability to transition across roles &amp;</w:t>
      </w:r>
    </w:p>
    <w:p>
      <w:pPr>
        <w:pStyle w:val="Compact"/>
        <w:numPr>
          <w:ilvl w:val="1"/>
          <w:numId w:val="1032"/>
        </w:numPr>
      </w:pPr>
      <w:r>
        <w:t xml:space="preserve">depts</w:t>
      </w:r>
    </w:p>
    <w:p>
      <w:pPr>
        <w:pStyle w:val="Compact"/>
        <w:numPr>
          <w:ilvl w:val="0"/>
          <w:numId w:val="1030"/>
        </w:numPr>
      </w:pPr>
      <w:r>
        <w:t xml:space="preserve">Leadership &amp; Management</w:t>
      </w:r>
    </w:p>
    <w:p>
      <w:pPr>
        <w:pStyle w:val="Compact"/>
        <w:numPr>
          <w:ilvl w:val="1"/>
          <w:numId w:val="1034"/>
        </w:numPr>
      </w:pPr>
      <w:r>
        <w:t xml:space="preserve">for large-scale public admin.</w:t>
      </w:r>
    </w:p>
    <w:p>
      <w:pPr>
        <w:pStyle w:val="Compact"/>
        <w:numPr>
          <w:ilvl w:val="0"/>
          <w:numId w:val="1030"/>
        </w:numPr>
      </w:pPr>
      <w:r>
        <w:t xml:space="preserve">Expertise in policy formulation</w:t>
      </w:r>
    </w:p>
    <w:p>
      <w:pPr>
        <w:pStyle w:val="Compact"/>
        <w:numPr>
          <w:ilvl w:val="1"/>
          <w:numId w:val="1035"/>
        </w:numPr>
      </w:pPr>
    </w:p>
    <w:p>
      <w:pPr>
        <w:pStyle w:val="Compact"/>
        <w:numPr>
          <w:ilvl w:val="2"/>
          <w:numId w:val="1036"/>
        </w:numPr>
      </w:pPr>
      <w:r>
        <w:t xml:space="preserve">for complex areas like health,</w:t>
      </w:r>
    </w:p>
    <w:p>
      <w:pPr>
        <w:pStyle w:val="Compact"/>
        <w:numPr>
          <w:ilvl w:val="1"/>
          <w:numId w:val="1035"/>
        </w:numPr>
      </w:pPr>
      <w:r>
        <w:t xml:space="preserve">technology</w:t>
      </w:r>
    </w:p>
    <w:p>
      <w:pPr>
        <w:pStyle w:val="Compact"/>
        <w:numPr>
          <w:ilvl w:val="0"/>
          <w:numId w:val="1030"/>
        </w:numPr>
      </w:pPr>
      <w:r>
        <w:t xml:space="preserve">Effective Implementation - navigate</w:t>
      </w:r>
    </w:p>
    <w:p>
      <w:pPr>
        <w:pStyle w:val="Compact"/>
        <w:numPr>
          <w:ilvl w:val="1"/>
          <w:numId w:val="1037"/>
        </w:numPr>
      </w:pPr>
      <w:r>
        <w:t xml:space="preserve">technical challenges and innovate</w:t>
      </w:r>
    </w:p>
    <w:p>
      <w:pPr>
        <w:pStyle w:val="Compact"/>
        <w:numPr>
          <w:ilvl w:val="0"/>
          <w:numId w:val="1030"/>
        </w:numPr>
      </w:pPr>
      <w:r>
        <w:t xml:space="preserve">Global Best Practices - developed</w:t>
      </w:r>
    </w:p>
    <w:p>
      <w:pPr>
        <w:pStyle w:val="Compact"/>
        <w:numPr>
          <w:ilvl w:val="1"/>
          <w:numId w:val="1038"/>
        </w:numPr>
      </w:pPr>
      <w:r>
        <w:t xml:space="preserve">countries employ specialists.</w:t>
      </w:r>
    </w:p>
    <w:bookmarkStart w:id="32" w:name="page-9"/>
    <w:p>
      <w:pPr>
        <w:pStyle w:val="Heading2"/>
      </w:pPr>
      <w:r>
        <w:t xml:space="preserve">Page 9</w:t>
      </w:r>
    </w:p>
    <w:p>
      <w:pPr>
        <w:pStyle w:val="Compact"/>
        <w:numPr>
          <w:ilvl w:val="0"/>
          <w:numId w:val="1039"/>
        </w:numPr>
      </w:pPr>
      <w:r>
        <w:t xml:space="preserve">Operational Issues</w:t>
      </w:r>
    </w:p>
    <w:p>
      <w:pPr>
        <w:pStyle w:val="Compact"/>
        <w:numPr>
          <w:ilvl w:val="1"/>
          <w:numId w:val="1040"/>
        </w:numPr>
      </w:pPr>
      <w:r>
        <w:t xml:space="preserve">Political interference -&gt; undermines autonomy, compromises impartiality / neutrality</w:t>
      </w:r>
    </w:p>
    <w:p>
      <w:pPr>
        <w:pStyle w:val="Compact"/>
        <w:numPr>
          <w:ilvl w:val="1"/>
          <w:numId w:val="1040"/>
        </w:numPr>
      </w:pPr>
      <w:r>
        <w:t xml:space="preserve">Accountability Deficits -&gt; weak mechanisms to punish those lacking in responsibility</w:t>
      </w:r>
    </w:p>
    <w:p>
      <w:pPr>
        <w:pStyle w:val="Compact"/>
        <w:numPr>
          <w:ilvl w:val="1"/>
          <w:numId w:val="1040"/>
        </w:numPr>
      </w:pPr>
      <w:r>
        <w:t xml:space="preserve">Social Accountability -&gt; limited engagement with the public -&gt; disconnect between policies and ground realities.</w:t>
      </w:r>
    </w:p>
    <w:p>
      <w:pPr>
        <w:pStyle w:val="Compact"/>
        <w:numPr>
          <w:ilvl w:val="0"/>
          <w:numId w:val="1039"/>
        </w:numPr>
      </w:pPr>
      <w:r>
        <w:t xml:space="preserve">Ethical Concerns</w:t>
      </w:r>
    </w:p>
    <w:p>
      <w:pPr>
        <w:pStyle w:val="Compact"/>
        <w:numPr>
          <w:ilvl w:val="1"/>
          <w:numId w:val="1041"/>
        </w:numPr>
      </w:pPr>
      <w:r>
        <w:t xml:space="preserve">Erosion of Public Service Values</w:t>
      </w:r>
    </w:p>
    <w:p>
      <w:pPr>
        <w:pStyle w:val="Compact"/>
        <w:numPr>
          <w:ilvl w:val="2"/>
          <w:numId w:val="1042"/>
        </w:numPr>
      </w:pPr>
      <w:r>
        <w:t xml:space="preserve">corruption, lack of empathy, etc., tarnish reputation</w:t>
      </w:r>
    </w:p>
    <w:p>
      <w:pPr>
        <w:pStyle w:val="Compact"/>
        <w:numPr>
          <w:ilvl w:val="0"/>
          <w:numId w:val="1039"/>
        </w:numPr>
      </w:pPr>
      <w:r>
        <w:t xml:space="preserve">Work Culture Issues</w:t>
      </w:r>
    </w:p>
    <w:p>
      <w:pPr>
        <w:pStyle w:val="Compact"/>
        <w:numPr>
          <w:ilvl w:val="1"/>
          <w:numId w:val="1043"/>
        </w:numPr>
      </w:pPr>
      <w:r>
        <w:t xml:space="preserve">Work Culture Issues: absenteeism, lack of punctuality, lack of professionalism hinder service delivery &amp; public perception.</w:t>
      </w:r>
    </w:p>
    <w:p>
      <w:pPr>
        <w:pStyle w:val="Compact"/>
        <w:numPr>
          <w:ilvl w:val="0"/>
          <w:numId w:val="1039"/>
        </w:numPr>
      </w:pPr>
      <w:r>
        <w:t xml:space="preserve">Other</w:t>
      </w:r>
    </w:p>
    <w:p>
      <w:pPr>
        <w:pStyle w:val="Compact"/>
        <w:numPr>
          <w:ilvl w:val="1"/>
          <w:numId w:val="1044"/>
        </w:numPr>
      </w:pPr>
      <w:r>
        <w:t xml:space="preserve">Lack of representation / Disproportionate representation</w:t>
      </w:r>
    </w:p>
    <w:p>
      <w:pPr>
        <w:pStyle w:val="Compact"/>
        <w:numPr>
          <w:ilvl w:val="1"/>
          <w:numId w:val="1044"/>
        </w:numPr>
      </w:pPr>
      <w:r>
        <w:t xml:space="preserve">Lack of openness / Culture of secrecy</w:t>
      </w:r>
    </w:p>
    <w:p>
      <w:pPr>
        <w:pStyle w:val="Compact"/>
        <w:numPr>
          <w:ilvl w:val="1"/>
          <w:numId w:val="1044"/>
        </w:numPr>
      </w:pPr>
      <w:r>
        <w:t xml:space="preserve">Unfriendly attitude towards the public, etc.</w:t>
      </w:r>
    </w:p>
    <w:bookmarkEnd w:id="32"/>
    <w:bookmarkEnd w:id="33"/>
    <w:bookmarkStart w:id="36" w:name="X30509deefbc602c922188cf5267509c856aa6f3"/>
    <w:p>
      <w:pPr>
        <w:pStyle w:val="Heading1"/>
      </w:pPr>
      <w:r>
        <w:t xml:space="preserve">Way Forward (CS generalist vs specialist debate)</w:t>
      </w:r>
    </w:p>
    <w:bookmarkStart w:id="34" w:name="balanced-approach"/>
    <w:p>
      <w:pPr>
        <w:pStyle w:val="Heading2"/>
      </w:pPr>
      <w:r>
        <w:t xml:space="preserve">Balanced Approach</w:t>
      </w:r>
    </w:p>
    <w:p>
      <w:pPr>
        <w:pStyle w:val="Compact"/>
        <w:numPr>
          <w:ilvl w:val="0"/>
          <w:numId w:val="1045"/>
        </w:numPr>
      </w:pPr>
      <w:r>
        <w:t xml:space="preserve">Hybrid Model: deploying officers based on contextual needs.</w:t>
      </w:r>
    </w:p>
    <w:p>
      <w:pPr>
        <w:pStyle w:val="Compact"/>
        <w:numPr>
          <w:ilvl w:val="0"/>
          <w:numId w:val="1045"/>
        </w:numPr>
      </w:pPr>
      <w:r>
        <w:t xml:space="preserve">Specialization opportunity with generalist cadres (training, skilling)</w:t>
      </w:r>
    </w:p>
    <w:p>
      <w:pPr>
        <w:pStyle w:val="Compact"/>
        <w:numPr>
          <w:ilvl w:val="0"/>
          <w:numId w:val="1045"/>
        </w:numPr>
      </w:pPr>
      <w:r>
        <w:t xml:space="preserve">Flexible career paths: allow for movement between the two based on aptitude, training, and performance</w:t>
      </w:r>
    </w:p>
    <w:bookmarkEnd w:id="34"/>
    <w:bookmarkStart w:id="35" w:name="page-10"/>
    <w:p>
      <w:pPr>
        <w:pStyle w:val="Heading2"/>
      </w:pPr>
      <w:r>
        <w:t xml:space="preserve">Page 10</w:t>
      </w:r>
    </w:p>
    <w:bookmarkEnd w:id="35"/>
    <w:bookmarkEnd w:id="36"/>
    <w:bookmarkStart w:id="50" w:name="civil-services-reforms-in-india"/>
    <w:p>
      <w:pPr>
        <w:pStyle w:val="Heading1"/>
      </w:pPr>
      <w:r>
        <w:t xml:space="preserve">CIVIL SERVICES REFORMS IN INDIA</w:t>
      </w:r>
    </w:p>
    <w:p>
      <w:pPr>
        <w:pStyle w:val="FirstParagraph"/>
      </w:pPr>
      <w:r>
        <w:t xml:space="preserve">As per recommendations of various committees:</w:t>
      </w:r>
    </w:p>
    <w:bookmarkStart w:id="37" w:name="i.-recruitment"/>
    <w:p>
      <w:pPr>
        <w:pStyle w:val="Heading2"/>
      </w:pPr>
      <w:r>
        <w:t xml:space="preserve">I. Recruitment</w:t>
      </w:r>
    </w:p>
    <w:p>
      <w:pPr>
        <w:pStyle w:val="Compact"/>
        <w:numPr>
          <w:ilvl w:val="0"/>
          <w:numId w:val="1046"/>
        </w:numPr>
      </w:pPr>
      <w:r>
        <w:t xml:space="preserve">As per 2nd ARC recommendations</w:t>
      </w:r>
    </w:p>
    <w:p>
      <w:pPr>
        <w:pStyle w:val="Compact"/>
        <w:numPr>
          <w:ilvl w:val="1"/>
          <w:numId w:val="1047"/>
        </w:numPr>
      </w:pPr>
      <w:r>
        <w:t xml:space="preserve">Establish a National Institute of Public Administration (NIPA) to run a bachelor’s course on public administration.</w:t>
      </w:r>
    </w:p>
    <w:p>
      <w:pPr>
        <w:pStyle w:val="Compact"/>
        <w:numPr>
          <w:ilvl w:val="2"/>
          <w:numId w:val="1048"/>
        </w:numPr>
      </w:pPr>
      <w:r>
        <w:t xml:space="preserve">other universities may also be assisted to offer the courses</w:t>
      </w:r>
    </w:p>
    <w:p>
      <w:pPr>
        <w:pStyle w:val="Compact"/>
        <w:numPr>
          <w:ilvl w:val="2"/>
          <w:numId w:val="1048"/>
        </w:numPr>
      </w:pPr>
      <w:r>
        <w:t xml:space="preserve">other disciplines may complete</w:t>
      </w:r>
      <w:r>
        <w:t xml:space="preserve"> </w:t>
      </w:r>
      <w:r>
        <w:t xml:space="preserve">‘Bridge Course’</w:t>
      </w:r>
    </w:p>
    <w:p>
      <w:pPr>
        <w:pStyle w:val="Compact"/>
        <w:numPr>
          <w:ilvl w:val="1"/>
          <w:numId w:val="1047"/>
        </w:numPr>
      </w:pPr>
      <w:r>
        <w:t xml:space="preserve">Structure of Exam</w:t>
      </w:r>
    </w:p>
    <w:p>
      <w:pPr>
        <w:pStyle w:val="Compact"/>
        <w:numPr>
          <w:ilvl w:val="2"/>
          <w:numId w:val="1049"/>
        </w:numPr>
      </w:pPr>
      <w:r>
        <w:t xml:space="preserve">Two models</w:t>
      </w:r>
    </w:p>
    <w:p>
      <w:pPr>
        <w:pStyle w:val="Compact"/>
        <w:numPr>
          <w:ilvl w:val="3"/>
          <w:numId w:val="1050"/>
        </w:numPr>
      </w:pPr>
      <w:r>
        <w:t xml:space="preserve">Prelim + Main in 2-3 days.</w:t>
      </w:r>
    </w:p>
    <w:p>
      <w:pPr>
        <w:pStyle w:val="Compact"/>
        <w:numPr>
          <w:ilvl w:val="3"/>
          <w:numId w:val="1050"/>
        </w:numPr>
      </w:pPr>
      <w:r>
        <w:t xml:space="preserve">Prelim then Main after 2 months.</w:t>
      </w:r>
    </w:p>
    <w:p>
      <w:pPr>
        <w:pStyle w:val="Compact"/>
        <w:numPr>
          <w:ilvl w:val="1"/>
          <w:numId w:val="1047"/>
        </w:numPr>
      </w:pPr>
      <w:r>
        <w:t xml:space="preserve">Induction of State Civil Servants into IAS should be done by UPSC on the basis of a common examination</w:t>
      </w:r>
    </w:p>
    <w:p>
      <w:pPr>
        <w:pStyle w:val="FirstParagraph"/>
      </w:pPr>
      <w:r>
        <w:t xml:space="preserve">Other recommendations:</w:t>
      </w:r>
      <w:r>
        <w:t xml:space="preserve"> </w:t>
      </w:r>
      <w:r>
        <w:t xml:space="preserve">- V.K. Alagh (2001) -&gt; testing candidates in common subjects and not optional subjects</w:t>
      </w:r>
      <w:r>
        <w:t xml:space="preserve"> </w:t>
      </w:r>
      <w:r>
        <w:t xml:space="preserve">- Basawan Committee (2016) -&gt; appropriate norms for determining IAS cadre strength</w:t>
      </w:r>
      <w:r>
        <w:t xml:space="preserve"> </w:t>
      </w:r>
      <w:r>
        <w:t xml:space="preserve">- Hota Committee (2004) -&gt; aptitude and leadership tests for selection,</w:t>
      </w:r>
      <w:r>
        <w:t xml:space="preserve"> </w:t>
      </w:r>
      <w:r>
        <w:t xml:space="preserve">- probationers be given one month after training starts to exercise their option for Services.</w:t>
      </w:r>
    </w:p>
    <w:bookmarkEnd w:id="37"/>
    <w:bookmarkStart w:id="38" w:name="page-11"/>
    <w:p>
      <w:pPr>
        <w:pStyle w:val="Heading2"/>
      </w:pPr>
      <w:r>
        <w:t xml:space="preserve">Page 11</w:t>
      </w:r>
    </w:p>
    <w:bookmarkEnd w:id="38"/>
    <w:bookmarkStart w:id="39" w:name="ii.-training"/>
    <w:p>
      <w:pPr>
        <w:pStyle w:val="Heading2"/>
      </w:pPr>
      <w:r>
        <w:t xml:space="preserve">II. TRAINING</w:t>
      </w:r>
    </w:p>
    <w:p>
      <w:pPr>
        <w:pStyle w:val="Compact"/>
        <w:numPr>
          <w:ilvl w:val="0"/>
          <w:numId w:val="1051"/>
        </w:numPr>
      </w:pPr>
      <w:r>
        <w:t xml:space="preserve">2nd ARC recommendations</w:t>
      </w:r>
    </w:p>
    <w:p>
      <w:pPr>
        <w:pStyle w:val="Compact"/>
        <w:numPr>
          <w:ilvl w:val="1"/>
          <w:numId w:val="1052"/>
        </w:numPr>
      </w:pPr>
    </w:p>
    <w:p>
      <w:pPr>
        <w:pStyle w:val="Compact"/>
        <w:numPr>
          <w:ilvl w:val="2"/>
          <w:numId w:val="1053"/>
        </w:numPr>
      </w:pPr>
      <w:r>
        <w:t xml:space="preserve">mandatory training at induction stage and periodically during their career</w:t>
      </w:r>
    </w:p>
    <w:p>
      <w:pPr>
        <w:pStyle w:val="Compact"/>
        <w:numPr>
          <w:ilvl w:val="1"/>
          <w:numId w:val="1052"/>
        </w:numPr>
      </w:pPr>
    </w:p>
    <w:p>
      <w:pPr>
        <w:pStyle w:val="Compact"/>
        <w:numPr>
          <w:ilvl w:val="2"/>
          <w:numId w:val="1054"/>
        </w:numPr>
      </w:pPr>
      <w:r>
        <w:t xml:space="preserve">monitoring mechanism to oversee National Training Policy.</w:t>
      </w:r>
    </w:p>
    <w:p>
      <w:pPr>
        <w:pStyle w:val="Compact"/>
        <w:numPr>
          <w:ilvl w:val="1"/>
          <w:numId w:val="1052"/>
        </w:numPr>
      </w:pPr>
    </w:p>
    <w:p>
      <w:pPr>
        <w:pStyle w:val="Compact"/>
        <w:numPr>
          <w:ilvl w:val="2"/>
          <w:numId w:val="1055"/>
        </w:numPr>
      </w:pPr>
      <w:r>
        <w:t xml:space="preserve">encourage officers to obtain higher academic qualifications</w:t>
      </w:r>
    </w:p>
    <w:p>
      <w:pPr>
        <w:pStyle w:val="Compact"/>
        <w:numPr>
          <w:ilvl w:val="1"/>
          <w:numId w:val="1052"/>
        </w:numPr>
      </w:pPr>
    </w:p>
    <w:p>
      <w:pPr>
        <w:pStyle w:val="Compact"/>
        <w:numPr>
          <w:ilvl w:val="2"/>
          <w:numId w:val="1056"/>
        </w:numPr>
      </w:pPr>
      <w:r>
        <w:t xml:space="preserve">composition of governing bodies of training institutes should include domain experts</w:t>
      </w:r>
    </w:p>
    <w:p>
      <w:pPr>
        <w:pStyle w:val="Compact"/>
        <w:numPr>
          <w:ilvl w:val="1"/>
          <w:numId w:val="1052"/>
        </w:numPr>
      </w:pPr>
    </w:p>
    <w:p>
      <w:pPr>
        <w:pStyle w:val="Compact"/>
        <w:numPr>
          <w:ilvl w:val="2"/>
          <w:numId w:val="1057"/>
        </w:numPr>
      </w:pPr>
      <w:r>
        <w:t xml:space="preserve">National Institute of Good Governance for best practices</w:t>
      </w:r>
    </w:p>
    <w:p>
      <w:pPr>
        <w:pStyle w:val="Compact"/>
        <w:numPr>
          <w:ilvl w:val="0"/>
          <w:numId w:val="1051"/>
        </w:numPr>
      </w:pPr>
      <w:r>
        <w:t xml:space="preserve">other</w:t>
      </w:r>
    </w:p>
    <w:p>
      <w:pPr>
        <w:pStyle w:val="Compact"/>
        <w:numPr>
          <w:ilvl w:val="1"/>
          <w:numId w:val="1058"/>
        </w:numPr>
      </w:pPr>
      <w:r>
        <w:t xml:space="preserve">Yugandhar (2003) - 3 mid-career training programmes.</w:t>
      </w:r>
    </w:p>
    <w:p>
      <w:pPr>
        <w:pStyle w:val="Compact"/>
        <w:numPr>
          <w:ilvl w:val="1"/>
          <w:numId w:val="1058"/>
        </w:numPr>
      </w:pPr>
    </w:p>
    <w:p>
      <w:pPr>
        <w:pStyle w:val="Compact"/>
        <w:numPr>
          <w:ilvl w:val="2"/>
          <w:numId w:val="1059"/>
        </w:numPr>
      </w:pPr>
      <w:r>
        <w:t xml:space="preserve">Training has been made mandatory in mid-career.</w:t>
      </w:r>
    </w:p>
    <w:bookmarkEnd w:id="39"/>
    <w:bookmarkStart w:id="40" w:name="iii.-domain-expertise"/>
    <w:p>
      <w:pPr>
        <w:pStyle w:val="Heading2"/>
      </w:pPr>
      <w:r>
        <w:t xml:space="preserve">III. DOMAIN EXPERTISE</w:t>
      </w:r>
    </w:p>
    <w:p>
      <w:pPr>
        <w:pStyle w:val="Compact"/>
        <w:numPr>
          <w:ilvl w:val="0"/>
          <w:numId w:val="1060"/>
        </w:numPr>
      </w:pPr>
    </w:p>
    <w:p>
      <w:pPr>
        <w:pStyle w:val="Compact"/>
        <w:numPr>
          <w:ilvl w:val="1"/>
          <w:numId w:val="1061"/>
        </w:numPr>
      </w:pPr>
      <w:r>
        <w:t xml:space="preserve">1st ARC classified posts</w:t>
      </w:r>
    </w:p>
    <w:p>
      <w:pPr>
        <w:pStyle w:val="Compact"/>
        <w:numPr>
          <w:ilvl w:val="1"/>
          <w:numId w:val="1062"/>
        </w:numPr>
      </w:pPr>
      <w:r>
        <w:t xml:space="preserve">field posts - engineering services, tax officers, etc.</w:t>
      </w:r>
    </w:p>
    <w:p>
      <w:pPr>
        <w:pStyle w:val="Compact"/>
        <w:numPr>
          <w:ilvl w:val="1"/>
          <w:numId w:val="1062"/>
        </w:numPr>
      </w:pPr>
      <w:r>
        <w:t xml:space="preserve">posts at HQ</w:t>
      </w:r>
    </w:p>
    <w:p>
      <w:pPr>
        <w:pStyle w:val="Compact"/>
        <w:numPr>
          <w:ilvl w:val="1"/>
          <w:numId w:val="1062"/>
        </w:numPr>
      </w:pPr>
      <w:r>
        <w:t xml:space="preserve">IAS should be converted to field posts.</w:t>
      </w:r>
    </w:p>
    <w:p>
      <w:pPr>
        <w:pStyle w:val="Compact"/>
        <w:numPr>
          <w:ilvl w:val="0"/>
          <w:numId w:val="1060"/>
        </w:numPr>
      </w:pPr>
    </w:p>
    <w:p>
      <w:pPr>
        <w:pStyle w:val="Compact"/>
        <w:numPr>
          <w:ilvl w:val="1"/>
          <w:numId w:val="1063"/>
        </w:numPr>
      </w:pPr>
      <w:r>
        <w:t xml:space="preserve">Surendra Nath (2003) - officers may be assigned to a maximum of 3 out of 11 domains.</w:t>
      </w:r>
    </w:p>
    <w:p>
      <w:pPr>
        <w:pStyle w:val="Compact"/>
        <w:numPr>
          <w:ilvl w:val="0"/>
          <w:numId w:val="1060"/>
        </w:numPr>
      </w:pPr>
    </w:p>
    <w:p>
      <w:pPr>
        <w:pStyle w:val="Compact"/>
        <w:numPr>
          <w:ilvl w:val="1"/>
          <w:numId w:val="1064"/>
        </w:numPr>
      </w:pPr>
      <w:r>
        <w:t xml:space="preserve">Hota Committee - domain assignment to encourage acquisition of skills.</w:t>
      </w:r>
    </w:p>
    <w:p>
      <w:pPr>
        <w:pStyle w:val="Compact"/>
        <w:numPr>
          <w:ilvl w:val="0"/>
          <w:numId w:val="1060"/>
        </w:numPr>
      </w:pPr>
    </w:p>
    <w:p>
      <w:pPr>
        <w:pStyle w:val="Compact"/>
        <w:numPr>
          <w:ilvl w:val="1"/>
          <w:numId w:val="1065"/>
        </w:numPr>
      </w:pPr>
      <w:r>
        <w:t xml:space="preserve">2nd ARC - assignment of domains by Central Services Authority (States should also have Central State Civil Services Authority) after 13 years.</w:t>
      </w:r>
    </w:p>
    <w:p>
      <w:pPr>
        <w:pStyle w:val="Compact"/>
        <w:numPr>
          <w:ilvl w:val="0"/>
          <w:numId w:val="1060"/>
        </w:numPr>
      </w:pPr>
      <w:r>
        <w:t xml:space="preserve">Govt accepted but proposed assignment after 18 years of service, in consultation with the officers.</w:t>
      </w:r>
    </w:p>
    <w:bookmarkEnd w:id="40"/>
    <w:bookmarkStart w:id="41" w:name="page-12"/>
    <w:p>
      <w:pPr>
        <w:pStyle w:val="Heading2"/>
      </w:pPr>
      <w:r>
        <w:t xml:space="preserve">Page 12</w:t>
      </w:r>
    </w:p>
    <w:bookmarkEnd w:id="41"/>
    <w:bookmarkStart w:id="42" w:name="iv.-autonomy"/>
    <w:p>
      <w:pPr>
        <w:pStyle w:val="Heading2"/>
      </w:pPr>
      <w:r>
        <w:t xml:space="preserve">IV. AUTONOMY</w:t>
      </w:r>
    </w:p>
    <w:p>
      <w:pPr>
        <w:pStyle w:val="FirstParagraph"/>
      </w:pPr>
      <w:r>
        <w:t xml:space="preserve">2nd ARC</w:t>
      </w:r>
      <w:r>
        <w:t xml:space="preserve"> </w:t>
      </w:r>
      <w:r>
        <w:t xml:space="preserve">a) need for political neutrality and impartiality</w:t>
      </w:r>
      <w:r>
        <w:t xml:space="preserve"> </w:t>
      </w:r>
      <w:r>
        <w:t xml:space="preserve">in the Code of Ethics for Ministers and Code of Conduct</w:t>
      </w:r>
      <w:r>
        <w:t xml:space="preserve"> </w:t>
      </w:r>
      <w:r>
        <w:t xml:space="preserve">for Civil Servants.</w:t>
      </w:r>
      <w:r>
        <w:t xml:space="preserve"> </w:t>
      </w:r>
      <w:r>
        <w:t xml:space="preserve">b) proper definition of corruption under PCA, 1988.</w:t>
      </w:r>
      <w:r>
        <w:t xml:space="preserve"> </w:t>
      </w:r>
      <w:r>
        <w:t xml:space="preserve">c) risk profiling of jobs.</w:t>
      </w:r>
      <w:r>
        <w:t xml:space="preserve"> </w:t>
      </w:r>
      <w:r>
        <w:t xml:space="preserve">d) Cadre Controlling Authority to ensure optimal use of</w:t>
      </w:r>
      <w:r>
        <w:t xml:space="preserve"> </w:t>
      </w:r>
      <w:r>
        <w:t xml:space="preserve">officers, adequate promotion prospects</w:t>
      </w:r>
      <w:r>
        <w:t xml:space="preserve"> </w:t>
      </w:r>
      <w:r>
        <w:t xml:space="preserve">e) CS are encouraged to move laterally to NGOs.</w:t>
      </w:r>
      <w:r>
        <w:t xml:space="preserve"> </w:t>
      </w:r>
      <w:r>
        <w:t xml:space="preserve">f) Central Civil Services Values Authority to review</w:t>
      </w:r>
      <w:r>
        <w:t xml:space="preserve"> </w:t>
      </w:r>
      <w:r>
        <w:t xml:space="preserve">Civil Services Values</w:t>
      </w:r>
    </w:p>
    <w:bookmarkEnd w:id="42"/>
    <w:bookmarkStart w:id="43" w:name="v.-efficiency"/>
    <w:p>
      <w:pPr>
        <w:pStyle w:val="Heading2"/>
      </w:pPr>
      <w:r>
        <w:t xml:space="preserve">V. EFFICIENCY</w:t>
      </w:r>
    </w:p>
    <w:p>
      <w:pPr>
        <w:pStyle w:val="Compact"/>
        <w:numPr>
          <w:ilvl w:val="0"/>
          <w:numId w:val="1066"/>
        </w:numPr>
      </w:pPr>
      <w:r>
        <w:t xml:space="preserve">5th Central Pay Commission (2000) - optimal size of govt</w:t>
      </w:r>
      <w:r>
        <w:t xml:space="preserve"> </w:t>
      </w:r>
      <w:r>
        <w:t xml:space="preserve">machinery.</w:t>
      </w:r>
    </w:p>
    <w:p>
      <w:pPr>
        <w:pStyle w:val="Compact"/>
        <w:numPr>
          <w:ilvl w:val="0"/>
          <w:numId w:val="1066"/>
        </w:numPr>
      </w:pPr>
      <w:r>
        <w:t xml:space="preserve">Expenditure Reforms Commission (2001) - drastic downsizing</w:t>
      </w:r>
      <w:r>
        <w:t xml:space="preserve"> </w:t>
      </w:r>
      <w:r>
        <w:t xml:space="preserve">of govt staff strength for securing governance,</w:t>
      </w:r>
      <w:r>
        <w:t xml:space="preserve"> </w:t>
      </w:r>
      <w:r>
        <w:t xml:space="preserve">reducing salary bill</w:t>
      </w:r>
    </w:p>
    <w:p>
      <w:pPr>
        <w:pStyle w:val="Compact"/>
        <w:numPr>
          <w:ilvl w:val="0"/>
          <w:numId w:val="1066"/>
        </w:numPr>
      </w:pPr>
      <w:r>
        <w:t xml:space="preserve">Hota Committee (2004) - use of ICT to transform</w:t>
      </w:r>
      <w:r>
        <w:t xml:space="preserve"> </w:t>
      </w:r>
      <w:r>
        <w:t xml:space="preserve">governance. Importance of e-governance as a tool</w:t>
      </w:r>
      <w:r>
        <w:t xml:space="preserve"> </w:t>
      </w:r>
      <w:r>
        <w:t xml:space="preserve">of transformation.</w:t>
      </w:r>
    </w:p>
    <w:bookmarkEnd w:id="43"/>
    <w:bookmarkStart w:id="44" w:name="vi.-cadre-policy"/>
    <w:p>
      <w:pPr>
        <w:pStyle w:val="Heading2"/>
      </w:pPr>
      <w:r>
        <w:t xml:space="preserve">VI. CADRE POLICY</w:t>
      </w:r>
    </w:p>
    <w:p>
      <w:pPr>
        <w:pStyle w:val="FirstParagraph"/>
      </w:pPr>
      <w:r>
        <w:t xml:space="preserve">New Cadre Policy for AIS in 2017, dividing the</w:t>
      </w:r>
      <w:r>
        <w:t xml:space="preserve"> </w:t>
      </w:r>
      <w:r>
        <w:t xml:space="preserve">26 cadres into 5 zones, to tackle skewed deployment</w:t>
      </w:r>
      <w:r>
        <w:t xml:space="preserve"> </w:t>
      </w:r>
      <w:r>
        <w:t xml:space="preserve">of officers, fostering national integration.</w:t>
      </w:r>
    </w:p>
    <w:bookmarkEnd w:id="44"/>
    <w:bookmarkStart w:id="45" w:name="page-13"/>
    <w:p>
      <w:pPr>
        <w:pStyle w:val="Heading2"/>
      </w:pPr>
      <w:r>
        <w:t xml:space="preserve">Page 13</w:t>
      </w:r>
    </w:p>
    <w:bookmarkEnd w:id="45"/>
    <w:bookmarkStart w:id="46" w:name="vii.-accountability"/>
    <w:p>
      <w:pPr>
        <w:pStyle w:val="Heading2"/>
      </w:pPr>
      <w:r>
        <w:t xml:space="preserve">VII. ACCOUNTABILITY</w:t>
      </w:r>
    </w:p>
    <w:p>
      <w:pPr>
        <w:pStyle w:val="Compact"/>
        <w:numPr>
          <w:ilvl w:val="0"/>
          <w:numId w:val="1067"/>
        </w:numPr>
      </w:pPr>
      <w:r>
        <w:t xml:space="preserve">Santhanam Committee</w:t>
      </w:r>
    </w:p>
    <w:p>
      <w:pPr>
        <w:pStyle w:val="Compact"/>
        <w:numPr>
          <w:ilvl w:val="1"/>
          <w:numId w:val="1068"/>
        </w:numPr>
      </w:pPr>
      <w:r>
        <w:t xml:space="preserve">Constitution of CVC</w:t>
      </w:r>
    </w:p>
    <w:p>
      <w:pPr>
        <w:pStyle w:val="Compact"/>
        <w:numPr>
          <w:ilvl w:val="1"/>
          <w:numId w:val="1068"/>
        </w:numPr>
      </w:pPr>
      <w:r>
        <w:t xml:space="preserve">Changes in Art. 311 for conducting disciplinary proceedings.</w:t>
      </w:r>
    </w:p>
    <w:p>
      <w:pPr>
        <w:pStyle w:val="Compact"/>
        <w:numPr>
          <w:ilvl w:val="0"/>
          <w:numId w:val="1067"/>
        </w:numPr>
      </w:pPr>
      <w:r>
        <w:t xml:space="preserve">1st ARC</w:t>
      </w:r>
    </w:p>
    <w:p>
      <w:pPr>
        <w:pStyle w:val="Compact"/>
        <w:numPr>
          <w:ilvl w:val="1"/>
          <w:numId w:val="1069"/>
        </w:numPr>
      </w:pPr>
      <w:r>
        <w:t xml:space="preserve">departments in direct charge of development programmes must have performance budgeting</w:t>
      </w:r>
    </w:p>
    <w:p>
      <w:pPr>
        <w:pStyle w:val="Compact"/>
        <w:numPr>
          <w:ilvl w:val="1"/>
          <w:numId w:val="1069"/>
        </w:numPr>
      </w:pPr>
      <w:r>
        <w:t xml:space="preserve">Lokpal and Lokayuktas</w:t>
      </w:r>
    </w:p>
    <w:p>
      <w:pPr>
        <w:pStyle w:val="Compact"/>
        <w:numPr>
          <w:ilvl w:val="0"/>
          <w:numId w:val="1067"/>
        </w:numPr>
      </w:pPr>
      <w:r>
        <w:t xml:space="preserve">Hota Committee (2004)</w:t>
      </w:r>
    </w:p>
    <w:p>
      <w:pPr>
        <w:pStyle w:val="Compact"/>
        <w:numPr>
          <w:ilvl w:val="1"/>
          <w:numId w:val="1070"/>
        </w:numPr>
      </w:pPr>
      <w:r>
        <w:t xml:space="preserve">Amendment of PCA to protect honest CS</w:t>
      </w:r>
    </w:p>
    <w:p>
      <w:pPr>
        <w:pStyle w:val="Compact"/>
        <w:numPr>
          <w:ilvl w:val="1"/>
          <w:numId w:val="1070"/>
        </w:numPr>
      </w:pPr>
      <w:r>
        <w:t xml:space="preserve">Code of Ethics for CS.</w:t>
      </w:r>
    </w:p>
    <w:p>
      <w:pPr>
        <w:pStyle w:val="Compact"/>
        <w:numPr>
          <w:ilvl w:val="1"/>
          <w:numId w:val="1070"/>
        </w:numPr>
      </w:pPr>
      <w:r>
        <w:t xml:space="preserve">Model Code of Governance for standards of governance, made available to citizens.</w:t>
      </w:r>
    </w:p>
    <w:bookmarkEnd w:id="46"/>
    <w:bookmarkStart w:id="47" w:name="viii.-performance-appraisal"/>
    <w:p>
      <w:pPr>
        <w:pStyle w:val="Heading2"/>
      </w:pPr>
      <w:r>
        <w:t xml:space="preserve">VIII. PERFORMANCE APPRAISAL</w:t>
      </w:r>
    </w:p>
    <w:p>
      <w:pPr>
        <w:pStyle w:val="Compact"/>
        <w:numPr>
          <w:ilvl w:val="0"/>
          <w:numId w:val="1071"/>
        </w:numPr>
      </w:pPr>
      <w:r>
        <w:t xml:space="preserve">Surendra Nath (2003)</w:t>
      </w:r>
    </w:p>
    <w:p>
      <w:pPr>
        <w:pStyle w:val="Compact"/>
        <w:numPr>
          <w:ilvl w:val="1"/>
          <w:numId w:val="1072"/>
        </w:numPr>
      </w:pPr>
      <w:r>
        <w:t xml:space="preserve">appraisal should be for overall development and to determine their placement</w:t>
      </w:r>
    </w:p>
    <w:p>
      <w:pPr>
        <w:pStyle w:val="Compact"/>
        <w:numPr>
          <w:ilvl w:val="1"/>
          <w:numId w:val="1072"/>
        </w:numPr>
      </w:pPr>
      <w:r>
        <w:t xml:space="preserve">promotion for only those with a credible record</w:t>
      </w:r>
    </w:p>
    <w:p>
      <w:pPr>
        <w:pStyle w:val="Compact"/>
        <w:numPr>
          <w:ilvl w:val="0"/>
          <w:numId w:val="1071"/>
        </w:numPr>
      </w:pPr>
      <w:r>
        <w:t xml:space="preserve">Hota Committee (2004)</w:t>
      </w:r>
    </w:p>
    <w:p>
      <w:pPr>
        <w:pStyle w:val="Compact"/>
        <w:numPr>
          <w:ilvl w:val="1"/>
          <w:numId w:val="1073"/>
        </w:numPr>
      </w:pPr>
      <w:r>
        <w:t xml:space="preserve">replace Annual Confidential Report (ACR) with an assessment having greater emphasis on objective assessment.</w:t>
      </w:r>
    </w:p>
    <w:p>
      <w:pPr>
        <w:pStyle w:val="Compact"/>
        <w:numPr>
          <w:ilvl w:val="1"/>
          <w:numId w:val="1073"/>
        </w:numPr>
      </w:pPr>
      <w:r>
        <w:t xml:space="preserve">consultation with UPSC will be mandatory in disciplinary proceedings only if it concerns dismissal &amp; removal from office.</w:t>
      </w:r>
    </w:p>
    <w:bookmarkEnd w:id="47"/>
    <w:bookmarkStart w:id="48" w:name="page-14"/>
    <w:p>
      <w:pPr>
        <w:pStyle w:val="Heading2"/>
      </w:pPr>
      <w:r>
        <w:t xml:space="preserve">Page 14</w:t>
      </w:r>
    </w:p>
    <w:p>
      <w:pPr>
        <w:pStyle w:val="FirstParagraph"/>
      </w:pPr>
      <w:r>
        <w:t xml:space="preserve">16.1</w:t>
      </w:r>
      <w:r>
        <w:t xml:space="preserve"> </w:t>
      </w:r>
      <w:r>
        <w:t xml:space="preserve"># CIVIL SERVICES BOARD</w:t>
      </w:r>
      <w:r>
        <w:t xml:space="preserve"> </w:t>
      </w:r>
      <w:r>
        <w:t xml:space="preserve">- a panel headed by the Cabinet Secretary (or Chief Secretary) formed to regulate transfers and postings of higher-ranking civil services officers in the country.</w:t>
      </w:r>
      <w:r>
        <w:t xml:space="preserve"> </w:t>
      </w:r>
      <w:r>
        <w:t xml:space="preserve">- made mandatory by DoPT 2016 for all states, as per recommendations of Hota Committee (2004), 2nd ARC, and SC judgment in TSR Subrahmanian (2013) case</w:t>
      </w:r>
    </w:p>
    <w:p>
      <w:pPr>
        <w:pStyle w:val="BodyText"/>
      </w:pPr>
      <w:r>
        <w:rPr>
          <w:b/>
          <w:bCs/>
        </w:rPr>
        <w:t xml:space="preserve">Data by DoPT</w:t>
      </w:r>
      <w:r>
        <w:t xml:space="preserve"> </w:t>
      </w:r>
      <w:r>
        <w:t xml:space="preserve">- no. of CS spending more than 3 years &lt; 10% of tenure</w:t>
      </w:r>
    </w:p>
    <w:p>
      <w:pPr>
        <w:pStyle w:val="BodyText"/>
      </w:pPr>
      <w:r>
        <w:rPr>
          <w:b/>
          <w:bCs/>
        </w:rPr>
        <w:t xml:space="preserve">Frequent transfers lead to</w:t>
      </w:r>
      <w:r>
        <w:t xml:space="preserve"> </w:t>
      </w:r>
      <w:r>
        <w:t xml:space="preserve">1. Lack of motivation and accountability</w:t>
      </w:r>
      <w:r>
        <w:t xml:space="preserve"> </w:t>
      </w:r>
      <w:r>
        <w:t xml:space="preserve">2. Problems in coordination and gaining confidence</w:t>
      </w:r>
      <w:r>
        <w:t xml:space="preserve"> </w:t>
      </w:r>
      <w:r>
        <w:t xml:space="preserve">3. May lead to corruption</w:t>
      </w:r>
      <w:r>
        <w:t xml:space="preserve"> </w:t>
      </w:r>
      <w:r>
        <w:t xml:space="preserve">4. Ineffective implementation of policies due to time constraints</w:t>
      </w:r>
      <w:r>
        <w:t xml:space="preserve"> </w:t>
      </w:r>
      <w:r>
        <w:t xml:space="preserve">5. Reluctance to take major initiatives</w:t>
      </w:r>
      <w:r>
        <w:t xml:space="preserve"> </w:t>
      </w:r>
      <w:r>
        <w:t xml:space="preserve">6. Compromise on innovation.</w:t>
      </w:r>
      <w:r>
        <w:t xml:space="preserve"> </w:t>
      </w:r>
      <w:r>
        <w:t xml:space="preserve">7. Erosion of morale</w:t>
      </w:r>
    </w:p>
    <w:p>
      <w:pPr>
        <w:pStyle w:val="BodyText"/>
      </w:pPr>
      <w:r>
        <w:rPr>
          <w:b/>
          <w:bCs/>
        </w:rPr>
        <w:t xml:space="preserve">TSR Subrahmanian Case (2013)</w:t>
      </w:r>
      <w:r>
        <w:t xml:space="preserve"> </w:t>
      </w:r>
      <w:r>
        <w:t xml:space="preserve">- enact a Civil Services Act under Art. 309</w:t>
      </w:r>
      <w:r>
        <w:t xml:space="preserve"> </w:t>
      </w:r>
      <w:r>
        <w:t xml:space="preserve">- create an independent Civil Services Board</w:t>
      </w:r>
      <w:r>
        <w:t xml:space="preserve"> </w:t>
      </w:r>
      <w:r>
        <w:t xml:space="preserve">- fixed tenure in postings for CS</w:t>
      </w:r>
      <w:r>
        <w:t xml:space="preserve"> </w:t>
      </w:r>
      <w:r>
        <w:t xml:space="preserve">- require CS to record all directions to fix accountability and responsibility.</w:t>
      </w:r>
    </w:p>
    <w:p>
      <w:pPr>
        <w:pStyle w:val="BodyText"/>
      </w:pPr>
      <w:r>
        <w:rPr>
          <w:b/>
          <w:bCs/>
        </w:rPr>
        <w:t xml:space="preserve">Measures taken</w:t>
      </w:r>
      <w:r>
        <w:t xml:space="preserve"> </w:t>
      </w:r>
      <w:r>
        <w:t xml:space="preserve">- fixed tenure of 3 years in MH by law.</w:t>
      </w:r>
      <w:r>
        <w:t xml:space="preserve"> </w:t>
      </w:r>
      <w:r>
        <w:t xml:space="preserve">- IAS Regulations 1958 amended for minimum tenure.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Importance</w:t>
            </w:r>
          </w:p>
        </w:tc>
        <w:tc>
          <w:tcPr/>
          <w:p>
            <w:pPr>
              <w:pStyle w:val="Compact"/>
            </w:pPr>
            <w:r>
              <w:rPr>
                <w:b/>
                <w:bCs/>
              </w:rPr>
              <w:t xml:space="preserve">Limitations</w:t>
            </w:r>
          </w:p>
        </w:tc>
      </w:tr>
      <w:tr>
        <w:tc>
          <w:tcPr/>
          <w:p>
            <w:pPr>
              <w:pStyle w:val="Compact"/>
            </w:pPr>
            <w:r>
              <w:t xml:space="preserve">- shielding bureaucracy</w:t>
            </w:r>
          </w:p>
        </w:tc>
        <w:tc>
          <w:tcPr/>
          <w:p>
            <w:pPr>
              <w:pStyle w:val="Compact"/>
            </w:pPr>
            <w:r>
              <w:t xml:space="preserve">- Recommendatory</w:t>
            </w:r>
          </w:p>
        </w:tc>
      </w:tr>
      <w:tr>
        <w:tc>
          <w:tcPr/>
          <w:p>
            <w:pPr>
              <w:pStyle w:val="Compact"/>
            </w:pPr>
            <w:r>
              <w:t xml:space="preserve">- bureaucracy from politics</w:t>
            </w:r>
          </w:p>
        </w:tc>
        <w:tc>
          <w:tcPr/>
          <w:p>
            <w:pPr>
              <w:pStyle w:val="Compact"/>
            </w:pPr>
            <w:r>
              <w:t xml:space="preserve">- only 20 states have complied</w:t>
            </w:r>
          </w:p>
        </w:tc>
      </w:tr>
      <w:tr>
        <w:tc>
          <w:tcPr/>
          <w:p>
            <w:pPr>
              <w:pStyle w:val="Compact"/>
            </w:pPr>
            <w:r>
              <w:t xml:space="preserve">- good governance</w:t>
            </w:r>
          </w:p>
        </w:tc>
        <w:tc>
          <w:tcPr/>
          <w:p>
            <w:pPr>
              <w:pStyle w:val="Compact"/>
            </w:pPr>
            <w:r>
              <w:t xml:space="preserve">- conflict of interest, as headed</w:t>
            </w:r>
          </w:p>
        </w:tc>
      </w:tr>
      <w:tr>
        <w:tc>
          <w:tcPr/>
          <w:p>
            <w:pPr>
              <w:pStyle w:val="Compact"/>
            </w:pPr>
            <w:r>
              <w:t xml:space="preserve">- neutrality and objectiveness</w:t>
            </w:r>
          </w:p>
        </w:tc>
        <w:tc>
          <w:tcPr/>
          <w:p>
            <w:pPr>
              <w:pStyle w:val="Compact"/>
            </w:pPr>
            <w:r>
              <w:t xml:space="preserve">by bureaucrats themselves.</w:t>
            </w:r>
          </w:p>
        </w:tc>
      </w:tr>
    </w:tbl>
    <w:bookmarkEnd w:id="48"/>
    <w:bookmarkStart w:id="49" w:name="page-15"/>
    <w:p>
      <w:pPr>
        <w:pStyle w:val="Heading2"/>
      </w:pPr>
      <w:r>
        <w:t xml:space="preserve">Page 15</w:t>
      </w:r>
    </w:p>
    <w:bookmarkEnd w:id="49"/>
    <w:bookmarkEnd w:id="50"/>
    <w:bookmarkStart w:id="53" w:name="in-a-nutshell"/>
    <w:p>
      <w:pPr>
        <w:pStyle w:val="Heading1"/>
      </w:pPr>
      <w:r>
        <w:t xml:space="preserve">In a nutshell</w:t>
      </w:r>
    </w:p>
    <w:bookmarkStart w:id="51" w:name="i.-recruitment-1"/>
    <w:p>
      <w:pPr>
        <w:pStyle w:val="Heading2"/>
      </w:pPr>
      <w:r>
        <w:t xml:space="preserve">I. Recruitment</w:t>
      </w:r>
    </w:p>
    <w:p>
      <w:pPr>
        <w:pStyle w:val="Compact"/>
        <w:numPr>
          <w:ilvl w:val="0"/>
          <w:numId w:val="1074"/>
        </w:numPr>
      </w:pPr>
      <w:r>
        <w:t xml:space="preserve">Establish NIPA</w:t>
      </w:r>
    </w:p>
    <w:p>
      <w:pPr>
        <w:pStyle w:val="Compact"/>
        <w:numPr>
          <w:ilvl w:val="0"/>
          <w:numId w:val="1074"/>
        </w:numPr>
      </w:pPr>
      <w:r>
        <w:t xml:space="preserve">Overhaul exam pattern and syllabi</w:t>
      </w:r>
    </w:p>
    <w:p>
      <w:pPr>
        <w:pStyle w:val="Compact"/>
        <w:numPr>
          <w:ilvl w:val="0"/>
          <w:numId w:val="1074"/>
        </w:numPr>
      </w:pPr>
      <w:r>
        <w:t xml:space="preserve">Lateral entry for specialization</w:t>
      </w:r>
      <w:r>
        <w:t xml:space="preserve"> </w:t>
      </w:r>
      <w:r>
        <w:t xml:space="preserve">## II. Training</w:t>
      </w:r>
    </w:p>
    <w:p>
      <w:pPr>
        <w:pStyle w:val="Compact"/>
        <w:numPr>
          <w:ilvl w:val="0"/>
          <w:numId w:val="1074"/>
        </w:numPr>
      </w:pPr>
      <w:r>
        <w:t xml:space="preserve">Mid-career training</w:t>
      </w:r>
    </w:p>
    <w:p>
      <w:pPr>
        <w:pStyle w:val="Compact"/>
        <w:numPr>
          <w:ilvl w:val="0"/>
          <w:numId w:val="1074"/>
        </w:numPr>
      </w:pPr>
      <w:r>
        <w:t xml:space="preserve">Focus on soft skills and EI</w:t>
      </w:r>
      <w:r>
        <w:t xml:space="preserve"> </w:t>
      </w:r>
      <w:r>
        <w:t xml:space="preserve">## III. Performance Appraisal</w:t>
      </w:r>
    </w:p>
    <w:p>
      <w:pPr>
        <w:pStyle w:val="Compact"/>
        <w:numPr>
          <w:ilvl w:val="0"/>
          <w:numId w:val="1074"/>
        </w:numPr>
      </w:pPr>
      <w:r>
        <w:t xml:space="preserve">360-degree evaluation</w:t>
      </w:r>
    </w:p>
    <w:p>
      <w:pPr>
        <w:pStyle w:val="Compact"/>
        <w:numPr>
          <w:ilvl w:val="0"/>
          <w:numId w:val="1074"/>
        </w:numPr>
      </w:pPr>
      <w:r>
        <w:t xml:space="preserve">Outcome-based assessments</w:t>
      </w:r>
      <w:r>
        <w:t xml:space="preserve"> </w:t>
      </w:r>
      <w:r>
        <w:t xml:space="preserve">## IV. Domain Expertise</w:t>
      </w:r>
    </w:p>
    <w:p>
      <w:pPr>
        <w:pStyle w:val="Compact"/>
        <w:numPr>
          <w:ilvl w:val="0"/>
          <w:numId w:val="1074"/>
        </w:numPr>
      </w:pPr>
      <w:r>
        <w:t xml:space="preserve">Assignment of domains after some years</w:t>
      </w:r>
      <w:r>
        <w:t xml:space="preserve"> </w:t>
      </w:r>
      <w:r>
        <w:t xml:space="preserve">## V. Autonomy</w:t>
      </w:r>
    </w:p>
    <w:p>
      <w:pPr>
        <w:pStyle w:val="Compact"/>
        <w:numPr>
          <w:ilvl w:val="0"/>
          <w:numId w:val="1074"/>
        </w:numPr>
      </w:pPr>
      <w:r>
        <w:t xml:space="preserve">Code of Ethics for Ministers</w:t>
      </w:r>
    </w:p>
    <w:p>
      <w:pPr>
        <w:pStyle w:val="Compact"/>
        <w:numPr>
          <w:ilvl w:val="0"/>
          <w:numId w:val="1074"/>
        </w:numPr>
      </w:pPr>
      <w:r>
        <w:t xml:space="preserve">Risk profiling of jobs</w:t>
      </w:r>
      <w:r>
        <w:t xml:space="preserve"> </w:t>
      </w:r>
      <w:r>
        <w:t xml:space="preserve">## VI. Efficiency</w:t>
      </w:r>
    </w:p>
    <w:p>
      <w:pPr>
        <w:pStyle w:val="Compact"/>
        <w:numPr>
          <w:ilvl w:val="0"/>
          <w:numId w:val="1074"/>
        </w:numPr>
      </w:pPr>
      <w:r>
        <w:t xml:space="preserve">Optimize machinery</w:t>
      </w:r>
    </w:p>
    <w:p>
      <w:pPr>
        <w:pStyle w:val="Compact"/>
        <w:numPr>
          <w:ilvl w:val="0"/>
          <w:numId w:val="1074"/>
        </w:numPr>
      </w:pPr>
      <w:r>
        <w:t xml:space="preserve">E-governance</w:t>
      </w:r>
      <w:r>
        <w:t xml:space="preserve"> </w:t>
      </w:r>
      <w:r>
        <w:t xml:space="preserve">## VII. Accountability</w:t>
      </w:r>
    </w:p>
    <w:p>
      <w:pPr>
        <w:pStyle w:val="Compact"/>
        <w:numPr>
          <w:ilvl w:val="0"/>
          <w:numId w:val="1074"/>
        </w:numPr>
      </w:pPr>
      <w:r>
        <w:t xml:space="preserve">Performance budgeting</w:t>
      </w:r>
    </w:p>
    <w:p>
      <w:pPr>
        <w:pStyle w:val="Compact"/>
        <w:numPr>
          <w:ilvl w:val="0"/>
          <w:numId w:val="1074"/>
        </w:numPr>
      </w:pPr>
      <w:r>
        <w:t xml:space="preserve">Recording of directions + Code of Ethics</w:t>
      </w:r>
    </w:p>
    <w:p>
      <w:pPr>
        <w:pStyle w:val="Compact"/>
        <w:numPr>
          <w:ilvl w:val="0"/>
          <w:numId w:val="1074"/>
        </w:numPr>
      </w:pPr>
      <w:r>
        <w:t xml:space="preserve">Protection of whistleblowers</w:t>
      </w:r>
    </w:p>
    <w:p>
      <w:pPr>
        <w:pStyle w:val="FirstParagraph"/>
      </w:pPr>
      <w:r>
        <w:t xml:space="preserve">1.7</w:t>
      </w:r>
      <w:r>
        <w:t xml:space="preserve"> </w:t>
      </w:r>
      <w:r>
        <w:t xml:space="preserve"># Civil Services in India - Way Forward</w:t>
      </w:r>
      <w:r>
        <w:t xml:space="preserve"> </w:t>
      </w:r>
      <w:r>
        <w:t xml:space="preserve">1. Greater Convergence</w:t>
      </w:r>
      <w:r>
        <w:t xml:space="preserve"> </w:t>
      </w:r>
      <w:r>
        <w:t xml:space="preserve">- Cross-depts working, engagements.</w:t>
      </w:r>
      <w:r>
        <w:t xml:space="preserve"> </w:t>
      </w:r>
      <w:r>
        <w:t xml:space="preserve">- Shared service model.</w:t>
      </w:r>
      <w:r>
        <w:t xml:space="preserve"> </w:t>
      </w:r>
      <w:r>
        <w:t xml:space="preserve">2. Connected Civil Service</w:t>
      </w:r>
      <w:r>
        <w:t xml:space="preserve"> </w:t>
      </w:r>
      <w:r>
        <w:t xml:space="preserve">- Global best practices</w:t>
      </w:r>
      <w:r>
        <w:t xml:space="preserve"> </w:t>
      </w:r>
      <w:r>
        <w:t xml:space="preserve">- Horizontal connectivity b/w depts</w:t>
      </w:r>
      <w:r>
        <w:t xml:space="preserve"> </w:t>
      </w:r>
      <w:r>
        <w:t xml:space="preserve">3. Lateral Entry and Exit</w:t>
      </w:r>
      <w:r>
        <w:t xml:space="preserve"> </w:t>
      </w:r>
      <w:r>
        <w:t xml:space="preserve">- Longer tenure for lateral entrants</w:t>
      </w:r>
      <w:r>
        <w:t xml:space="preserve"> </w:t>
      </w:r>
      <w:r>
        <w:t xml:space="preserve">- Deputation to pvt. sector; remove non-performers</w:t>
      </w:r>
      <w:r>
        <w:t xml:space="preserve"> </w:t>
      </w:r>
      <w:r>
        <w:t xml:space="preserve">4. Longer tenure of secretaries - to motivate large initiatives.</w:t>
      </w:r>
      <w:r>
        <w:t xml:space="preserve"> </w:t>
      </w:r>
      <w:r>
        <w:t xml:space="preserve">5. Set up public administration universities (e.g., NIPA)</w:t>
      </w:r>
      <w:r>
        <w:t xml:space="preserve"> </w:t>
      </w:r>
      <w:r>
        <w:t xml:space="preserve">6. Institutionalize goal-setting and tracking</w:t>
      </w:r>
      <w:r>
        <w:t xml:space="preserve"> </w:t>
      </w:r>
      <w:r>
        <w:t xml:space="preserve">7. Implement HR system for govt employees (HR management)</w:t>
      </w:r>
      <w:r>
        <w:t xml:space="preserve"> </w:t>
      </w:r>
      <w:r>
        <w:t xml:space="preserve">8. Continuous skill upgradation.</w:t>
      </w:r>
    </w:p>
    <w:bookmarkEnd w:id="51"/>
    <w:bookmarkStart w:id="52" w:name="page-16"/>
    <w:p>
      <w:pPr>
        <w:pStyle w:val="Heading2"/>
      </w:pPr>
      <w:r>
        <w:t xml:space="preserve">Page 16</w:t>
      </w:r>
    </w:p>
    <w:bookmarkEnd w:id="52"/>
    <w:bookmarkEnd w:id="53"/>
    <w:bookmarkStart w:id="56" w:name="ethics-in-public-administration"/>
    <w:p>
      <w:pPr>
        <w:pStyle w:val="Heading1"/>
      </w:pPr>
      <w:r>
        <w:t xml:space="preserve">ETHICS IN PUBLIC ADMINISTRATION</w:t>
      </w:r>
    </w:p>
    <w:p>
      <w:pPr>
        <w:pStyle w:val="Compact"/>
        <w:numPr>
          <w:ilvl w:val="0"/>
          <w:numId w:val="1075"/>
        </w:numPr>
      </w:pPr>
      <w:r>
        <w:t xml:space="preserve">Ethical public service is considered a prerequisite of a well-functioning democracy.</w:t>
      </w:r>
    </w:p>
    <w:bookmarkStart w:id="54" w:name="salient-aspects-of-ethics-in-pa"/>
    <w:p>
      <w:pPr>
        <w:pStyle w:val="Heading2"/>
      </w:pPr>
      <w:r>
        <w:t xml:space="preserve">2.1 SALIENT ASPECTS OF ETHICS IN PA</w:t>
      </w:r>
    </w:p>
    <w:p>
      <w:pPr>
        <w:pStyle w:val="FirstParagraph"/>
      </w:pPr>
      <w:r>
        <w:t xml:space="preserve">Following maxims determine aspects of ethics in PA:</w:t>
      </w:r>
      <w:r>
        <w:t xml:space="preserve"> </w:t>
      </w:r>
      <w:r>
        <w:t xml:space="preserve">1. Maxim of Legality and Rationality - to follow the laws and rules</w:t>
      </w:r>
      <w:r>
        <w:t xml:space="preserve"> </w:t>
      </w:r>
      <w:r>
        <w:t xml:space="preserve">2. Maxim of Responsibility and Accountability</w:t>
      </w:r>
      <w:r>
        <w:t xml:space="preserve"> </w:t>
      </w:r>
      <w:r>
        <w:t xml:space="preserve">3. Maxim of Work Commitment</w:t>
      </w:r>
      <w:r>
        <w:t xml:space="preserve"> </w:t>
      </w:r>
      <w:r>
        <w:t xml:space="preserve">4. Maxim of Excellence</w:t>
      </w:r>
      <w:r>
        <w:t xml:space="preserve"> </w:t>
      </w:r>
      <w:r>
        <w:t xml:space="preserve">5. Maxim of Fusion - fusion of individual, social and organisational goals</w:t>
      </w:r>
      <w:r>
        <w:t xml:space="preserve"> </w:t>
      </w:r>
      <w:r>
        <w:t xml:space="preserve">6. Maxim of Responsiveness and Resilience</w:t>
      </w:r>
      <w:r>
        <w:t xml:space="preserve"> </w:t>
      </w:r>
      <w:r>
        <w:t xml:space="preserve">7. Maxim of Utilitarianism</w:t>
      </w:r>
      <w:r>
        <w:t xml:space="preserve"> </w:t>
      </w:r>
      <w:r>
        <w:t xml:space="preserve">8. Maxim of Compassion - without violating the laws.</w:t>
      </w:r>
      <w:r>
        <w:t xml:space="preserve"> </w:t>
      </w:r>
      <w:r>
        <w:t xml:space="preserve">9. Maxim of National Interest - universalistic in orientation and liberal in outlook</w:t>
      </w:r>
      <w:r>
        <w:t xml:space="preserve"> </w:t>
      </w:r>
      <w:r>
        <w:t xml:space="preserve">10. Maxim of Justice - equality, equity, fairness, impartiality and objectivity</w:t>
      </w:r>
      <w:r>
        <w:t xml:space="preserve"> </w:t>
      </w:r>
      <w:r>
        <w:t xml:space="preserve">11. Maxim of Transparency - so stakeholders can understand the reasoning.</w:t>
      </w:r>
      <w:r>
        <w:t xml:space="preserve"> </w:t>
      </w:r>
      <w:r>
        <w:t xml:space="preserve">12. Maxim of Integrity - actions based on honesty, and not on personal interest.</w:t>
      </w:r>
    </w:p>
    <w:bookmarkEnd w:id="54"/>
    <w:bookmarkStart w:id="55" w:name="page-17"/>
    <w:p>
      <w:pPr>
        <w:pStyle w:val="Heading2"/>
      </w:pPr>
      <w:r>
        <w:t xml:space="preserve">Page 17</w:t>
      </w:r>
    </w:p>
    <w:bookmarkEnd w:id="55"/>
    <w:bookmarkEnd w:id="56"/>
    <w:bookmarkStart w:id="57" w:name="X01502cc29f83d8cdb4786a5f69863ed34552f9f"/>
    <w:p>
      <w:pPr>
        <w:pStyle w:val="Heading1"/>
      </w:pPr>
      <w:r>
        <w:t xml:space="preserve">STATUS OF ETHICAL STANDARDS IN INDIAN ADMINISTRATION</w:t>
      </w:r>
    </w:p>
    <w:p>
      <w:pPr>
        <w:pStyle w:val="Compact"/>
        <w:numPr>
          <w:ilvl w:val="0"/>
          <w:numId w:val="1076"/>
        </w:numPr>
      </w:pPr>
      <w:r>
        <w:t xml:space="preserve">Poor Self-Actualization</w:t>
      </w:r>
    </w:p>
    <w:p>
      <w:pPr>
        <w:pStyle w:val="Compact"/>
        <w:numPr>
          <w:ilvl w:val="1"/>
          <w:numId w:val="1077"/>
        </w:numPr>
      </w:pPr>
      <w:r>
        <w:t xml:space="preserve">rigid adherence to procedure coupled with ready susceptibility</w:t>
      </w:r>
      <w:r>
        <w:t xml:space="preserve"> </w:t>
      </w:r>
      <w:r>
        <w:t xml:space="preserve">to personal pressure and intervention</w:t>
      </w:r>
    </w:p>
    <w:p>
      <w:pPr>
        <w:pStyle w:val="Compact"/>
        <w:numPr>
          <w:ilvl w:val="1"/>
          <w:numId w:val="1077"/>
        </w:numPr>
      </w:pPr>
      <w:r>
        <w:t xml:space="preserve">they may appear preoccupied with correctness</w:t>
      </w:r>
      <w:r>
        <w:t xml:space="preserve"> </w:t>
      </w:r>
      <w:r>
        <w:t xml:space="preserve">and propriety, but in practice may commit endless</w:t>
      </w:r>
      <w:r>
        <w:t xml:space="preserve"> </w:t>
      </w:r>
      <w:r>
        <w:t xml:space="preserve">irregularities and improprieties.</w:t>
      </w:r>
    </w:p>
    <w:p>
      <w:pPr>
        <w:pStyle w:val="Compact"/>
        <w:numPr>
          <w:ilvl w:val="0"/>
          <w:numId w:val="1076"/>
        </w:numPr>
      </w:pPr>
      <w:r>
        <w:t xml:space="preserve">One-Size-Fits-All Approach</w:t>
      </w:r>
    </w:p>
    <w:p>
      <w:pPr>
        <w:pStyle w:val="Compact"/>
        <w:numPr>
          <w:ilvl w:val="1"/>
          <w:numId w:val="1078"/>
        </w:numPr>
      </w:pPr>
      <w:r>
        <w:t xml:space="preserve">apparent pursuit of uniform application of absolute justice</w:t>
      </w:r>
      <w:r>
        <w:t xml:space="preserve"> </w:t>
      </w:r>
      <w:r>
        <w:t xml:space="preserve">may conceal glaring abnormalities.</w:t>
      </w:r>
    </w:p>
    <w:bookmarkEnd w:id="57"/>
    <w:bookmarkStart w:id="60" w:name="Xf0adf1d189df6dfba12a364e7b13a14d4d9f7b8"/>
    <w:p>
      <w:pPr>
        <w:pStyle w:val="Heading1"/>
      </w:pPr>
      <w:r>
        <w:t xml:space="preserve">EXISTING FRAMEWORKS FOR ETHICAL STANDARDS</w:t>
      </w:r>
    </w:p>
    <w:p>
      <w:pPr>
        <w:pStyle w:val="Compact"/>
        <w:numPr>
          <w:ilvl w:val="0"/>
          <w:numId w:val="1079"/>
        </w:numPr>
      </w:pPr>
      <w:r>
        <w:t xml:space="preserve">Central Civil Services (Conduct) Rules, 1964</w:t>
      </w:r>
    </w:p>
    <w:p>
      <w:pPr>
        <w:pStyle w:val="Compact"/>
        <w:numPr>
          <w:ilvl w:val="1"/>
          <w:numId w:val="1080"/>
        </w:numPr>
      </w:pPr>
      <w:r>
        <w:t xml:space="preserve">for IRS, IES, IC&amp;CES, Indian Postal Services</w:t>
      </w:r>
      <w:r>
        <w:t xml:space="preserve"> </w:t>
      </w:r>
      <w:r>
        <w:t xml:space="preserve">under the Central Government.</w:t>
      </w:r>
    </w:p>
    <w:p>
      <w:pPr>
        <w:pStyle w:val="FirstParagraph"/>
      </w:pPr>
      <w:r>
        <w:t xml:space="preserve">All India Services (Conduct) Rules, 1968</w:t>
      </w:r>
      <w:r>
        <w:t xml:space="preserve"> </w:t>
      </w:r>
      <w:r>
        <w:t xml:space="preserve">- for IAS, IPS and IFS (rest)</w:t>
      </w:r>
    </w:p>
    <w:p>
      <w:pPr>
        <w:pStyle w:val="BodyText"/>
      </w:pPr>
      <w:r>
        <w:t xml:space="preserve">Important Rules</w:t>
      </w:r>
      <w:r>
        <w:t xml:space="preserve"> </w:t>
      </w:r>
      <w:r>
        <w:t xml:space="preserve">- Rule 3(1) - absolute integrity and devotion to duty,</w:t>
      </w:r>
      <w:r>
        <w:t xml:space="preserve"> </w:t>
      </w:r>
      <w:r>
        <w:t xml:space="preserve">and doing nothing that is unbecoming of a member.</w:t>
      </w:r>
      <w:r>
        <w:t xml:space="preserve"> </w:t>
      </w:r>
      <w:r>
        <w:t xml:space="preserve">- Rule 7 of AIS Rules - a member cannot criticize policy or</w:t>
      </w:r>
      <w:r>
        <w:t xml:space="preserve"> </w:t>
      </w:r>
      <w:r>
        <w:t xml:space="preserve">action of the government in public.</w:t>
      </w:r>
    </w:p>
    <w:p>
      <w:pPr>
        <w:pStyle w:val="BodyText"/>
      </w:pPr>
      <w:r>
        <w:t xml:space="preserve">Critique</w:t>
      </w:r>
      <w:r>
        <w:t xml:space="preserve"> </w:t>
      </w:r>
      <w:r>
        <w:t xml:space="preserve">- no mention of values or Code of Ethics</w:t>
      </w:r>
      <w:r>
        <w:t xml:space="preserve"> </w:t>
      </w:r>
      <w:r>
        <w:t xml:space="preserve">- restrictive nature</w:t>
      </w:r>
      <w:r>
        <w:t xml:space="preserve"> </w:t>
      </w:r>
      <w:r>
        <w:t xml:space="preserve">- primitive and outdated rules</w:t>
      </w:r>
      <w:r>
        <w:t xml:space="preserve"> </w:t>
      </w:r>
      <w:r>
        <w:t xml:space="preserve">- existence of vague language leading to ambiguity</w:t>
      </w:r>
    </w:p>
    <w:bookmarkStart w:id="58" w:name="page-18"/>
    <w:p>
      <w:pPr>
        <w:pStyle w:val="Heading2"/>
      </w:pPr>
      <w:r>
        <w:t xml:space="preserve">Page 18</w:t>
      </w:r>
    </w:p>
    <w:p>
      <w:pPr>
        <w:pStyle w:val="Compact"/>
        <w:numPr>
          <w:ilvl w:val="0"/>
          <w:numId w:val="1081"/>
        </w:numPr>
      </w:pPr>
      <w:r>
        <w:t xml:space="preserve">Code of Conduct for Legislators</w:t>
      </w:r>
      <w:r>
        <w:t xml:space="preserve"> </w:t>
      </w:r>
      <w:r>
        <w:t xml:space="preserve">The Ethics Committee of the Houses of Parliament has drafted some guidelines for members (MPs) of both Houses. Some of them include:</w:t>
      </w:r>
    </w:p>
    <w:p>
      <w:pPr>
        <w:pStyle w:val="Compact"/>
        <w:numPr>
          <w:ilvl w:val="0"/>
          <w:numId w:val="1082"/>
        </w:numPr>
      </w:pPr>
      <w:r>
        <w:t xml:space="preserve">To keep in mind fundamental duties</w:t>
      </w:r>
    </w:p>
    <w:p>
      <w:pPr>
        <w:pStyle w:val="Compact"/>
        <w:numPr>
          <w:ilvl w:val="0"/>
          <w:numId w:val="1082"/>
        </w:numPr>
      </w:pPr>
      <w:r>
        <w:t xml:space="preserve">To use their position to advance general well-being</w:t>
      </w:r>
    </w:p>
    <w:p>
      <w:pPr>
        <w:pStyle w:val="Compact"/>
        <w:numPr>
          <w:ilvl w:val="0"/>
          <w:numId w:val="1082"/>
        </w:numPr>
      </w:pPr>
      <w:r>
        <w:t xml:space="preserve">To not bring disrepute to Parliament</w:t>
      </w:r>
    </w:p>
    <w:p>
      <w:pPr>
        <w:pStyle w:val="Compact"/>
        <w:numPr>
          <w:ilvl w:val="0"/>
          <w:numId w:val="1083"/>
        </w:numPr>
      </w:pPr>
      <w:r>
        <w:t xml:space="preserve">Code of Conduct for Ministers</w:t>
      </w:r>
    </w:p>
    <w:p>
      <w:pPr>
        <w:pStyle w:val="Compact"/>
        <w:numPr>
          <w:ilvl w:val="0"/>
          <w:numId w:val="1084"/>
        </w:numPr>
      </w:pPr>
      <w:r>
        <w:t xml:space="preserve">Code as prescribed by the Representation of the People Act, 1951.</w:t>
      </w:r>
    </w:p>
    <w:p>
      <w:pPr>
        <w:pStyle w:val="Compact"/>
        <w:numPr>
          <w:ilvl w:val="0"/>
          <w:numId w:val="1084"/>
        </w:numPr>
      </w:pPr>
      <w:r>
        <w:t xml:space="preserve">Other duties such as not accepting valuable gifts,</w:t>
      </w:r>
    </w:p>
    <w:p>
      <w:pPr>
        <w:pStyle w:val="Compact"/>
        <w:numPr>
          <w:ilvl w:val="0"/>
          <w:numId w:val="1084"/>
        </w:numPr>
      </w:pPr>
      <w:r>
        <w:t xml:space="preserve">Declaring assets and liabilities annually.</w:t>
      </w:r>
    </w:p>
    <w:p>
      <w:pPr>
        <w:pStyle w:val="Compact"/>
        <w:numPr>
          <w:ilvl w:val="0"/>
          <w:numId w:val="1085"/>
        </w:numPr>
      </w:pPr>
      <w:r>
        <w:t xml:space="preserve">Code of Conduct for Judges</w:t>
      </w:r>
      <w:r>
        <w:t xml:space="preserve"> </w:t>
      </w:r>
      <w:r>
        <w:t xml:space="preserve">‘Restatement of Values of Judicial Life’</w:t>
      </w:r>
      <w:r>
        <w:t xml:space="preserve"> </w:t>
      </w:r>
      <w:r>
        <w:t xml:space="preserve">by the SC in its Full Court Meeting, 1997.</w:t>
      </w:r>
    </w:p>
    <w:p>
      <w:pPr>
        <w:pStyle w:val="Compact"/>
        <w:numPr>
          <w:ilvl w:val="0"/>
          <w:numId w:val="1086"/>
        </w:numPr>
      </w:pPr>
      <w:r>
        <w:t xml:space="preserve">Not accepting gifts</w:t>
      </w:r>
    </w:p>
    <w:p>
      <w:pPr>
        <w:pStyle w:val="Compact"/>
        <w:numPr>
          <w:ilvl w:val="0"/>
          <w:numId w:val="1086"/>
        </w:numPr>
      </w:pPr>
      <w:r>
        <w:t xml:space="preserve">Not speaking out in public debates</w:t>
      </w:r>
    </w:p>
    <w:p>
      <w:pPr>
        <w:pStyle w:val="Compact"/>
        <w:numPr>
          <w:ilvl w:val="0"/>
          <w:numId w:val="1086"/>
        </w:numPr>
      </w:pPr>
      <w:r>
        <w:t xml:space="preserve">Maintaining a degree of aloofness</w:t>
      </w:r>
    </w:p>
    <w:p>
      <w:pPr>
        <w:pStyle w:val="Compact"/>
        <w:numPr>
          <w:ilvl w:val="0"/>
          <w:numId w:val="1086"/>
        </w:numPr>
      </w:pPr>
      <w:r>
        <w:t xml:space="preserve">Refusal from cases that may have conflicts of interest (cases where a relative or interest of the judge is involved).</w:t>
      </w:r>
    </w:p>
    <w:p>
      <w:pPr>
        <w:pStyle w:val="Compact"/>
        <w:numPr>
          <w:ilvl w:val="0"/>
          <w:numId w:val="1086"/>
        </w:numPr>
      </w:pPr>
      <w:r>
        <w:t xml:space="preserve">Not speculating in shares, stocks, or the like.</w:t>
      </w:r>
    </w:p>
    <w:p>
      <w:pPr>
        <w:pStyle w:val="FirstParagraph"/>
      </w:pPr>
      <w:r>
        <w:t xml:space="preserve">(Code of Ethics and Code of Conduct will be discussed later under Governance)</w:t>
      </w:r>
    </w:p>
    <w:bookmarkEnd w:id="58"/>
    <w:bookmarkStart w:id="59" w:name="page-19"/>
    <w:p>
      <w:pPr>
        <w:pStyle w:val="Heading2"/>
      </w:pPr>
      <w:r>
        <w:t xml:space="preserve">Page 19</w:t>
      </w:r>
    </w:p>
    <w:bookmarkEnd w:id="59"/>
    <w:bookmarkEnd w:id="60"/>
    <w:bookmarkStart w:id="62" w:name="ethical-issues-in-indian-administration"/>
    <w:p>
      <w:pPr>
        <w:pStyle w:val="Heading1"/>
      </w:pPr>
      <w:r>
        <w:t xml:space="preserve">ETHICAL ISSUES IN INDIAN ADMINISTRATION</w:t>
      </w:r>
    </w:p>
    <w:p>
      <w:pPr>
        <w:pStyle w:val="Compact"/>
        <w:numPr>
          <w:ilvl w:val="0"/>
          <w:numId w:val="1087"/>
        </w:numPr>
      </w:pPr>
      <w:r>
        <w:t xml:space="preserve">Excess of Personal Authority - damaging interests of the state or citizens</w:t>
      </w:r>
    </w:p>
    <w:p>
      <w:pPr>
        <w:pStyle w:val="Compact"/>
        <w:numPr>
          <w:ilvl w:val="0"/>
          <w:numId w:val="1087"/>
        </w:numPr>
      </w:pPr>
      <w:r>
        <w:t xml:space="preserve">Abuse of Personal Authority/Rank for Private Benefit.</w:t>
      </w:r>
    </w:p>
    <w:p>
      <w:pPr>
        <w:pStyle w:val="Compact"/>
        <w:numPr>
          <w:ilvl w:val="1"/>
          <w:numId w:val="1088"/>
        </w:numPr>
      </w:pPr>
      <w:r>
        <w:t xml:space="preserve">Leaking official information, ignoring facts, use of public technical means for private interests, inactivity, etc.</w:t>
      </w:r>
    </w:p>
    <w:p>
      <w:pPr>
        <w:pStyle w:val="Compact"/>
        <w:numPr>
          <w:ilvl w:val="0"/>
          <w:numId w:val="1087"/>
        </w:numPr>
      </w:pPr>
      <w:r>
        <w:t xml:space="preserve">Negligence - mainly due to lack of interest</w:t>
      </w:r>
    </w:p>
    <w:p>
      <w:pPr>
        <w:pStyle w:val="Compact"/>
        <w:numPr>
          <w:ilvl w:val="0"/>
          <w:numId w:val="1087"/>
        </w:numPr>
      </w:pPr>
      <w:r>
        <w:t xml:space="preserve">Complacency and Addiction to Habits of Personal Luxury and Indolence</w:t>
      </w:r>
    </w:p>
    <w:p>
      <w:pPr>
        <w:pStyle w:val="Compact"/>
        <w:numPr>
          <w:ilvl w:val="0"/>
          <w:numId w:val="1087"/>
        </w:numPr>
      </w:pPr>
      <w:r>
        <w:t xml:space="preserve">Psychology of Evasion - referring problems to other departments and unnecessary references to subordinates</w:t>
      </w:r>
    </w:p>
    <w:p>
      <w:pPr>
        <w:pStyle w:val="Compact"/>
        <w:numPr>
          <w:ilvl w:val="0"/>
          <w:numId w:val="1087"/>
        </w:numPr>
      </w:pPr>
      <w:r>
        <w:t xml:space="preserve">Bribery - some even consider it a necessary evil</w:t>
      </w:r>
    </w:p>
    <w:p>
      <w:pPr>
        <w:pStyle w:val="Compact"/>
        <w:numPr>
          <w:ilvl w:val="0"/>
          <w:numId w:val="1087"/>
        </w:numPr>
      </w:pPr>
      <w:r>
        <w:t xml:space="preserve">Patronage &amp; Post-Retirement Assignments to Regulatory Bodies</w:t>
      </w:r>
    </w:p>
    <w:p>
      <w:pPr>
        <w:pStyle w:val="Compact"/>
        <w:numPr>
          <w:ilvl w:val="0"/>
          <w:numId w:val="1087"/>
        </w:numPr>
      </w:pPr>
      <w:r>
        <w:t xml:space="preserve">Nepotism: leading to downgrading of the quality of public service</w:t>
      </w:r>
    </w:p>
    <w:p>
      <w:pPr>
        <w:pStyle w:val="Compact"/>
        <w:numPr>
          <w:ilvl w:val="0"/>
          <w:numId w:val="1087"/>
        </w:numPr>
      </w:pPr>
      <w:r>
        <w:t xml:space="preserve">Lack of Compassion - indifference towards the feelings of the public</w:t>
      </w:r>
    </w:p>
    <w:p>
      <w:pPr>
        <w:pStyle w:val="Compact"/>
        <w:numPr>
          <w:ilvl w:val="0"/>
          <w:numId w:val="1087"/>
        </w:numPr>
      </w:pPr>
      <w:r>
        <w:t xml:space="preserve">Administrative Secrecy</w:t>
      </w:r>
    </w:p>
    <w:p>
      <w:pPr>
        <w:pStyle w:val="Compact"/>
        <w:numPr>
          <w:ilvl w:val="1"/>
          <w:numId w:val="1089"/>
        </w:numPr>
      </w:pPr>
      <w:r>
        <w:t xml:space="preserve">Secrecy is often misused for private interests</w:t>
      </w:r>
    </w:p>
    <w:p>
      <w:pPr>
        <w:pStyle w:val="Compact"/>
        <w:numPr>
          <w:ilvl w:val="1"/>
          <w:numId w:val="1089"/>
        </w:numPr>
      </w:pPr>
      <w:r>
        <w:t xml:space="preserve">there must be as much transparency as possible.</w:t>
      </w:r>
    </w:p>
    <w:bookmarkStart w:id="61" w:name="page-20"/>
    <w:p>
      <w:pPr>
        <w:pStyle w:val="Heading2"/>
      </w:pPr>
      <w:r>
        <w:t xml:space="preserve">Page 20</w:t>
      </w:r>
    </w:p>
    <w:bookmarkEnd w:id="61"/>
    <w:bookmarkEnd w:id="62"/>
    <w:bookmarkStart w:id="64" w:name="X4a21172ee4cdf5d46a4fa5433ac1032a083438c"/>
    <w:p>
      <w:pPr>
        <w:pStyle w:val="Heading1"/>
      </w:pPr>
      <w:r>
        <w:t xml:space="preserve">ETHICAL CONCERNS AND DILEMMAS IN CIVIL SERVICES</w:t>
      </w:r>
    </w:p>
    <w:p>
      <w:pPr>
        <w:pStyle w:val="Compact"/>
        <w:numPr>
          <w:ilvl w:val="0"/>
          <w:numId w:val="1090"/>
        </w:numPr>
      </w:pPr>
      <w:r>
        <w:t xml:space="preserve">A dilemma is a problem offering two possibilities, neither of which is practically acceptable.</w:t>
      </w:r>
    </w:p>
    <w:p>
      <w:pPr>
        <w:pStyle w:val="Compact"/>
        <w:numPr>
          <w:ilvl w:val="0"/>
          <w:numId w:val="1090"/>
        </w:numPr>
      </w:pPr>
      <w:r>
        <w:t xml:space="preserve">An ethical dilemma arises from a situation that necessitates a choice between competing sets of principles.</w:t>
      </w:r>
    </w:p>
    <w:p>
      <w:pPr>
        <w:pStyle w:val="Compact"/>
        <w:numPr>
          <w:ilvl w:val="0"/>
          <w:numId w:val="1090"/>
        </w:numPr>
      </w:pPr>
      <w:r>
        <w:t xml:space="preserve">One principle is compromised no matter the choice.</w:t>
      </w:r>
    </w:p>
    <w:p>
      <w:pPr>
        <w:pStyle w:val="Compact"/>
        <w:numPr>
          <w:ilvl w:val="0"/>
          <w:numId w:val="1090"/>
        </w:numPr>
      </w:pPr>
      <w:r>
        <w:t xml:space="preserve">Dilemmas</w:t>
      </w:r>
    </w:p>
    <w:p>
      <w:pPr>
        <w:pStyle w:val="Compact"/>
        <w:numPr>
          <w:ilvl w:val="1"/>
          <w:numId w:val="1091"/>
        </w:numPr>
      </w:pPr>
      <w:r>
        <w:t xml:space="preserve">Personal Cost</w:t>
      </w:r>
    </w:p>
    <w:p>
      <w:pPr>
        <w:pStyle w:val="Compact"/>
        <w:numPr>
          <w:ilvl w:val="1"/>
          <w:numId w:val="1091"/>
        </w:numPr>
      </w:pPr>
      <w:r>
        <w:t xml:space="preserve">Right vs. Right</w:t>
      </w:r>
    </w:p>
    <w:p>
      <w:pPr>
        <w:pStyle w:val="Compact"/>
        <w:numPr>
          <w:ilvl w:val="1"/>
          <w:numId w:val="1091"/>
        </w:numPr>
      </w:pPr>
      <w:r>
        <w:t xml:space="preserve">Conjoint Dilemmas</w:t>
      </w:r>
    </w:p>
    <w:p>
      <w:pPr>
        <w:pStyle w:val="Compact"/>
        <w:numPr>
          <w:ilvl w:val="0"/>
          <w:numId w:val="1092"/>
        </w:numPr>
      </w:pPr>
      <w:r>
        <w:t xml:space="preserve">Professional Values vs. Personal Values:</w:t>
      </w:r>
    </w:p>
    <w:p>
      <w:pPr>
        <w:pStyle w:val="Compact"/>
        <w:numPr>
          <w:ilvl w:val="0"/>
          <w:numId w:val="1093"/>
        </w:numPr>
      </w:pPr>
      <w:r>
        <w:t xml:space="preserve">Superior Orders vs. Personal Values</w:t>
      </w:r>
    </w:p>
    <w:p>
      <w:pPr>
        <w:pStyle w:val="Compact"/>
        <w:numPr>
          <w:ilvl w:val="1"/>
          <w:numId w:val="1094"/>
        </w:numPr>
      </w:pPr>
      <w:r>
        <w:t xml:space="preserve">Ordered to use force against protestors, but believing in non-violent principles.</w:t>
      </w:r>
    </w:p>
    <w:p>
      <w:pPr>
        <w:pStyle w:val="Compact"/>
        <w:numPr>
          <w:ilvl w:val="0"/>
          <w:numId w:val="1095"/>
        </w:numPr>
      </w:pPr>
      <w:r>
        <w:t xml:space="preserve">Confidentiality vs. Neutrality (extending to Whistleblower’s Dilemma)</w:t>
      </w:r>
    </w:p>
    <w:p>
      <w:pPr>
        <w:pStyle w:val="Compact"/>
        <w:numPr>
          <w:ilvl w:val="0"/>
          <w:numId w:val="1096"/>
        </w:numPr>
      </w:pPr>
      <w:r>
        <w:t xml:space="preserve">Whether to expose a political wrongdoing/mishap (neutrality) or maintain confidentiality.</w:t>
      </w:r>
    </w:p>
    <w:p>
      <w:pPr>
        <w:pStyle w:val="Compact"/>
        <w:numPr>
          <w:ilvl w:val="0"/>
          <w:numId w:val="1097"/>
        </w:numPr>
      </w:pPr>
      <w:r>
        <w:t xml:space="preserve">Financial/Budgetary Constraints vs. Essential Services</w:t>
      </w:r>
    </w:p>
    <w:p>
      <w:pPr>
        <w:pStyle w:val="Compact"/>
        <w:numPr>
          <w:ilvl w:val="0"/>
          <w:numId w:val="1098"/>
        </w:numPr>
      </w:pPr>
      <w:r>
        <w:t xml:space="preserve">Some priority may need to be set (compromising on some services) to limit expenses.</w:t>
      </w:r>
    </w:p>
    <w:p>
      <w:pPr>
        <w:pStyle w:val="Compact"/>
        <w:numPr>
          <w:ilvl w:val="0"/>
          <w:numId w:val="1099"/>
        </w:numPr>
      </w:pPr>
      <w:r>
        <w:t xml:space="preserve">Public Opinion vs. Expert Opinion</w:t>
      </w:r>
    </w:p>
    <w:p>
      <w:pPr>
        <w:pStyle w:val="Compact"/>
        <w:numPr>
          <w:ilvl w:val="0"/>
          <w:numId w:val="1100"/>
        </w:numPr>
      </w:pPr>
      <w:r>
        <w:t xml:space="preserve">The duty of the CS is to serve public interest, but public opinion may differ from expert opinions (or wants?).</w:t>
      </w:r>
    </w:p>
    <w:bookmarkStart w:id="63" w:name="page-21"/>
    <w:p>
      <w:pPr>
        <w:pStyle w:val="Heading2"/>
      </w:pPr>
      <w:r>
        <w:t xml:space="preserve">Page 21</w:t>
      </w:r>
    </w:p>
    <w:p>
      <w:pPr>
        <w:pStyle w:val="Compact"/>
        <w:numPr>
          <w:ilvl w:val="0"/>
          <w:numId w:val="1101"/>
        </w:numPr>
      </w:pPr>
      <w:r>
        <w:t xml:space="preserve">Transparency vs. Secrecy:</w:t>
      </w:r>
    </w:p>
    <w:p>
      <w:pPr>
        <w:pStyle w:val="Compact"/>
        <w:numPr>
          <w:ilvl w:val="1"/>
          <w:numId w:val="1102"/>
        </w:numPr>
      </w:pPr>
      <w:r>
        <w:t xml:space="preserve">To balance the need for transparency in governance</w:t>
      </w:r>
    </w:p>
    <w:p>
      <w:pPr>
        <w:pStyle w:val="Compact"/>
        <w:numPr>
          <w:ilvl w:val="2"/>
          <w:numId w:val="1103"/>
        </w:numPr>
      </w:pPr>
      <w:r>
        <w:t xml:space="preserve">with the sanctity of the secrecy oath.</w:t>
      </w:r>
    </w:p>
    <w:p>
      <w:pPr>
        <w:pStyle w:val="Compact"/>
        <w:numPr>
          <w:ilvl w:val="0"/>
          <w:numId w:val="1101"/>
        </w:numPr>
      </w:pPr>
      <w:r>
        <w:t xml:space="preserve">Adherence to Rules vs. Empathy/Compassion</w:t>
      </w:r>
    </w:p>
    <w:p>
      <w:pPr>
        <w:pStyle w:val="Compact"/>
        <w:numPr>
          <w:ilvl w:val="1"/>
          <w:numId w:val="1104"/>
        </w:numPr>
      </w:pPr>
      <w:r>
        <w:t xml:space="preserve">(e.g.) providing service to those without Aadhaar/certification/</w:t>
      </w:r>
    </w:p>
    <w:p>
      <w:pPr>
        <w:pStyle w:val="Compact"/>
        <w:numPr>
          <w:ilvl w:val="2"/>
          <w:numId w:val="1105"/>
        </w:numPr>
      </w:pPr>
      <w:r>
        <w:t xml:space="preserve">ration cards</w:t>
      </w:r>
    </w:p>
    <w:p>
      <w:pPr>
        <w:pStyle w:val="Compact"/>
        <w:numPr>
          <w:ilvl w:val="0"/>
          <w:numId w:val="1101"/>
        </w:numPr>
      </w:pPr>
      <w:r>
        <w:t xml:space="preserve">Political Interferences</w:t>
      </w:r>
    </w:p>
    <w:p>
      <w:pPr>
        <w:pStyle w:val="Compact"/>
        <w:numPr>
          <w:ilvl w:val="0"/>
          <w:numId w:val="1101"/>
        </w:numPr>
      </w:pPr>
      <w:r>
        <w:t xml:space="preserve">Environmental Protection vs. Economic Growth</w:t>
      </w:r>
    </w:p>
    <w:p>
      <w:pPr>
        <w:pStyle w:val="Compact"/>
        <w:numPr>
          <w:ilvl w:val="0"/>
          <w:numId w:val="1101"/>
        </w:numPr>
      </w:pPr>
      <w:r>
        <w:t xml:space="preserve">Diversity/Inclusion vs. Merit, etc.</w:t>
      </w:r>
    </w:p>
    <w:p>
      <w:pPr>
        <w:pStyle w:val="Compact"/>
        <w:numPr>
          <w:ilvl w:val="0"/>
          <w:numId w:val="1101"/>
        </w:numPr>
      </w:pPr>
      <w:r>
        <w:t xml:space="preserve">Technology/Modernity</w:t>
      </w:r>
    </w:p>
    <w:p>
      <w:pPr>
        <w:pStyle w:val="Compact"/>
        <w:numPr>
          <w:ilvl w:val="1"/>
          <w:numId w:val="1106"/>
        </w:numPr>
      </w:pPr>
      <w:r>
        <w:t xml:space="preserve">vs. Tradition</w:t>
      </w:r>
    </w:p>
    <w:p>
      <w:pPr>
        <w:pStyle w:val="Compact"/>
        <w:numPr>
          <w:ilvl w:val="0"/>
          <w:numId w:val="1101"/>
        </w:numPr>
      </w:pPr>
      <w:r>
        <w:t xml:space="preserve">Crisis of Conscience</w:t>
      </w:r>
    </w:p>
    <w:p>
      <w:pPr>
        <w:pStyle w:val="Compact"/>
        <w:numPr>
          <w:ilvl w:val="1"/>
          <w:numId w:val="1107"/>
        </w:numPr>
      </w:pPr>
      <w:r>
        <w:t xml:space="preserve">a situation where it is difficult to decide what is</w:t>
      </w:r>
    </w:p>
    <w:p>
      <w:pPr>
        <w:pStyle w:val="Compact"/>
        <w:numPr>
          <w:ilvl w:val="2"/>
          <w:numId w:val="1108"/>
        </w:numPr>
      </w:pPr>
      <w:r>
        <w:t xml:space="preserve">the right thing to do.</w:t>
      </w:r>
    </w:p>
    <w:bookmarkEnd w:id="63"/>
    <w:bookmarkEnd w:id="64"/>
    <w:bookmarkStart w:id="66" w:name="X1010e724193e557f6e78fe4c3d4cb2428c65256"/>
    <w:p>
      <w:pPr>
        <w:pStyle w:val="Heading1"/>
      </w:pPr>
      <w:r>
        <w:t xml:space="preserve">Fundamental Principles to Deal with Dilemmas in PA (ALIR)</w:t>
      </w:r>
    </w:p>
    <w:p>
      <w:pPr>
        <w:pStyle w:val="Compact"/>
        <w:numPr>
          <w:ilvl w:val="0"/>
          <w:numId w:val="1109"/>
        </w:numPr>
      </w:pPr>
      <w:r>
        <w:t xml:space="preserve">Democratic Accountability of Administration (A)</w:t>
      </w:r>
    </w:p>
    <w:p>
      <w:pPr>
        <w:pStyle w:val="Compact"/>
        <w:numPr>
          <w:ilvl w:val="0"/>
          <w:numId w:val="1109"/>
        </w:numPr>
      </w:pPr>
      <w:r>
        <w:t xml:space="preserve">Rule of Law and Principle of Legality (L)</w:t>
      </w:r>
    </w:p>
    <w:p>
      <w:pPr>
        <w:pStyle w:val="Compact"/>
        <w:numPr>
          <w:ilvl w:val="0"/>
          <w:numId w:val="1110"/>
        </w:numPr>
      </w:pPr>
      <w:r>
        <w:t xml:space="preserve">Does it serve</w:t>
      </w:r>
    </w:p>
    <w:p>
      <w:pPr>
        <w:pStyle w:val="Compact"/>
        <w:numPr>
          <w:ilvl w:val="1"/>
          <w:numId w:val="1111"/>
        </w:numPr>
      </w:pPr>
      <w:r>
        <w:t xml:space="preserve">the citizens?</w:t>
      </w:r>
    </w:p>
    <w:p>
      <w:pPr>
        <w:pStyle w:val="Compact"/>
        <w:numPr>
          <w:ilvl w:val="0"/>
          <w:numId w:val="1112"/>
        </w:numPr>
      </w:pPr>
      <w:r>
        <w:t xml:space="preserve">Professional Integrity (I)</w:t>
      </w:r>
    </w:p>
    <w:p>
      <w:pPr>
        <w:pStyle w:val="Compact"/>
        <w:numPr>
          <w:ilvl w:val="0"/>
          <w:numId w:val="1113"/>
        </w:numPr>
      </w:pPr>
      <w:r>
        <w:t xml:space="preserve">Is it legal?</w:t>
      </w:r>
    </w:p>
    <w:p>
      <w:pPr>
        <w:pStyle w:val="Compact"/>
        <w:numPr>
          <w:ilvl w:val="0"/>
          <w:numId w:val="1114"/>
        </w:numPr>
      </w:pPr>
      <w:r>
        <w:t xml:space="preserve">Responsiveness to Civil Society (R)</w:t>
      </w:r>
    </w:p>
    <w:p>
      <w:pPr>
        <w:pStyle w:val="Compact"/>
        <w:numPr>
          <w:ilvl w:val="0"/>
          <w:numId w:val="1115"/>
        </w:numPr>
      </w:pPr>
      <w:r>
        <w:t xml:space="preserve">Does my profession allow?</w:t>
      </w:r>
    </w:p>
    <w:p>
      <w:pPr>
        <w:pStyle w:val="Compact"/>
        <w:numPr>
          <w:ilvl w:val="1"/>
          <w:numId w:val="1116"/>
        </w:numPr>
      </w:pPr>
      <w:r>
        <w:t xml:space="preserve">(Is it in the code of conduct?)</w:t>
      </w:r>
    </w:p>
    <w:p>
      <w:pPr>
        <w:pStyle w:val="Compact"/>
        <w:numPr>
          <w:ilvl w:val="0"/>
          <w:numId w:val="1115"/>
        </w:numPr>
      </w:pPr>
      <w:r>
        <w:t xml:space="preserve">(Refer to the box notes for</w:t>
      </w:r>
    </w:p>
    <w:p>
      <w:pPr>
        <w:pStyle w:val="Compact"/>
        <w:numPr>
          <w:ilvl w:val="1"/>
          <w:numId w:val="1117"/>
        </w:numPr>
      </w:pPr>
      <w:r>
        <w:t xml:space="preserve">guidelines for solving ethical</w:t>
      </w:r>
    </w:p>
    <w:p>
      <w:pPr>
        <w:pStyle w:val="Compact"/>
        <w:numPr>
          <w:ilvl w:val="1"/>
          <w:numId w:val="1117"/>
        </w:numPr>
      </w:pPr>
      <w:r>
        <w:t xml:space="preserve">dilemmas; revisit at the</w:t>
      </w:r>
    </w:p>
    <w:p>
      <w:pPr>
        <w:pStyle w:val="Compact"/>
        <w:numPr>
          <w:ilvl w:val="1"/>
          <w:numId w:val="1117"/>
        </w:numPr>
      </w:pPr>
      <w:r>
        <w:t xml:space="preserve">case study portion).</w:t>
      </w:r>
    </w:p>
    <w:p>
      <w:pPr>
        <w:pStyle w:val="Compact"/>
        <w:numPr>
          <w:ilvl w:val="0"/>
          <w:numId w:val="1115"/>
        </w:numPr>
      </w:pPr>
      <w:r>
        <w:t xml:space="preserve">Does it serve public interest,</w:t>
      </w:r>
    </w:p>
    <w:p>
      <w:pPr>
        <w:pStyle w:val="Compact"/>
        <w:numPr>
          <w:ilvl w:val="1"/>
          <w:numId w:val="1118"/>
        </w:numPr>
      </w:pPr>
      <w:r>
        <w:t xml:space="preserve">and the demands of society?</w:t>
      </w:r>
    </w:p>
    <w:bookmarkStart w:id="65" w:name="page-22"/>
    <w:p>
      <w:pPr>
        <w:pStyle w:val="Heading2"/>
      </w:pPr>
      <w:r>
        <w:t xml:space="preserve">Page 22</w:t>
      </w:r>
    </w:p>
    <w:p>
      <w:pPr>
        <w:pStyle w:val="Compact"/>
        <w:numPr>
          <w:ilvl w:val="0"/>
          <w:numId w:val="1119"/>
        </w:numPr>
      </w:pPr>
      <w:r>
        <w:t xml:space="preserve">Note: Ethical Concerns and Dilemmas in Private / Business Institutions (Ethics 2) will be clubbed with Corporate Governance (Ethics 3).</w:t>
      </w:r>
    </w:p>
    <w:bookmarkEnd w:id="65"/>
    <w:bookmarkEnd w:id="66"/>
    <w:bookmarkStart w:id="67" w:name="sources-of-ethical-guidance"/>
    <w:p>
      <w:pPr>
        <w:pStyle w:val="Heading1"/>
      </w:pPr>
      <w:r>
        <w:t xml:space="preserve">SOURCES OF ETHICAL GUIDANCE</w:t>
      </w:r>
    </w:p>
    <w:p>
      <w:pPr>
        <w:pStyle w:val="Compact"/>
        <w:numPr>
          <w:ilvl w:val="0"/>
          <w:numId w:val="1120"/>
        </w:numPr>
      </w:pPr>
      <w:r>
        <w:t xml:space="preserve">Outside Actor</w:t>
      </w:r>
    </w:p>
    <w:p>
      <w:pPr>
        <w:pStyle w:val="Compact"/>
        <w:numPr>
          <w:ilvl w:val="1"/>
          <w:numId w:val="1121"/>
        </w:numPr>
      </w:pPr>
      <w:r>
        <w:t xml:space="preserve">(Laws, Rules, and Regulations)</w:t>
      </w:r>
    </w:p>
    <w:p>
      <w:pPr>
        <w:pStyle w:val="Compact"/>
        <w:numPr>
          <w:ilvl w:val="0"/>
          <w:numId w:val="1120"/>
        </w:numPr>
      </w:pPr>
      <w:r>
        <w:t xml:space="preserve">Within Actor</w:t>
      </w:r>
    </w:p>
    <w:p>
      <w:pPr>
        <w:pStyle w:val="Compact"/>
        <w:numPr>
          <w:ilvl w:val="1"/>
          <w:numId w:val="1122"/>
        </w:numPr>
      </w:pPr>
      <w:r>
        <w:t xml:space="preserve">(Conscience)</w:t>
      </w:r>
    </w:p>
    <w:bookmarkEnd w:id="67"/>
    <w:bookmarkStart w:id="68" w:name="law"/>
    <w:p>
      <w:pPr>
        <w:pStyle w:val="Heading1"/>
      </w:pPr>
      <w:r>
        <w:t xml:space="preserve">LAW</w:t>
      </w:r>
    </w:p>
    <w:p>
      <w:pPr>
        <w:pStyle w:val="FirstParagraph"/>
      </w:pPr>
      <w:r>
        <w:t xml:space="preserve">Laws refer to a set of codified norms that are enforced by the state to achieve the common good in society or the country.</w:t>
      </w:r>
    </w:p>
    <w:p>
      <w:pPr>
        <w:pStyle w:val="Compact"/>
        <w:numPr>
          <w:ilvl w:val="0"/>
          <w:numId w:val="1123"/>
        </w:numPr>
      </w:pPr>
      <w:r>
        <w:t xml:space="preserve">Thomas Aquinas’ Division of Law</w:t>
      </w:r>
    </w:p>
    <w:p>
      <w:pPr>
        <w:pStyle w:val="Compact"/>
        <w:numPr>
          <w:ilvl w:val="1"/>
          <w:numId w:val="1124"/>
        </w:numPr>
      </w:pPr>
      <w:r>
        <w:t xml:space="preserve">Natural Law - based on human nature</w:t>
      </w:r>
    </w:p>
    <w:p>
      <w:pPr>
        <w:pStyle w:val="Compact"/>
        <w:numPr>
          <w:ilvl w:val="1"/>
          <w:numId w:val="1124"/>
        </w:numPr>
      </w:pPr>
      <w:r>
        <w:t xml:space="preserve">Positive Law - depends on the free will of legislators</w:t>
      </w:r>
    </w:p>
    <w:p>
      <w:pPr>
        <w:pStyle w:val="Compact"/>
        <w:numPr>
          <w:ilvl w:val="0"/>
          <w:numId w:val="1123"/>
        </w:numPr>
      </w:pPr>
      <w:r>
        <w:t xml:space="preserve">Contractarian Theory of Law</w:t>
      </w:r>
    </w:p>
    <w:p>
      <w:pPr>
        <w:pStyle w:val="Compact"/>
        <w:numPr>
          <w:ilvl w:val="1"/>
          <w:numId w:val="1125"/>
        </w:numPr>
      </w:pPr>
      <w:r>
        <w:t xml:space="preserve">Exchange of Services</w:t>
      </w:r>
    </w:p>
    <w:p>
      <w:pPr>
        <w:pStyle w:val="Compact"/>
        <w:numPr>
          <w:ilvl w:val="2"/>
          <w:numId w:val="1126"/>
        </w:numPr>
      </w:pPr>
      <w:r>
        <w:t xml:space="preserve">Citizens surrender power and liberty</w:t>
      </w:r>
    </w:p>
    <w:p>
      <w:pPr>
        <w:pStyle w:val="Compact"/>
        <w:numPr>
          <w:ilvl w:val="2"/>
          <w:numId w:val="1126"/>
        </w:numPr>
      </w:pPr>
      <w:r>
        <w:t xml:space="preserve">The state provides security</w:t>
      </w:r>
    </w:p>
    <w:bookmarkEnd w:id="68"/>
    <w:bookmarkStart w:id="69" w:name="civil-law"/>
    <w:p>
      <w:pPr>
        <w:pStyle w:val="Heading1"/>
      </w:pPr>
      <w:r>
        <w:t xml:space="preserve">Civil Law</w:t>
      </w:r>
    </w:p>
    <w:p>
      <w:pPr>
        <w:pStyle w:val="Compact"/>
        <w:numPr>
          <w:ilvl w:val="0"/>
          <w:numId w:val="1127"/>
        </w:numPr>
      </w:pPr>
      <w:r>
        <w:t xml:space="preserve">A civil law is a kind of positive law that a legislator freely enacts and promulgates.</w:t>
      </w:r>
    </w:p>
    <w:p>
      <w:pPr>
        <w:pStyle w:val="Compact"/>
        <w:numPr>
          <w:ilvl w:val="0"/>
          <w:numId w:val="1127"/>
        </w:numPr>
      </w:pPr>
      <w:r>
        <w:t xml:space="preserve">It reinforces, determines/clarifies, and declares/codifies natural law, sometimes even beyond.</w:t>
      </w:r>
    </w:p>
    <w:bookmarkEnd w:id="69"/>
    <w:bookmarkStart w:id="71" w:name="X6a434148e12ea329fa378234cea8bb353dccb1a"/>
    <w:p>
      <w:pPr>
        <w:pStyle w:val="Heading1"/>
      </w:pPr>
      <w:r>
        <w:t xml:space="preserve">Obeying Civil Law is based on the following assumptions:</w:t>
      </w:r>
    </w:p>
    <w:p>
      <w:pPr>
        <w:pStyle w:val="Compact"/>
        <w:numPr>
          <w:ilvl w:val="0"/>
          <w:numId w:val="1128"/>
        </w:numPr>
      </w:pPr>
      <w:r>
        <w:t xml:space="preserve">There is a lawful government with proper authority</w:t>
      </w:r>
    </w:p>
    <w:p>
      <w:pPr>
        <w:pStyle w:val="Compact"/>
        <w:numPr>
          <w:ilvl w:val="0"/>
          <w:numId w:val="1128"/>
        </w:numPr>
      </w:pPr>
      <w:r>
        <w:t xml:space="preserve">The laws are not contrary to natural law</w:t>
      </w:r>
    </w:p>
    <w:p>
      <w:pPr>
        <w:pStyle w:val="Compact"/>
        <w:numPr>
          <w:ilvl w:val="0"/>
          <w:numId w:val="1128"/>
        </w:numPr>
      </w:pPr>
      <w:r>
        <w:t xml:space="preserve">It is morally possible to obey</w:t>
      </w:r>
    </w:p>
    <w:p>
      <w:pPr>
        <w:pStyle w:val="Compact"/>
        <w:numPr>
          <w:ilvl w:val="0"/>
          <w:numId w:val="1128"/>
        </w:numPr>
      </w:pPr>
      <w:r>
        <w:t xml:space="preserve">They are for the common good</w:t>
      </w:r>
    </w:p>
    <w:p>
      <w:pPr>
        <w:pStyle w:val="Compact"/>
        <w:numPr>
          <w:ilvl w:val="0"/>
          <w:numId w:val="1128"/>
        </w:numPr>
      </w:pPr>
      <w:r>
        <w:t xml:space="preserve">It has been sufficiently promulgated</w:t>
      </w:r>
    </w:p>
    <w:p>
      <w:pPr>
        <w:pStyle w:val="Compact"/>
        <w:numPr>
          <w:ilvl w:val="0"/>
          <w:numId w:val="1129"/>
        </w:numPr>
      </w:pPr>
      <w:r>
        <w:t xml:space="preserve">The argument favours civil disobedience in the absence of any condition.</w:t>
      </w:r>
    </w:p>
    <w:bookmarkStart w:id="70" w:name="page-23"/>
    <w:p>
      <w:pPr>
        <w:pStyle w:val="Heading2"/>
      </w:pPr>
      <w:r>
        <w:t xml:space="preserve">Page 23</w:t>
      </w:r>
    </w:p>
    <w:bookmarkEnd w:id="70"/>
    <w:bookmarkEnd w:id="71"/>
    <w:bookmarkStart w:id="72" w:name="rules"/>
    <w:p>
      <w:pPr>
        <w:pStyle w:val="Heading1"/>
      </w:pPr>
      <w:r>
        <w:t xml:space="preserve">RULES</w:t>
      </w:r>
    </w:p>
    <w:p>
      <w:pPr>
        <w:pStyle w:val="Compact"/>
        <w:numPr>
          <w:ilvl w:val="0"/>
          <w:numId w:val="1130"/>
        </w:numPr>
      </w:pPr>
      <w:r>
        <w:t xml:space="preserve">Rules are more flexible and carry low-end consequences. Ethics supplements their implementation.</w:t>
      </w:r>
    </w:p>
    <w:p>
      <w:pPr>
        <w:pStyle w:val="Compact"/>
        <w:numPr>
          <w:ilvl w:val="0"/>
          <w:numId w:val="1130"/>
        </w:numPr>
      </w:pPr>
      <w:r>
        <w:t xml:space="preserve">E.g., Solid Waste Management Rules, 2016, provide guidelines for maintaining and disposing of waste in an environmentally friendly way.</w:t>
      </w:r>
    </w:p>
    <w:p>
      <w:pPr>
        <w:pStyle w:val="Compact"/>
        <w:numPr>
          <w:ilvl w:val="0"/>
          <w:numId w:val="1130"/>
        </w:numPr>
      </w:pPr>
      <w:r>
        <w:t xml:space="preserve">They are often instructions for a specific group/section that govern the actions of individuals on a daily basis.</w:t>
      </w:r>
    </w:p>
    <w:bookmarkEnd w:id="72"/>
    <w:bookmarkStart w:id="73" w:name="regulations"/>
    <w:p>
      <w:pPr>
        <w:pStyle w:val="Heading1"/>
      </w:pPr>
      <w:r>
        <w:t xml:space="preserve">REGULATIONS</w:t>
      </w:r>
    </w:p>
    <w:p>
      <w:pPr>
        <w:pStyle w:val="Compact"/>
        <w:numPr>
          <w:ilvl w:val="0"/>
          <w:numId w:val="1131"/>
        </w:numPr>
      </w:pPr>
      <w:r>
        <w:t xml:space="preserve">They are a rigid set of rules authorised by legislation.</w:t>
      </w:r>
    </w:p>
    <w:p>
      <w:pPr>
        <w:pStyle w:val="Compact"/>
        <w:numPr>
          <w:ilvl w:val="0"/>
          <w:numId w:val="1131"/>
        </w:numPr>
      </w:pPr>
      <w:r>
        <w:t xml:space="preserve">They help clarify laws.</w:t>
      </w:r>
    </w:p>
    <w:bookmarkEnd w:id="73"/>
    <w:bookmarkStart w:id="74" w:name="conscience"/>
    <w:p>
      <w:pPr>
        <w:pStyle w:val="Heading1"/>
      </w:pPr>
      <w:r>
        <w:t xml:space="preserve">CONSCIENCE</w:t>
      </w:r>
    </w:p>
    <w:p>
      <w:pPr>
        <w:pStyle w:val="Compact"/>
        <w:numPr>
          <w:ilvl w:val="0"/>
          <w:numId w:val="1132"/>
        </w:numPr>
      </w:pPr>
      <w:r>
        <w:t xml:space="preserve">Is a special act of the mind that comes into being when the intellect passes judgement on the goodness or badness of a particular act.</w:t>
      </w:r>
    </w:p>
    <w:p>
      <w:pPr>
        <w:pStyle w:val="Compact"/>
        <w:numPr>
          <w:ilvl w:val="0"/>
          <w:numId w:val="1132"/>
        </w:numPr>
      </w:pPr>
      <w:r>
        <w:t xml:space="preserve">(Deontologically), it is not a feeling or emotion, but an intellectual deciding being.</w:t>
      </w:r>
    </w:p>
    <w:p>
      <w:pPr>
        <w:pStyle w:val="Compact"/>
        <w:numPr>
          <w:ilvl w:val="0"/>
          <w:numId w:val="1132"/>
        </w:numPr>
      </w:pPr>
      <w:r>
        <w:t xml:space="preserve">Conscience lays down practical rules for specific actions,</w:t>
      </w:r>
    </w:p>
    <w:p>
      <w:pPr>
        <w:pStyle w:val="Compact"/>
        <w:numPr>
          <w:ilvl w:val="0"/>
          <w:numId w:val="1132"/>
        </w:numPr>
      </w:pPr>
      <w:r>
        <w:t xml:space="preserve">It applies the law or rule to specific actions.</w:t>
      </w:r>
    </w:p>
    <w:p>
      <w:pPr>
        <w:pStyle w:val="Compact"/>
        <w:numPr>
          <w:ilvl w:val="0"/>
          <w:numId w:val="1132"/>
        </w:numPr>
      </w:pPr>
      <w:r>
        <w:t xml:space="preserve">Laws and rules cannot be defined for every situation; thus, conscience acts as a source of ethical guidance in the absence of specific instructions.</w:t>
      </w:r>
    </w:p>
    <w:bookmarkEnd w:id="74"/>
    <w:bookmarkStart w:id="78" w:name="some-values-for-ethical-guidance-of-cs"/>
    <w:p>
      <w:pPr>
        <w:pStyle w:val="Heading1"/>
      </w:pPr>
      <w:r>
        <w:t xml:space="preserve">Some Values for Ethical Guidance of CS</w:t>
      </w:r>
    </w:p>
    <w:p>
      <w:pPr>
        <w:pStyle w:val="Compact"/>
        <w:numPr>
          <w:ilvl w:val="0"/>
          <w:numId w:val="1133"/>
        </w:numPr>
      </w:pPr>
      <w:r>
        <w:t xml:space="preserve">Patriotism</w:t>
      </w:r>
    </w:p>
    <w:p>
      <w:pPr>
        <w:pStyle w:val="Compact"/>
        <w:numPr>
          <w:ilvl w:val="0"/>
          <w:numId w:val="1133"/>
        </w:numPr>
      </w:pPr>
      <w:r>
        <w:t xml:space="preserve">Allegiance to the Constitution and Law of the Nation.</w:t>
      </w:r>
    </w:p>
    <w:p>
      <w:pPr>
        <w:pStyle w:val="Compact"/>
        <w:numPr>
          <w:ilvl w:val="0"/>
          <w:numId w:val="1133"/>
        </w:numPr>
      </w:pPr>
      <w:r>
        <w:t xml:space="preserve">Objectivity, impartiality, transparency, etc.</w:t>
      </w:r>
    </w:p>
    <w:p>
      <w:pPr>
        <w:pStyle w:val="Compact"/>
        <w:numPr>
          <w:ilvl w:val="0"/>
          <w:numId w:val="1133"/>
        </w:numPr>
      </w:pPr>
      <w:r>
        <w:t xml:space="preserve">People-Centric - compassion, humanity, benevolence, fairness, tolerance.</w:t>
      </w:r>
    </w:p>
    <w:bookmarkStart w:id="75" w:name="page-24"/>
    <w:p>
      <w:pPr>
        <w:pStyle w:val="Heading2"/>
      </w:pPr>
      <w:r>
        <w:t xml:space="preserve">Page 24</w:t>
      </w:r>
    </w:p>
    <w:bookmarkEnd w:id="75"/>
    <w:bookmarkStart w:id="76" w:name="iii.-governance"/>
    <w:p>
      <w:pPr>
        <w:pStyle w:val="Heading2"/>
      </w:pPr>
      <w:r>
        <w:t xml:space="preserve">III. GOVERNANCE</w:t>
      </w:r>
    </w:p>
    <w:p>
      <w:pPr>
        <w:pStyle w:val="FirstParagraph"/>
      </w:pPr>
      <w:r>
        <w:t xml:space="preserve">UNDP (1997): Governance: the exercise of economic, political,</w:t>
      </w:r>
      <w:r>
        <w:t xml:space="preserve"> </w:t>
      </w:r>
      <w:r>
        <w:t xml:space="preserve">and administrative authority to manage a country’s</w:t>
      </w:r>
      <w:r>
        <w:t xml:space="preserve"> </w:t>
      </w:r>
      <w:r>
        <w:t xml:space="preserve">affairs at all levels.</w:t>
      </w:r>
      <w:r>
        <w:t xml:space="preserve"> </w:t>
      </w:r>
      <w:r>
        <w:t xml:space="preserve">- Governance is the process and institutions through</w:t>
      </w:r>
      <w:r>
        <w:t xml:space="preserve"> </w:t>
      </w:r>
      <w:r>
        <w:t xml:space="preserve">which decisions are made and authority is exercised</w:t>
      </w:r>
      <w:r>
        <w:t xml:space="preserve"> </w:t>
      </w:r>
      <w:r>
        <w:t xml:space="preserve">in a country.</w:t>
      </w:r>
      <w:r>
        <w:t xml:space="preserve"> </w:t>
      </w:r>
      <w:r>
        <w:t xml:space="preserve">- Stakeholders</w:t>
      </w:r>
      <w:r>
        <w:t xml:space="preserve"> </w:t>
      </w:r>
      <w:r>
        <w:t xml:space="preserve">- State creating a favourable political, legal</w:t>
      </w:r>
      <w:r>
        <w:t xml:space="preserve"> </w:t>
      </w:r>
      <w:r>
        <w:t xml:space="preserve">and economic development</w:t>
      </w:r>
      <w:r>
        <w:t xml:space="preserve"> </w:t>
      </w:r>
      <w:r>
        <w:t xml:space="preserve">- Civil Society</w:t>
      </w:r>
      <w:r>
        <w:t xml:space="preserve"> </w:t>
      </w:r>
      <w:r>
        <w:t xml:space="preserve">- Market creating opportunities for people</w:t>
      </w:r>
      <w:r>
        <w:t xml:space="preserve"> </w:t>
      </w:r>
      <w:r>
        <w:t xml:space="preserve">- Mobilizing Participation</w:t>
      </w:r>
    </w:p>
    <w:bookmarkEnd w:id="76"/>
    <w:bookmarkStart w:id="77" w:name="salient-aspects-of-governance"/>
    <w:p>
      <w:pPr>
        <w:pStyle w:val="Heading2"/>
      </w:pPr>
      <w:r>
        <w:t xml:space="preserve">1. SALIENT ASPECTS OF GOVERNANCE</w:t>
      </w:r>
    </w:p>
    <w:p>
      <w:pPr>
        <w:pStyle w:val="Compact"/>
        <w:numPr>
          <w:ilvl w:val="0"/>
          <w:numId w:val="1134"/>
        </w:numPr>
      </w:pPr>
      <w:r>
        <w:t xml:space="preserve">Governance</w:t>
      </w:r>
    </w:p>
    <w:p>
      <w:pPr>
        <w:pStyle w:val="Compact"/>
        <w:numPr>
          <w:ilvl w:val="1"/>
          <w:numId w:val="1135"/>
        </w:numPr>
      </w:pPr>
      <w:r>
        <w:t xml:space="preserve">Exercise of power and authority</w:t>
      </w:r>
    </w:p>
    <w:p>
      <w:pPr>
        <w:pStyle w:val="Compact"/>
        <w:numPr>
          <w:ilvl w:val="1"/>
          <w:numId w:val="1135"/>
        </w:numPr>
      </w:pPr>
      <w:r>
        <w:t xml:space="preserve">Government’s ability to effectively</w:t>
      </w:r>
      <w:r>
        <w:t xml:space="preserve"> </w:t>
      </w:r>
      <w:r>
        <w:t xml:space="preserve">fulfill its mandate.</w:t>
      </w:r>
    </w:p>
    <w:p>
      <w:pPr>
        <w:pStyle w:val="Compact"/>
        <w:numPr>
          <w:ilvl w:val="0"/>
          <w:numId w:val="1134"/>
        </w:numPr>
      </w:pPr>
      <w:r>
        <w:t xml:space="preserve">Important aspects:</w:t>
      </w:r>
    </w:p>
    <w:p>
      <w:pPr>
        <w:pStyle w:val="Compact"/>
        <w:numPr>
          <w:ilvl w:val="1"/>
          <w:numId w:val="1136"/>
        </w:numPr>
      </w:pPr>
      <w:r>
        <w:t xml:space="preserve">Accountability</w:t>
      </w:r>
    </w:p>
    <w:p>
      <w:pPr>
        <w:pStyle w:val="Compact"/>
        <w:numPr>
          <w:ilvl w:val="1"/>
          <w:numId w:val="1136"/>
        </w:numPr>
      </w:pPr>
      <w:r>
        <w:t xml:space="preserve">Transparency</w:t>
      </w:r>
    </w:p>
    <w:p>
      <w:pPr>
        <w:pStyle w:val="Compact"/>
        <w:numPr>
          <w:ilvl w:val="1"/>
          <w:numId w:val="1136"/>
        </w:numPr>
      </w:pPr>
      <w:r>
        <w:t xml:space="preserve">People Participation</w:t>
      </w:r>
    </w:p>
    <w:p>
      <w:pPr>
        <w:pStyle w:val="Compact"/>
        <w:numPr>
          <w:ilvl w:val="1"/>
          <w:numId w:val="1136"/>
        </w:numPr>
      </w:pPr>
      <w:r>
        <w:t xml:space="preserve">Rule of Law</w:t>
      </w:r>
    </w:p>
    <w:p>
      <w:pPr>
        <w:pStyle w:val="Compact"/>
        <w:numPr>
          <w:ilvl w:val="1"/>
          <w:numId w:val="1136"/>
        </w:numPr>
      </w:pPr>
      <w:r>
        <w:t xml:space="preserve">Effectiveness and Efficiency</w:t>
      </w:r>
    </w:p>
    <w:p>
      <w:pPr>
        <w:pStyle w:val="Compact"/>
        <w:numPr>
          <w:ilvl w:val="1"/>
          <w:numId w:val="1136"/>
        </w:numPr>
      </w:pPr>
      <w:r>
        <w:t xml:space="preserve">etc.</w:t>
      </w:r>
    </w:p>
    <w:bookmarkEnd w:id="77"/>
    <w:bookmarkEnd w:id="78"/>
    <w:bookmarkStart w:id="80" w:name="good-governance"/>
    <w:p>
      <w:pPr>
        <w:pStyle w:val="Heading1"/>
      </w:pPr>
      <w:r>
        <w:t xml:space="preserve">Good Governance</w:t>
      </w:r>
    </w:p>
    <w:p>
      <w:pPr>
        <w:pStyle w:val="Compact"/>
        <w:numPr>
          <w:ilvl w:val="0"/>
          <w:numId w:val="1137"/>
        </w:numPr>
      </w:pPr>
      <w:r>
        <w:t xml:space="preserve">Good governance implies positive attributes and values</w:t>
      </w:r>
      <w:r>
        <w:t xml:space="preserve"> </w:t>
      </w:r>
      <w:r>
        <w:t xml:space="preserve">associated with the quality of governance.</w:t>
      </w:r>
      <w:r>
        <w:t xml:space="preserve"> </w:t>
      </w:r>
      <w:r>
        <w:t xml:space="preserve">(It is a dynamic and subjective concept)</w:t>
      </w:r>
    </w:p>
    <w:p>
      <w:pPr>
        <w:pStyle w:val="Compact"/>
        <w:numPr>
          <w:ilvl w:val="0"/>
          <w:numId w:val="1137"/>
        </w:numPr>
      </w:pPr>
      <w:r>
        <w:t xml:space="preserve">GOOD GOVERNANCE</w:t>
      </w:r>
    </w:p>
    <w:p>
      <w:pPr>
        <w:pStyle w:val="Compact"/>
        <w:numPr>
          <w:ilvl w:val="1"/>
          <w:numId w:val="1138"/>
        </w:numPr>
      </w:pPr>
      <w:r>
        <w:t xml:space="preserve">Responsiveness</w:t>
      </w:r>
    </w:p>
    <w:p>
      <w:pPr>
        <w:pStyle w:val="Compact"/>
        <w:numPr>
          <w:ilvl w:val="1"/>
          <w:numId w:val="1138"/>
        </w:numPr>
      </w:pPr>
      <w:r>
        <w:t xml:space="preserve">Accountability</w:t>
      </w:r>
    </w:p>
    <w:p>
      <w:pPr>
        <w:pStyle w:val="Compact"/>
        <w:numPr>
          <w:ilvl w:val="1"/>
          <w:numId w:val="1138"/>
        </w:numPr>
      </w:pPr>
      <w:r>
        <w:t xml:space="preserve">Transparency</w:t>
      </w:r>
    </w:p>
    <w:p>
      <w:pPr>
        <w:pStyle w:val="Compact"/>
        <w:numPr>
          <w:ilvl w:val="1"/>
          <w:numId w:val="1138"/>
        </w:numPr>
      </w:pPr>
      <w:r>
        <w:t xml:space="preserve">Effectiveness and Efficiency</w:t>
      </w:r>
    </w:p>
    <w:p>
      <w:pPr>
        <w:pStyle w:val="Compact"/>
        <w:numPr>
          <w:ilvl w:val="1"/>
          <w:numId w:val="1138"/>
        </w:numPr>
      </w:pPr>
      <w:r>
        <w:t xml:space="preserve">Equitable and Inclusive</w:t>
      </w:r>
    </w:p>
    <w:p>
      <w:pPr>
        <w:pStyle w:val="Compact"/>
        <w:numPr>
          <w:ilvl w:val="1"/>
          <w:numId w:val="1138"/>
        </w:numPr>
      </w:pPr>
      <w:r>
        <w:t xml:space="preserve">People Participation</w:t>
      </w:r>
    </w:p>
    <w:p>
      <w:pPr>
        <w:pStyle w:val="Compact"/>
        <w:numPr>
          <w:ilvl w:val="1"/>
          <w:numId w:val="1138"/>
        </w:numPr>
      </w:pPr>
      <w:r>
        <w:t xml:space="preserve">Rule of Law</w:t>
      </w:r>
    </w:p>
    <w:p>
      <w:pPr>
        <w:pStyle w:val="Compact"/>
        <w:numPr>
          <w:ilvl w:val="1"/>
          <w:numId w:val="1138"/>
        </w:numPr>
      </w:pPr>
      <w:r>
        <w:t xml:space="preserve">Consensus-Oriented.</w:t>
      </w:r>
    </w:p>
    <w:bookmarkStart w:id="79" w:name="page-25"/>
    <w:p>
      <w:pPr>
        <w:pStyle w:val="Heading2"/>
      </w:pPr>
      <w:r>
        <w:t xml:space="preserve">Page 25</w:t>
      </w:r>
    </w:p>
    <w:bookmarkEnd w:id="79"/>
    <w:bookmarkEnd w:id="80"/>
    <w:bookmarkStart w:id="82" w:name="features-of-good-governance"/>
    <w:p>
      <w:pPr>
        <w:pStyle w:val="Heading1"/>
      </w:pPr>
      <w:r>
        <w:t xml:space="preserve">Features of Good Governance:</w:t>
      </w:r>
    </w:p>
    <w:p>
      <w:pPr>
        <w:pStyle w:val="Compact"/>
        <w:numPr>
          <w:ilvl w:val="0"/>
          <w:numId w:val="1139"/>
        </w:numPr>
      </w:pPr>
      <w:r>
        <w:t xml:space="preserve">Participation:</w:t>
      </w:r>
    </w:p>
    <w:p>
      <w:pPr>
        <w:pStyle w:val="Compact"/>
        <w:numPr>
          <w:ilvl w:val="1"/>
          <w:numId w:val="1140"/>
        </w:numPr>
      </w:pPr>
      <w:r>
        <w:t xml:space="preserve">Of all sections of society is the cornerstone of good governance.</w:t>
      </w:r>
    </w:p>
    <w:p>
      <w:pPr>
        <w:pStyle w:val="Compact"/>
        <w:numPr>
          <w:ilvl w:val="1"/>
          <w:numId w:val="1140"/>
        </w:numPr>
      </w:pPr>
      <w:r>
        <w:t xml:space="preserve">It must be informed: freedom of association and organised civil society expression</w:t>
      </w:r>
    </w:p>
    <w:p>
      <w:pPr>
        <w:pStyle w:val="Compact"/>
        <w:numPr>
          <w:ilvl w:val="1"/>
          <w:numId w:val="1140"/>
        </w:numPr>
      </w:pPr>
      <w:r>
        <w:t xml:space="preserve">E.g., 73rd and 74th Amendment Act, 1992.</w:t>
      </w:r>
    </w:p>
    <w:p>
      <w:pPr>
        <w:pStyle w:val="Compact"/>
        <w:numPr>
          <w:ilvl w:val="0"/>
          <w:numId w:val="1139"/>
        </w:numPr>
      </w:pPr>
      <w:r>
        <w:t xml:space="preserve">Consensus-Oriented:</w:t>
      </w:r>
    </w:p>
    <w:p>
      <w:pPr>
        <w:pStyle w:val="Compact"/>
        <w:numPr>
          <w:ilvl w:val="1"/>
          <w:numId w:val="1141"/>
        </w:numPr>
      </w:pPr>
      <w:r>
        <w:t xml:space="preserve">E.g., it requires mediation of different interests to reach a consensus on what is best for the whole community and how it can be achieved.</w:t>
      </w:r>
    </w:p>
    <w:p>
      <w:pPr>
        <w:pStyle w:val="Compact"/>
        <w:numPr>
          <w:ilvl w:val="1"/>
          <w:numId w:val="1141"/>
        </w:numPr>
      </w:pPr>
      <w:r>
        <w:t xml:space="preserve">E.g., parliamentary sessions, NEST and NCSE, etc.</w:t>
      </w:r>
    </w:p>
    <w:p>
      <w:pPr>
        <w:pStyle w:val="Compact"/>
        <w:numPr>
          <w:ilvl w:val="0"/>
          <w:numId w:val="1139"/>
        </w:numPr>
      </w:pPr>
      <w:r>
        <w:t xml:space="preserve">Rule of Law:</w:t>
      </w:r>
    </w:p>
    <w:p>
      <w:pPr>
        <w:pStyle w:val="Compact"/>
        <w:numPr>
          <w:ilvl w:val="1"/>
          <w:numId w:val="1142"/>
        </w:numPr>
      </w:pPr>
      <w:r>
        <w:t xml:space="preserve">E.g., it requires a fair legal framework that puts law above everyone, and also for full protection of human rights (e.g., independent judiciary).</w:t>
      </w:r>
    </w:p>
    <w:p>
      <w:pPr>
        <w:pStyle w:val="Compact"/>
        <w:numPr>
          <w:ilvl w:val="0"/>
          <w:numId w:val="1139"/>
        </w:numPr>
      </w:pPr>
      <w:r>
        <w:t xml:space="preserve">Equitable and Inclusive:</w:t>
      </w:r>
    </w:p>
    <w:p>
      <w:pPr>
        <w:pStyle w:val="Compact"/>
        <w:numPr>
          <w:ilvl w:val="1"/>
          <w:numId w:val="1143"/>
        </w:numPr>
      </w:pPr>
      <w:r>
        <w:t xml:space="preserve">All members of society must benefit from the governance (e.g., MGNREGA, PDS, etc.).</w:t>
      </w:r>
    </w:p>
    <w:p>
      <w:pPr>
        <w:pStyle w:val="Compact"/>
        <w:numPr>
          <w:ilvl w:val="1"/>
          <w:numId w:val="1143"/>
        </w:numPr>
      </w:pPr>
      <w:r>
        <w:t xml:space="preserve">(Welfare for all, especially vulnerable sections)</w:t>
      </w:r>
    </w:p>
    <w:p>
      <w:pPr>
        <w:pStyle w:val="Compact"/>
        <w:numPr>
          <w:ilvl w:val="0"/>
          <w:numId w:val="1139"/>
        </w:numPr>
      </w:pPr>
      <w:r>
        <w:t xml:space="preserve">Accountable:</w:t>
      </w:r>
    </w:p>
    <w:p>
      <w:pPr>
        <w:pStyle w:val="Compact"/>
        <w:numPr>
          <w:ilvl w:val="1"/>
          <w:numId w:val="1144"/>
        </w:numPr>
      </w:pPr>
      <w:r>
        <w:t xml:space="preserve">Acknowledgement and assumption of responsibility for actions, decisions, policies, etc.</w:t>
      </w:r>
    </w:p>
    <w:p>
      <w:pPr>
        <w:pStyle w:val="Compact"/>
        <w:numPr>
          <w:ilvl w:val="1"/>
          <w:numId w:val="1144"/>
        </w:numPr>
      </w:pPr>
      <w:r>
        <w:t xml:space="preserve">E.g., grievance redressal mechanisms, tribunals, courts.</w:t>
      </w:r>
    </w:p>
    <w:p>
      <w:pPr>
        <w:pStyle w:val="Compact"/>
        <w:numPr>
          <w:ilvl w:val="0"/>
          <w:numId w:val="1139"/>
        </w:numPr>
      </w:pPr>
      <w:r>
        <w:t xml:space="preserve">Responsive:</w:t>
      </w:r>
    </w:p>
    <w:p>
      <w:pPr>
        <w:pStyle w:val="Compact"/>
        <w:numPr>
          <w:ilvl w:val="1"/>
          <w:numId w:val="1145"/>
        </w:numPr>
      </w:pPr>
      <w:r>
        <w:t xml:space="preserve">All stakeholders must be served within a time frame; timely delivery of services.</w:t>
      </w:r>
    </w:p>
    <w:p>
      <w:pPr>
        <w:pStyle w:val="Compact"/>
        <w:numPr>
          <w:ilvl w:val="0"/>
          <w:numId w:val="1139"/>
        </w:numPr>
      </w:pPr>
      <w:r>
        <w:t xml:space="preserve">Transparency:</w:t>
      </w:r>
    </w:p>
    <w:p>
      <w:pPr>
        <w:pStyle w:val="Compact"/>
        <w:numPr>
          <w:ilvl w:val="1"/>
          <w:numId w:val="1146"/>
        </w:numPr>
      </w:pPr>
      <w:r>
        <w:t xml:space="preserve">Free and accessible information on decisions and processes (e.g., Citizen’s Charter, RTI).</w:t>
      </w:r>
    </w:p>
    <w:p>
      <w:pPr>
        <w:pStyle w:val="Compact"/>
        <w:numPr>
          <w:ilvl w:val="0"/>
          <w:numId w:val="1139"/>
        </w:numPr>
      </w:pPr>
      <w:r>
        <w:t xml:space="preserve">Effective and Efficient:</w:t>
      </w:r>
    </w:p>
    <w:p>
      <w:pPr>
        <w:pStyle w:val="Compact"/>
        <w:numPr>
          <w:ilvl w:val="1"/>
          <w:numId w:val="1147"/>
        </w:numPr>
      </w:pPr>
      <w:r>
        <w:t xml:space="preserve">Optimal use of resources</w:t>
      </w:r>
    </w:p>
    <w:p>
      <w:pPr>
        <w:pStyle w:val="Compact"/>
        <w:numPr>
          <w:ilvl w:val="1"/>
          <w:numId w:val="1147"/>
        </w:numPr>
      </w:pPr>
      <w:r>
        <w:t xml:space="preserve">Producing results that meet the needs of the people.</w:t>
      </w:r>
    </w:p>
    <w:bookmarkStart w:id="81" w:name="page-26"/>
    <w:p>
      <w:pPr>
        <w:pStyle w:val="Heading2"/>
      </w:pPr>
      <w:r>
        <w:t xml:space="preserve">Page 26</w:t>
      </w:r>
    </w:p>
    <w:bookmarkEnd w:id="81"/>
    <w:bookmarkEnd w:id="82"/>
    <w:bookmarkStart w:id="84" w:name="governance-in-india"/>
    <w:p>
      <w:pPr>
        <w:pStyle w:val="Heading1"/>
      </w:pPr>
      <w:r>
        <w:t xml:space="preserve">GOVERNANCE IN INDIA</w:t>
      </w:r>
    </w:p>
    <w:p>
      <w:pPr>
        <w:pStyle w:val="FirstParagraph"/>
      </w:pPr>
      <w:r>
        <w:t xml:space="preserve">State of Governance Report (DARG)</w:t>
      </w:r>
      <w:r>
        <w:t xml:space="preserve"> </w:t>
      </w:r>
      <w:r>
        <w:t xml:space="preserve">- Political</w:t>
      </w:r>
      <w:r>
        <w:t xml:space="preserve"> </w:t>
      </w:r>
      <w:r>
        <w:t xml:space="preserve">- Administrative</w:t>
      </w:r>
      <w:r>
        <w:t xml:space="preserve"> </w:t>
      </w:r>
      <w:r>
        <w:t xml:space="preserve">- Legal and Judicial</w:t>
      </w:r>
      <w:r>
        <w:t xml:space="preserve"> </w:t>
      </w:r>
      <w:r>
        <w:t xml:space="preserve">- Social</w:t>
      </w:r>
      <w:r>
        <w:t xml:space="preserve"> </w:t>
      </w:r>
      <w:r>
        <w:t xml:space="preserve">- Economic</w:t>
      </w:r>
    </w:p>
    <w:p>
      <w:pPr>
        <w:pStyle w:val="Compact"/>
        <w:numPr>
          <w:ilvl w:val="0"/>
          <w:numId w:val="1148"/>
        </w:numPr>
      </w:pPr>
      <w:r>
        <w:t xml:space="preserve">Political Dimension: 4 key components</w:t>
      </w:r>
    </w:p>
    <w:p>
      <w:pPr>
        <w:pStyle w:val="Compact"/>
        <w:numPr>
          <w:ilvl w:val="1"/>
          <w:numId w:val="1149"/>
        </w:numPr>
      </w:pPr>
      <w:r>
        <w:t xml:space="preserve">Exercise of franchise</w:t>
      </w:r>
    </w:p>
    <w:p>
      <w:pPr>
        <w:pStyle w:val="Compact"/>
        <w:numPr>
          <w:ilvl w:val="1"/>
          <w:numId w:val="1149"/>
        </w:numPr>
      </w:pPr>
      <w:r>
        <w:t xml:space="preserve">Probity and Conduct of Representatives</w:t>
      </w:r>
    </w:p>
    <w:p>
      <w:pPr>
        <w:pStyle w:val="Compact"/>
        <w:numPr>
          <w:ilvl w:val="1"/>
          <w:numId w:val="1149"/>
        </w:numPr>
      </w:pPr>
      <w:r>
        <w:t xml:space="preserve">Functioning of Legislature</w:t>
      </w:r>
    </w:p>
    <w:p>
      <w:pPr>
        <w:pStyle w:val="Compact"/>
        <w:numPr>
          <w:ilvl w:val="1"/>
          <w:numId w:val="1149"/>
        </w:numPr>
      </w:pPr>
      <w:r>
        <w:t xml:space="preserve">Political Decentralisation</w:t>
      </w:r>
    </w:p>
    <w:p>
      <w:pPr>
        <w:pStyle w:val="Compact"/>
        <w:numPr>
          <w:ilvl w:val="0"/>
          <w:numId w:val="1148"/>
        </w:numPr>
      </w:pPr>
      <w:r>
        <w:t xml:space="preserve">Legal and Judicial Dimension</w:t>
      </w:r>
    </w:p>
    <w:p>
      <w:pPr>
        <w:pStyle w:val="Compact"/>
        <w:numPr>
          <w:ilvl w:val="1"/>
          <w:numId w:val="1150"/>
        </w:numPr>
      </w:pPr>
      <w:r>
        <w:t xml:space="preserve">Law and Order and Internal Security</w:t>
      </w:r>
    </w:p>
    <w:p>
      <w:pPr>
        <w:pStyle w:val="Compact"/>
        <w:numPr>
          <w:ilvl w:val="1"/>
          <w:numId w:val="1150"/>
        </w:numPr>
      </w:pPr>
      <w:r>
        <w:t xml:space="preserve">Safeguarding of Rights</w:t>
      </w:r>
    </w:p>
    <w:p>
      <w:pPr>
        <w:pStyle w:val="Compact"/>
        <w:numPr>
          <w:ilvl w:val="1"/>
          <w:numId w:val="1150"/>
        </w:numPr>
      </w:pPr>
      <w:r>
        <w:t xml:space="preserve">Public Administration Citizen Friendliness</w:t>
      </w:r>
    </w:p>
    <w:p>
      <w:pPr>
        <w:pStyle w:val="Compact"/>
        <w:numPr>
          <w:ilvl w:val="1"/>
          <w:numId w:val="1150"/>
        </w:numPr>
      </w:pPr>
      <w:r>
        <w:t xml:space="preserve">Access to Justice and Judicial Accountability</w:t>
      </w:r>
    </w:p>
    <w:p>
      <w:pPr>
        <w:pStyle w:val="Compact"/>
        <w:numPr>
          <w:ilvl w:val="0"/>
          <w:numId w:val="1148"/>
        </w:numPr>
      </w:pPr>
      <w:r>
        <w:t xml:space="preserve">Administrative Dimension</w:t>
      </w:r>
    </w:p>
    <w:p>
      <w:pPr>
        <w:pStyle w:val="Compact"/>
        <w:numPr>
          <w:ilvl w:val="1"/>
          <w:numId w:val="1151"/>
        </w:numPr>
      </w:pPr>
      <w:r>
        <w:t xml:space="preserve">Citizen Interface</w:t>
      </w:r>
    </w:p>
    <w:p>
      <w:pPr>
        <w:pStyle w:val="Compact"/>
        <w:numPr>
          <w:ilvl w:val="1"/>
          <w:numId w:val="1151"/>
        </w:numPr>
      </w:pPr>
      <w:r>
        <w:t xml:space="preserve">Managing Resources</w:t>
      </w:r>
    </w:p>
    <w:p>
      <w:pPr>
        <w:pStyle w:val="Compact"/>
        <w:numPr>
          <w:ilvl w:val="1"/>
          <w:numId w:val="1151"/>
        </w:numPr>
      </w:pPr>
      <w:r>
        <w:t xml:space="preserve">Basic Service Delivery</w:t>
      </w:r>
    </w:p>
    <w:p>
      <w:pPr>
        <w:pStyle w:val="Compact"/>
        <w:numPr>
          <w:ilvl w:val="1"/>
          <w:numId w:val="1151"/>
        </w:numPr>
      </w:pPr>
      <w:r>
        <w:t xml:space="preserve">Corruption Perception, Vigilance, and Enforcement</w:t>
      </w:r>
    </w:p>
    <w:p>
      <w:pPr>
        <w:pStyle w:val="Compact"/>
        <w:numPr>
          <w:ilvl w:val="0"/>
          <w:numId w:val="1148"/>
        </w:numPr>
      </w:pPr>
      <w:r>
        <w:t xml:space="preserve">Economic Dimension</w:t>
      </w:r>
    </w:p>
    <w:p>
      <w:pPr>
        <w:pStyle w:val="Compact"/>
        <w:numPr>
          <w:ilvl w:val="1"/>
          <w:numId w:val="1152"/>
        </w:numPr>
      </w:pPr>
      <w:r>
        <w:t xml:space="preserve">Fiscal Governance</w:t>
      </w:r>
    </w:p>
    <w:p>
      <w:pPr>
        <w:pStyle w:val="Compact"/>
        <w:numPr>
          <w:ilvl w:val="1"/>
          <w:numId w:val="1152"/>
        </w:numPr>
      </w:pPr>
      <w:r>
        <w:t xml:space="preserve">Business Environment</w:t>
      </w:r>
    </w:p>
    <w:p>
      <w:pPr>
        <w:pStyle w:val="Compact"/>
        <w:numPr>
          <w:ilvl w:val="1"/>
          <w:numId w:val="1152"/>
        </w:numPr>
      </w:pPr>
      <w:r>
        <w:t xml:space="preserve">Support to the Primary Sector</w:t>
      </w:r>
    </w:p>
    <w:p>
      <w:pPr>
        <w:pStyle w:val="Compact"/>
        <w:numPr>
          <w:ilvl w:val="0"/>
          <w:numId w:val="1148"/>
        </w:numPr>
      </w:pPr>
      <w:r>
        <w:t xml:space="preserve">Social and Environmental Dimension</w:t>
      </w:r>
    </w:p>
    <w:p>
      <w:pPr>
        <w:pStyle w:val="Compact"/>
        <w:numPr>
          <w:ilvl w:val="1"/>
          <w:numId w:val="1153"/>
        </w:numPr>
      </w:pPr>
      <w:r>
        <w:t xml:space="preserve">Welfare of the Poor and Vulnerable</w:t>
      </w:r>
    </w:p>
    <w:p>
      <w:pPr>
        <w:pStyle w:val="Compact"/>
        <w:numPr>
          <w:ilvl w:val="1"/>
          <w:numId w:val="1153"/>
        </w:numPr>
      </w:pPr>
      <w:r>
        <w:t xml:space="preserve">Role of Civil Society and Media (and Quality)</w:t>
      </w:r>
    </w:p>
    <w:p>
      <w:pPr>
        <w:pStyle w:val="Compact"/>
        <w:numPr>
          <w:ilvl w:val="1"/>
          <w:numId w:val="1153"/>
        </w:numPr>
      </w:pPr>
      <w:r>
        <w:t xml:space="preserve">Environmental Management</w:t>
      </w:r>
    </w:p>
    <w:bookmarkStart w:id="83" w:name="page-27"/>
    <w:p>
      <w:pPr>
        <w:pStyle w:val="Heading2"/>
      </w:pPr>
      <w:r>
        <w:t xml:space="preserve">Page 27</w:t>
      </w:r>
    </w:p>
    <w:bookmarkEnd w:id="83"/>
    <w:bookmarkEnd w:id="84"/>
    <w:bookmarkStart w:id="86" w:name="governance-issues-in-india"/>
    <w:p>
      <w:pPr>
        <w:pStyle w:val="Heading1"/>
      </w:pPr>
      <w:r>
        <w:t xml:space="preserve">GOVERNANCE ISSUES IN INDIA</w:t>
      </w:r>
    </w:p>
    <w:p>
      <w:pPr>
        <w:pStyle w:val="Compact"/>
        <w:numPr>
          <w:ilvl w:val="0"/>
          <w:numId w:val="1154"/>
        </w:numPr>
      </w:pPr>
      <w:r>
        <w:t xml:space="preserve">Political Issues</w:t>
      </w:r>
    </w:p>
    <w:p>
      <w:pPr>
        <w:pStyle w:val="Compact"/>
        <w:numPr>
          <w:ilvl w:val="1"/>
          <w:numId w:val="1155"/>
        </w:numPr>
      </w:pPr>
      <w:r>
        <w:t xml:space="preserve">Criminalization of Politics</w:t>
      </w:r>
    </w:p>
    <w:p>
      <w:pPr>
        <w:pStyle w:val="Compact"/>
        <w:numPr>
          <w:ilvl w:val="1"/>
          <w:numId w:val="1155"/>
        </w:numPr>
      </w:pPr>
      <w:r>
        <w:t xml:space="preserve">Misuse of political power for personal interests</w:t>
      </w:r>
    </w:p>
    <w:p>
      <w:pPr>
        <w:pStyle w:val="Compact"/>
        <w:numPr>
          <w:ilvl w:val="1"/>
          <w:numId w:val="1155"/>
        </w:numPr>
      </w:pPr>
      <w:r>
        <w:t xml:space="preserve">Decentralisation only in letter</w:t>
      </w:r>
    </w:p>
    <w:p>
      <w:pPr>
        <w:pStyle w:val="Compact"/>
        <w:numPr>
          <w:ilvl w:val="2"/>
          <w:numId w:val="1156"/>
        </w:numPr>
      </w:pPr>
      <w:r>
        <w:t xml:space="preserve">e.g., less power to LBs.</w:t>
      </w:r>
    </w:p>
    <w:p>
      <w:pPr>
        <w:pStyle w:val="Compact"/>
        <w:numPr>
          <w:ilvl w:val="0"/>
          <w:numId w:val="1154"/>
        </w:numPr>
      </w:pPr>
      <w:r>
        <w:t xml:space="preserve">Legal and Judicial Issues</w:t>
      </w:r>
    </w:p>
    <w:p>
      <w:pPr>
        <w:pStyle w:val="Compact"/>
        <w:numPr>
          <w:ilvl w:val="1"/>
          <w:numId w:val="1157"/>
        </w:numPr>
      </w:pPr>
      <w:r>
        <w:t xml:space="preserve">Delayed justice</w:t>
      </w:r>
    </w:p>
    <w:p>
      <w:pPr>
        <w:pStyle w:val="Compact"/>
        <w:numPr>
          <w:ilvl w:val="1"/>
          <w:numId w:val="1157"/>
        </w:numPr>
      </w:pPr>
      <w:r>
        <w:t xml:space="preserve">Lack of accountability</w:t>
      </w:r>
    </w:p>
    <w:p>
      <w:pPr>
        <w:pStyle w:val="Compact"/>
        <w:numPr>
          <w:ilvl w:val="1"/>
          <w:numId w:val="1157"/>
        </w:numPr>
      </w:pPr>
      <w:r>
        <w:t xml:space="preserve">Expensive and inaccessible courts</w:t>
      </w:r>
    </w:p>
    <w:p>
      <w:pPr>
        <w:pStyle w:val="Compact"/>
        <w:numPr>
          <w:ilvl w:val="0"/>
          <w:numId w:val="1154"/>
        </w:numPr>
      </w:pPr>
      <w:r>
        <w:t xml:space="preserve">Administrative Issues</w:t>
      </w:r>
    </w:p>
    <w:p>
      <w:pPr>
        <w:pStyle w:val="Compact"/>
        <w:numPr>
          <w:ilvl w:val="1"/>
          <w:numId w:val="1158"/>
        </w:numPr>
      </w:pPr>
      <w:r>
        <w:t xml:space="preserve">Attitudinal problems (insensitivity, etc.)</w:t>
      </w:r>
    </w:p>
    <w:p>
      <w:pPr>
        <w:pStyle w:val="Compact"/>
        <w:numPr>
          <w:ilvl w:val="1"/>
          <w:numId w:val="1158"/>
        </w:numPr>
      </w:pPr>
      <w:r>
        <w:t xml:space="preserve">Red-tapism and Rigidity</w:t>
      </w:r>
    </w:p>
    <w:p>
      <w:pPr>
        <w:pStyle w:val="Compact"/>
        <w:numPr>
          <w:ilvl w:val="1"/>
          <w:numId w:val="1158"/>
        </w:numPr>
      </w:pPr>
      <w:r>
        <w:t xml:space="preserve">Corruption [more in previous chapters]</w:t>
      </w:r>
    </w:p>
    <w:p>
      <w:pPr>
        <w:pStyle w:val="Compact"/>
        <w:numPr>
          <w:ilvl w:val="0"/>
          <w:numId w:val="1154"/>
        </w:numPr>
      </w:pPr>
      <w:r>
        <w:t xml:space="preserve">Economic Issues</w:t>
      </w:r>
    </w:p>
    <w:p>
      <w:pPr>
        <w:pStyle w:val="Compact"/>
        <w:numPr>
          <w:ilvl w:val="1"/>
          <w:numId w:val="1159"/>
        </w:numPr>
      </w:pPr>
      <w:r>
        <w:t xml:space="preserve">Regional Disparities</w:t>
      </w:r>
    </w:p>
    <w:p>
      <w:pPr>
        <w:pStyle w:val="Compact"/>
        <w:numPr>
          <w:ilvl w:val="1"/>
          <w:numId w:val="1159"/>
        </w:numPr>
      </w:pPr>
      <w:r>
        <w:t xml:space="preserve">Poor management of economic resources</w:t>
      </w:r>
    </w:p>
    <w:p>
      <w:pPr>
        <w:pStyle w:val="Compact"/>
        <w:numPr>
          <w:ilvl w:val="1"/>
          <w:numId w:val="1159"/>
        </w:numPr>
      </w:pPr>
      <w:r>
        <w:t xml:space="preserve">Persisting Fiscal Deficit</w:t>
      </w:r>
    </w:p>
    <w:p>
      <w:pPr>
        <w:pStyle w:val="Compact"/>
        <w:numPr>
          <w:ilvl w:val="0"/>
          <w:numId w:val="1154"/>
        </w:numPr>
      </w:pPr>
      <w:r>
        <w:t xml:space="preserve">Social and Environmental Issues</w:t>
      </w:r>
    </w:p>
    <w:p>
      <w:pPr>
        <w:pStyle w:val="Compact"/>
        <w:numPr>
          <w:ilvl w:val="1"/>
          <w:numId w:val="1160"/>
        </w:numPr>
      </w:pPr>
      <w:r>
        <w:t xml:space="preserve">Lack of awareness of rights and policies</w:t>
      </w:r>
    </w:p>
    <w:p>
      <w:pPr>
        <w:pStyle w:val="Compact"/>
        <w:numPr>
          <w:ilvl w:val="1"/>
          <w:numId w:val="1160"/>
        </w:numPr>
      </w:pPr>
      <w:r>
        <w:t xml:space="preserve">Marginalisation, Prejudices</w:t>
      </w:r>
    </w:p>
    <w:p>
      <w:pPr>
        <w:pStyle w:val="Compact"/>
        <w:numPr>
          <w:ilvl w:val="1"/>
          <w:numId w:val="1160"/>
        </w:numPr>
      </w:pPr>
      <w:r>
        <w:t xml:space="preserve">Deterioration of the physical environment</w:t>
      </w:r>
    </w:p>
    <w:p>
      <w:pPr>
        <w:pStyle w:val="Compact"/>
        <w:numPr>
          <w:ilvl w:val="0"/>
          <w:numId w:val="1161"/>
        </w:numPr>
      </w:pPr>
      <w:r>
        <w:t xml:space="preserve">Minimum Government, Maximum Governance</w:t>
      </w:r>
    </w:p>
    <w:p>
      <w:pPr>
        <w:pStyle w:val="Compact"/>
        <w:numPr>
          <w:ilvl w:val="0"/>
          <w:numId w:val="1161"/>
        </w:numPr>
      </w:pPr>
      <w:r>
        <w:t xml:space="preserve">Minimum Government</w:t>
      </w:r>
    </w:p>
    <w:p>
      <w:pPr>
        <w:pStyle w:val="Compact"/>
        <w:numPr>
          <w:ilvl w:val="1"/>
          <w:numId w:val="1162"/>
        </w:numPr>
      </w:pPr>
      <w:r>
        <w:t xml:space="preserve">A citizen-friendly and accountable administration</w:t>
      </w:r>
    </w:p>
    <w:p>
      <w:pPr>
        <w:pStyle w:val="Compact"/>
        <w:numPr>
          <w:ilvl w:val="1"/>
          <w:numId w:val="1162"/>
        </w:numPr>
      </w:pPr>
      <w:r>
        <w:t xml:space="preserve">Less restrictive and rigid, simplified hierarchy and decision-making processes, adaptability to changes and needs</w:t>
      </w:r>
    </w:p>
    <w:p>
      <w:pPr>
        <w:pStyle w:val="Compact"/>
        <w:numPr>
          <w:ilvl w:val="0"/>
          <w:numId w:val="1161"/>
        </w:numPr>
      </w:pPr>
      <w:r>
        <w:t xml:space="preserve">Maximum Governance</w:t>
      </w:r>
    </w:p>
    <w:p>
      <w:pPr>
        <w:pStyle w:val="Compact"/>
        <w:numPr>
          <w:ilvl w:val="1"/>
          <w:numId w:val="1163"/>
        </w:numPr>
      </w:pPr>
      <w:r>
        <w:t xml:space="preserve">Optimal use of resources, piecemeal approach, accountable and transparent, result-oriented and citizen-centric, with more participation from people</w:t>
      </w:r>
    </w:p>
    <w:p>
      <w:pPr>
        <w:pStyle w:val="Compact"/>
        <w:numPr>
          <w:ilvl w:val="0"/>
          <w:numId w:val="1161"/>
        </w:numPr>
      </w:pPr>
      <w:r>
        <w:t xml:space="preserve">Process</w:t>
      </w:r>
    </w:p>
    <w:p>
      <w:pPr>
        <w:pStyle w:val="Compact"/>
        <w:numPr>
          <w:ilvl w:val="1"/>
          <w:numId w:val="1164"/>
        </w:numPr>
      </w:pPr>
      <w:r>
        <w:t xml:space="preserve">Simplification of procedures, repeal of obsolete laws, using technology, and ensuring good feedback.</w:t>
      </w:r>
    </w:p>
    <w:bookmarkStart w:id="85" w:name="page-28"/>
    <w:p>
      <w:pPr>
        <w:pStyle w:val="Heading2"/>
      </w:pPr>
      <w:r>
        <w:t xml:space="preserve">Page 28</w:t>
      </w:r>
    </w:p>
    <w:bookmarkEnd w:id="85"/>
    <w:bookmarkEnd w:id="86"/>
    <w:bookmarkStart w:id="87" w:name="good-governance-initiatives"/>
    <w:p>
      <w:pPr>
        <w:pStyle w:val="Heading1"/>
      </w:pPr>
      <w:r>
        <w:t xml:space="preserve">GOOD GOVERNANCE INITIATIVES</w:t>
      </w:r>
    </w:p>
    <w:p>
      <w:pPr>
        <w:pStyle w:val="Compact"/>
        <w:numPr>
          <w:ilvl w:val="0"/>
          <w:numId w:val="1165"/>
        </w:numPr>
      </w:pPr>
      <w:r>
        <w:t xml:space="preserve">Decentralisation - 73rd and 74th Amendment Act.</w:t>
      </w:r>
    </w:p>
    <w:p>
      <w:pPr>
        <w:pStyle w:val="Compact"/>
        <w:numPr>
          <w:ilvl w:val="0"/>
          <w:numId w:val="1165"/>
        </w:numPr>
      </w:pPr>
      <w:r>
        <w:t xml:space="preserve">Programs for Weaker and Vulnerable Sections (more in Social Justice)</w:t>
      </w:r>
    </w:p>
    <w:p>
      <w:pPr>
        <w:pStyle w:val="Compact"/>
        <w:numPr>
          <w:ilvl w:val="0"/>
          <w:numId w:val="1165"/>
        </w:numPr>
      </w:pPr>
      <w:r>
        <w:t xml:space="preserve">Fiscal Management</w:t>
      </w:r>
    </w:p>
    <w:p>
      <w:pPr>
        <w:pStyle w:val="Compact"/>
        <w:numPr>
          <w:ilvl w:val="0"/>
          <w:numId w:val="1165"/>
        </w:numPr>
      </w:pPr>
      <w:r>
        <w:t xml:space="preserve">Citizens’ Charter - transparency and accountability</w:t>
      </w:r>
    </w:p>
    <w:p>
      <w:pPr>
        <w:pStyle w:val="Compact"/>
        <w:numPr>
          <w:ilvl w:val="0"/>
          <w:numId w:val="1165"/>
        </w:numPr>
      </w:pPr>
      <w:r>
        <w:t xml:space="preserve">Sevottam Model - for public service delivery</w:t>
      </w:r>
    </w:p>
    <w:p>
      <w:pPr>
        <w:pStyle w:val="Compact"/>
        <w:numPr>
          <w:ilvl w:val="0"/>
          <w:numId w:val="1165"/>
        </w:numPr>
      </w:pPr>
      <w:r>
        <w:t xml:space="preserve">Redressal of Citizens’ Grievances</w:t>
      </w:r>
    </w:p>
    <w:p>
      <w:pPr>
        <w:pStyle w:val="Compact"/>
        <w:numPr>
          <w:ilvl w:val="0"/>
          <w:numId w:val="1166"/>
        </w:numPr>
      </w:pPr>
      <w:r>
        <w:t xml:space="preserve">Computerised Public Grievances Redressal and Monitoring System in 2001</w:t>
      </w:r>
    </w:p>
    <w:p>
      <w:pPr>
        <w:pStyle w:val="Compact"/>
        <w:numPr>
          <w:ilvl w:val="0"/>
          <w:numId w:val="1167"/>
        </w:numPr>
      </w:pPr>
      <w:r>
        <w:t xml:space="preserve">E-governance and ICT</w:t>
      </w:r>
    </w:p>
    <w:p>
      <w:pPr>
        <w:pStyle w:val="Compact"/>
        <w:numPr>
          <w:ilvl w:val="0"/>
          <w:numId w:val="1167"/>
        </w:numPr>
      </w:pPr>
      <w:r>
        <w:t xml:space="preserve">Anti-Corruption Measures like PCA, 1988</w:t>
      </w:r>
    </w:p>
    <w:p>
      <w:pPr>
        <w:pStyle w:val="Compact"/>
        <w:numPr>
          <w:ilvl w:val="0"/>
          <w:numId w:val="1167"/>
        </w:numPr>
      </w:pPr>
      <w:r>
        <w:t xml:space="preserve">Right to Information Act (RTI)</w:t>
      </w:r>
    </w:p>
    <w:p>
      <w:pPr>
        <w:pStyle w:val="Compact"/>
        <w:numPr>
          <w:ilvl w:val="0"/>
          <w:numId w:val="1167"/>
        </w:numPr>
      </w:pPr>
      <w:r>
        <w:t xml:space="preserve">Social Audit</w:t>
      </w:r>
    </w:p>
    <w:bookmarkEnd w:id="87"/>
    <w:bookmarkStart w:id="89" w:name="promotion-of-good-governance"/>
    <w:p>
      <w:pPr>
        <w:pStyle w:val="Heading1"/>
      </w:pPr>
      <w:r>
        <w:t xml:space="preserve">PROMOTION OF GOOD GOVERNANCE</w:t>
      </w:r>
    </w:p>
    <w:p>
      <w:pPr>
        <w:pStyle w:val="FirstParagraph"/>
      </w:pPr>
      <w:r>
        <w:t xml:space="preserve">by the Documentation and Dissemination Division of DARPG,</w:t>
      </w:r>
      <w:r>
        <w:t xml:space="preserve"> </w:t>
      </w:r>
      <w:r>
        <w:t xml:space="preserve">- Repository of best practices - reward for good</w:t>
      </w:r>
      <w:r>
        <w:t xml:space="preserve"> </w:t>
      </w:r>
      <w:r>
        <w:t xml:space="preserve">governance initiatives, sharing of innovative ideas</w:t>
      </w:r>
      <w:r>
        <w:t xml:space="preserve"> </w:t>
      </w:r>
      <w:r>
        <w:t xml:space="preserve">- Research for best practices</w:t>
      </w:r>
      <w:r>
        <w:t xml:space="preserve"> </w:t>
      </w:r>
      <w:r>
        <w:t xml:space="preserve">- Includes:</w:t>
      </w:r>
      <w:r>
        <w:t xml:space="preserve"> </w:t>
      </w:r>
      <w:r>
        <w:t xml:space="preserve">- Financing professional documentation</w:t>
      </w:r>
      <w:r>
        <w:t xml:space="preserve"> </w:t>
      </w:r>
      <w:r>
        <w:t xml:space="preserve">- Presentations on Best Practices</w:t>
      </w:r>
      <w:r>
        <w:t xml:space="preserve"> </w:t>
      </w:r>
      <w:r>
        <w:t xml:space="preserve">- Governance Knowledge Centre (GKC)</w:t>
      </w:r>
      <w:r>
        <w:t xml:space="preserve"> </w:t>
      </w:r>
      <w:r>
        <w:t xml:space="preserve">- Regional Conferences on Excellence in Governance</w:t>
      </w:r>
      <w:r>
        <w:t xml:space="preserve"> </w:t>
      </w:r>
      <w:r>
        <w:t xml:space="preserve">- Publication of Books, Documentaries, and Magazine: Minimum Government, Maximum Governance</w:t>
      </w:r>
    </w:p>
    <w:p>
      <w:pPr>
        <w:pStyle w:val="Compact"/>
        <w:numPr>
          <w:ilvl w:val="0"/>
          <w:numId w:val="1168"/>
        </w:numPr>
      </w:pPr>
      <w:r>
        <w:t xml:space="preserve">National Centre for Good Governance (NCGG) - under the Cabinet Secretary, GOI, functions as:</w:t>
      </w:r>
    </w:p>
    <w:p>
      <w:pPr>
        <w:pStyle w:val="Compact"/>
        <w:numPr>
          <w:ilvl w:val="0"/>
          <w:numId w:val="1169"/>
        </w:numPr>
      </w:pPr>
      <w:r>
        <w:t xml:space="preserve">Think Tank</w:t>
      </w:r>
    </w:p>
    <w:p>
      <w:pPr>
        <w:pStyle w:val="Compact"/>
        <w:numPr>
          <w:ilvl w:val="0"/>
          <w:numId w:val="1169"/>
        </w:numPr>
      </w:pPr>
      <w:r>
        <w:t xml:space="preserve">Repository</w:t>
      </w:r>
    </w:p>
    <w:p>
      <w:pPr>
        <w:pStyle w:val="Compact"/>
        <w:numPr>
          <w:ilvl w:val="0"/>
          <w:numId w:val="1169"/>
        </w:numPr>
      </w:pPr>
      <w:r>
        <w:t xml:space="preserve">Initiates Research</w:t>
      </w:r>
    </w:p>
    <w:p>
      <w:pPr>
        <w:pStyle w:val="Compact"/>
        <w:numPr>
          <w:ilvl w:val="0"/>
          <w:numId w:val="1169"/>
        </w:numPr>
      </w:pPr>
      <w:r>
        <w:t xml:space="preserve">Capacity Building</w:t>
      </w:r>
    </w:p>
    <w:p>
      <w:pPr>
        <w:pStyle w:val="Compact"/>
        <w:numPr>
          <w:ilvl w:val="0"/>
          <w:numId w:val="1169"/>
        </w:numPr>
      </w:pPr>
      <w:r>
        <w:t xml:space="preserve">Advises Government</w:t>
      </w:r>
    </w:p>
    <w:p>
      <w:pPr>
        <w:pStyle w:val="Compact"/>
        <w:numPr>
          <w:ilvl w:val="0"/>
          <w:numId w:val="1170"/>
        </w:numPr>
      </w:pPr>
      <w:r>
        <w:t xml:space="preserve">Connects with global bodies.</w:t>
      </w:r>
    </w:p>
    <w:bookmarkStart w:id="88" w:name="page-29"/>
    <w:p>
      <w:pPr>
        <w:pStyle w:val="Heading2"/>
      </w:pPr>
      <w:r>
        <w:t xml:space="preserve">Page 29</w:t>
      </w:r>
    </w:p>
    <w:bookmarkEnd w:id="88"/>
    <w:bookmarkEnd w:id="89"/>
    <w:bookmarkStart w:id="91" w:name="mission-karmayogi"/>
    <w:p>
      <w:pPr>
        <w:pStyle w:val="Heading1"/>
      </w:pPr>
      <w:r>
        <w:t xml:space="preserve">MISSION KARMAYOGI</w:t>
      </w:r>
    </w:p>
    <w:p>
      <w:pPr>
        <w:pStyle w:val="FirstParagraph"/>
      </w:pPr>
      <w:r>
        <w:t xml:space="preserve">The National Programme for Civil Services Capacity Building</w:t>
      </w:r>
      <w:r>
        <w:t xml:space="preserve"> </w:t>
      </w:r>
      <w:r>
        <w:t xml:space="preserve">(NPCSCB) -</w:t>
      </w:r>
      <w:r>
        <w:t xml:space="preserve"> </w:t>
      </w:r>
      <w:r>
        <w:t xml:space="preserve">‘Mission Karmayogi’</w:t>
      </w:r>
      <w:r>
        <w:t xml:space="preserve"> </w:t>
      </w:r>
      <w:r>
        <w:t xml:space="preserve">launched</w:t>
      </w:r>
      <w:r>
        <w:t xml:space="preserve"> </w:t>
      </w:r>
      <w:r>
        <w:t xml:space="preserve">with the objective of enhancing governance through</w:t>
      </w:r>
      <w:r>
        <w:t xml:space="preserve"> </w:t>
      </w:r>
      <w:r>
        <w:t xml:space="preserve">CS capacity building.</w:t>
      </w:r>
      <w:r>
        <w:t xml:space="preserve"> </w:t>
      </w:r>
      <w:r>
        <w:t xml:space="preserve">To create effective, citizen-centric civil services with</w:t>
      </w:r>
      <w:r>
        <w:t xml:space="preserve"> </w:t>
      </w:r>
      <w:r>
        <w:t xml:space="preserve">domain and technical/technological competencies.</w:t>
      </w:r>
      <w:r>
        <w:t xml:space="preserve"> </w:t>
      </w:r>
      <w:r>
        <w:t xml:space="preserve">Six pillars</w:t>
      </w:r>
      <w:r>
        <w:t xml:space="preserve"> </w:t>
      </w:r>
      <w:r>
        <w:t xml:space="preserve">- Karmayogi Pillars:</w:t>
      </w:r>
      <w:r>
        <w:t xml:space="preserve"> </w:t>
      </w:r>
      <w:r>
        <w:t xml:space="preserve">- Monitoring and Evaluation</w:t>
      </w:r>
      <w:r>
        <w:t xml:space="preserve"> </w:t>
      </w:r>
      <w:r>
        <w:t xml:space="preserve">- Competency</w:t>
      </w:r>
      <w:r>
        <w:t xml:space="preserve"> </w:t>
      </w:r>
      <w:r>
        <w:t xml:space="preserve">- Policy</w:t>
      </w:r>
      <w:r>
        <w:t xml:space="preserve"> </w:t>
      </w:r>
      <w:r>
        <w:t xml:space="preserve">- Institutional</w:t>
      </w:r>
      <w:r>
        <w:t xml:space="preserve"> </w:t>
      </w:r>
      <w:r>
        <w:t xml:space="preserve">- Digital Learning</w:t>
      </w:r>
      <w:r>
        <w:t xml:space="preserve"> </w:t>
      </w:r>
      <w:r>
        <w:t xml:space="preserve">- Integrated Government Online Training</w:t>
      </w:r>
      <w:r>
        <w:t xml:space="preserve"> </w:t>
      </w:r>
      <w:r>
        <w:t xml:space="preserve">- iGOT platform</w:t>
      </w:r>
      <w:r>
        <w:t xml:space="preserve"> </w:t>
      </w:r>
      <w:r>
        <w:t xml:space="preserve">- e-HR Management System</w:t>
      </w:r>
      <w:r>
        <w:t xml:space="preserve"> </w:t>
      </w:r>
      <w:r>
        <w:t xml:space="preserve">- eHRMS</w:t>
      </w:r>
    </w:p>
    <w:bookmarkStart w:id="90" w:name="page-30"/>
    <w:p>
      <w:pPr>
        <w:pStyle w:val="Heading2"/>
      </w:pPr>
      <w:r>
        <w:t xml:space="preserve">Page 30</w:t>
      </w:r>
    </w:p>
    <w:bookmarkEnd w:id="90"/>
    <w:bookmarkEnd w:id="91"/>
    <w:bookmarkStart w:id="92" w:name="ethical-governance"/>
    <w:p>
      <w:pPr>
        <w:pStyle w:val="Heading1"/>
      </w:pPr>
      <w:r>
        <w:t xml:space="preserve">ETHICAL GOVERNANCE</w:t>
      </w:r>
    </w:p>
    <w:p>
      <w:pPr>
        <w:pStyle w:val="FirstParagraph"/>
      </w:pPr>
      <w:r>
        <w:t xml:space="preserve">Ethical governance refers to governance that is carried out while keeping ethical concerns in mind.</w:t>
      </w:r>
      <w:r>
        <w:t xml:space="preserve"> </w:t>
      </w:r>
      <w:r>
        <w:t xml:space="preserve">- (i.e., ethical concerns - refer to Ethical Issues in Indian Administration)</w:t>
      </w:r>
      <w:r>
        <w:t xml:space="preserve"> </w:t>
      </w:r>
      <w:r>
        <w:t xml:space="preserve">- Ethical governance is one step ahead of good governance, as it seeks to realize certain universally desirable values and not merely values of administrative efficiency.</w:t>
      </w:r>
      <w:r>
        <w:t xml:space="preserve"> </w:t>
      </w:r>
      <w:r>
        <w:t xml:space="preserve">Foundational values are the elements of ethical governance.</w:t>
      </w:r>
    </w:p>
    <w:bookmarkEnd w:id="92"/>
    <w:bookmarkStart w:id="94" w:name="significance"/>
    <w:p>
      <w:pPr>
        <w:pStyle w:val="Heading1"/>
      </w:pPr>
      <w:r>
        <w:t xml:space="preserve">Significance</w:t>
      </w:r>
    </w:p>
    <w:p>
      <w:pPr>
        <w:pStyle w:val="FirstParagraph"/>
      </w:pPr>
      <w:r>
        <w:t xml:space="preserve">(Summarized significances of the foundational values in public service.)</w:t>
      </w:r>
      <w:r>
        <w:t xml:space="preserve"> </w:t>
      </w:r>
      <w:r>
        <w:t xml:space="preserve">1. Maximization of Public Goods - for public interest</w:t>
      </w:r>
      <w:r>
        <w:t xml:space="preserve"> </w:t>
      </w:r>
      <w:r>
        <w:t xml:space="preserve">2. Solving Ethical Dilemmas</w:t>
      </w:r>
      <w:r>
        <w:t xml:space="preserve"> </w:t>
      </w:r>
      <w:r>
        <w:t xml:space="preserve">3. Trust and Confidence Building with Citizens</w:t>
      </w:r>
      <w:r>
        <w:t xml:space="preserve"> </w:t>
      </w:r>
      <w:r>
        <w:t xml:space="preserve">4. Efficient and Effective Administration</w:t>
      </w:r>
      <w:r>
        <w:t xml:space="preserve"> </w:t>
      </w:r>
      <w:r>
        <w:t xml:space="preserve">5. Consistency and Uniformity in decision-making</w:t>
      </w:r>
      <w:r>
        <w:t xml:space="preserve"> </w:t>
      </w:r>
      <w:r>
        <w:t xml:space="preserve">6. Enhanced Public Service Delivery</w:t>
      </w:r>
      <w:r>
        <w:t xml:space="preserve"> </w:t>
      </w:r>
      <w:r>
        <w:t xml:space="preserve">7. Better Coordination and Teamwork</w:t>
      </w:r>
      <w:r>
        <w:t xml:space="preserve"> </w:t>
      </w:r>
      <w:r>
        <w:t xml:space="preserve">8. Ensuring Social Justice through Compassion and Toleration.</w:t>
      </w:r>
      <w:r>
        <w:t xml:space="preserve"> </w:t>
      </w:r>
      <w:r>
        <w:t xml:space="preserve">9. National Unity and Integrity.</w:t>
      </w:r>
      <w:r>
        <w:t xml:space="preserve"> </w:t>
      </w:r>
      <w:r>
        <w:t xml:space="preserve">10. Dismantling Social Evils - corruption, discrimination, etc.</w:t>
      </w:r>
    </w:p>
    <w:bookmarkStart w:id="93" w:name="page-31"/>
    <w:p>
      <w:pPr>
        <w:pStyle w:val="Heading2"/>
      </w:pPr>
      <w:r>
        <w:t xml:space="preserve">Page 31</w:t>
      </w:r>
    </w:p>
    <w:bookmarkEnd w:id="93"/>
    <w:bookmarkEnd w:id="94"/>
    <w:bookmarkStart w:id="95" w:name="challenges-to-ethical-governance"/>
    <w:p>
      <w:pPr>
        <w:pStyle w:val="Heading1"/>
      </w:pPr>
      <w:r>
        <w:t xml:space="preserve">CHALLENGES TO ETHICAL GOVERNANCE</w:t>
      </w:r>
    </w:p>
    <w:p>
      <w:pPr>
        <w:pStyle w:val="Compact"/>
        <w:numPr>
          <w:ilvl w:val="0"/>
          <w:numId w:val="1171"/>
        </w:numPr>
      </w:pPr>
      <w:r>
        <w:t xml:space="preserve">Rigid and complex Hierarchy – red-tapism and delays.</w:t>
      </w:r>
    </w:p>
    <w:p>
      <w:pPr>
        <w:pStyle w:val="Compact"/>
        <w:numPr>
          <w:ilvl w:val="0"/>
          <w:numId w:val="1171"/>
        </w:numPr>
      </w:pPr>
      <w:r>
        <w:t xml:space="preserve">Centralisation of powers – decrease responsibility</w:t>
      </w:r>
    </w:p>
    <w:p>
      <w:pPr>
        <w:pStyle w:val="Compact"/>
        <w:numPr>
          <w:ilvl w:val="0"/>
          <w:numId w:val="1171"/>
        </w:numPr>
      </w:pPr>
      <w:r>
        <w:t xml:space="preserve">Seniority-based promotions – discourage initiatives</w:t>
      </w:r>
    </w:p>
    <w:p>
      <w:pPr>
        <w:pStyle w:val="Compact"/>
        <w:numPr>
          <w:ilvl w:val="0"/>
          <w:numId w:val="1171"/>
        </w:numPr>
      </w:pPr>
      <w:r>
        <w:t xml:space="preserve">Political Interference – transfer of officers under political influence</w:t>
      </w:r>
    </w:p>
    <w:p>
      <w:pPr>
        <w:pStyle w:val="Compact"/>
        <w:numPr>
          <w:ilvl w:val="0"/>
          <w:numId w:val="1171"/>
        </w:numPr>
      </w:pPr>
      <w:r>
        <w:t xml:space="preserve">Lacunae in Accountability mechanisms</w:t>
      </w:r>
    </w:p>
    <w:p>
      <w:pPr>
        <w:pStyle w:val="Compact"/>
        <w:numPr>
          <w:ilvl w:val="0"/>
          <w:numId w:val="1171"/>
        </w:numPr>
      </w:pPr>
      <w:r>
        <w:t xml:space="preserve">Limited interactions with the public – lack of empathy.</w:t>
      </w:r>
    </w:p>
    <w:p>
      <w:pPr>
        <w:pStyle w:val="Compact"/>
        <w:numPr>
          <w:ilvl w:val="0"/>
          <w:numId w:val="1171"/>
        </w:numPr>
      </w:pPr>
      <w:r>
        <w:t xml:space="preserve">Corruption – perceived as a necessary evil</w:t>
      </w:r>
    </w:p>
    <w:p>
      <w:pPr>
        <w:pStyle w:val="Compact"/>
        <w:numPr>
          <w:ilvl w:val="0"/>
          <w:numId w:val="1171"/>
        </w:numPr>
      </w:pPr>
      <w:r>
        <w:t xml:space="preserve">Inadequate Whistleblower Protection</w:t>
      </w:r>
    </w:p>
    <w:p>
      <w:pPr>
        <w:pStyle w:val="Compact"/>
        <w:numPr>
          <w:ilvl w:val="0"/>
          <w:numId w:val="1171"/>
        </w:numPr>
      </w:pPr>
      <w:r>
        <w:t xml:space="preserve">Complex feedback mechanisms</w:t>
      </w:r>
    </w:p>
    <w:p>
      <w:pPr>
        <w:pStyle w:val="FirstParagraph"/>
      </w:pPr>
      <w:r>
        <w:t xml:space="preserve">(Please note: Different sections of government are responsible for governance, but in ethical governance, the backbone, i.e., the administration, plays an important role.)</w:t>
      </w:r>
    </w:p>
    <w:bookmarkEnd w:id="95"/>
    <w:bookmarkStart w:id="97" w:name="ethical-competence"/>
    <w:p>
      <w:pPr>
        <w:pStyle w:val="Heading1"/>
      </w:pPr>
      <w:r>
        <w:t xml:space="preserve">Ethical Competence</w:t>
      </w:r>
    </w:p>
    <w:p>
      <w:pPr>
        <w:pStyle w:val="Compact"/>
        <w:numPr>
          <w:ilvl w:val="0"/>
          <w:numId w:val="1172"/>
        </w:numPr>
      </w:pPr>
      <w:r>
        <w:t xml:space="preserve">ability to make conscious, responsible actions and decisions guided by moral principles and legal standards.</w:t>
      </w:r>
    </w:p>
    <w:p>
      <w:pPr>
        <w:pStyle w:val="FirstParagraph"/>
      </w:pPr>
      <w:r>
        <w:t xml:space="preserve">Developing ethical competence in CS</w:t>
      </w:r>
      <w:r>
        <w:t xml:space="preserve"> </w:t>
      </w:r>
      <w:r>
        <w:t xml:space="preserve">1. Problem Identification Skills +</w:t>
      </w:r>
      <w:r>
        <w:t xml:space="preserve"> </w:t>
      </w:r>
      <w:r>
        <w:t xml:space="preserve">2. Problem Solving Skills</w:t>
      </w:r>
      <w:r>
        <w:t xml:space="preserve"> </w:t>
      </w:r>
      <w:r>
        <w:t xml:space="preserve">3. Integrity Skills +</w:t>
      </w:r>
      <w:r>
        <w:t xml:space="preserve"> </w:t>
      </w:r>
      <w:r>
        <w:t xml:space="preserve">4. Advocacy Skills – for principles</w:t>
      </w:r>
      <w:r>
        <w:t xml:space="preserve"> </w:t>
      </w:r>
      <w:r>
        <w:t xml:space="preserve">5. Self-awareness and Trust building skills. [within organisation]</w:t>
      </w:r>
      <w:r>
        <w:t xml:space="preserve"> </w:t>
      </w:r>
      <w:r>
        <w:t xml:space="preserve">6. Subject matter knowledge [of policies, laws, work culture]</w:t>
      </w:r>
      <w:r>
        <w:t xml:space="preserve"> </w:t>
      </w:r>
      <w:r>
        <w:t xml:space="preserve">7. Attitude and Commitment [to application of standards]</w:t>
      </w:r>
    </w:p>
    <w:bookmarkStart w:id="96" w:name="page-32"/>
    <w:p>
      <w:pPr>
        <w:pStyle w:val="Heading2"/>
      </w:pPr>
      <w:r>
        <w:t xml:space="preserve">Page 32</w:t>
      </w:r>
    </w:p>
    <w:bookmarkEnd w:id="96"/>
    <w:bookmarkEnd w:id="97"/>
    <w:bookmarkStart w:id="98" w:name="risk-review"/>
    <w:p>
      <w:pPr>
        <w:pStyle w:val="Heading1"/>
      </w:pPr>
      <w:r>
        <w:t xml:space="preserve">5 Risk Review</w:t>
      </w:r>
    </w:p>
    <w:p>
      <w:pPr>
        <w:pStyle w:val="Compact"/>
        <w:numPr>
          <w:ilvl w:val="0"/>
          <w:numId w:val="1173"/>
        </w:numPr>
      </w:pPr>
      <w:r>
        <w:t xml:space="preserve">identification of high-risk areas in administration</w:t>
      </w:r>
    </w:p>
    <w:p>
      <w:pPr>
        <w:pStyle w:val="Compact"/>
        <w:numPr>
          <w:ilvl w:val="1"/>
          <w:numId w:val="1174"/>
        </w:numPr>
      </w:pPr>
      <w:r>
        <w:t xml:space="preserve">such as finance and justice.</w:t>
      </w:r>
    </w:p>
    <w:p>
      <w:pPr>
        <w:pStyle w:val="Compact"/>
        <w:numPr>
          <w:ilvl w:val="0"/>
          <w:numId w:val="1173"/>
        </w:numPr>
      </w:pPr>
      <w:r>
        <w:t xml:space="preserve">deploying reputable CS in these areas.</w:t>
      </w:r>
    </w:p>
    <w:bookmarkEnd w:id="98"/>
    <w:bookmarkStart w:id="99" w:name="control"/>
    <w:p>
      <w:pPr>
        <w:pStyle w:val="Heading1"/>
      </w:pPr>
      <w:r>
        <w:t xml:space="preserve">6 Control</w:t>
      </w:r>
    </w:p>
    <w:p>
      <w:pPr>
        <w:pStyle w:val="Compact"/>
        <w:numPr>
          <w:ilvl w:val="0"/>
          <w:numId w:val="1175"/>
        </w:numPr>
      </w:pPr>
      <w:r>
        <w:t xml:space="preserve">effective monitoring, audit, and reporting</w:t>
      </w:r>
    </w:p>
    <w:p>
      <w:pPr>
        <w:pStyle w:val="Compact"/>
        <w:numPr>
          <w:ilvl w:val="0"/>
          <w:numId w:val="1175"/>
        </w:numPr>
      </w:pPr>
      <w:r>
        <w:t xml:space="preserve">proper documentation of decisions and actions,</w:t>
      </w:r>
      <w:r>
        <w:t xml:space="preserve"> </w:t>
      </w:r>
      <w:r>
        <w:t xml:space="preserve">with their reasons</w:t>
      </w:r>
    </w:p>
    <w:p>
      <w:pPr>
        <w:pStyle w:val="Compact"/>
        <w:numPr>
          <w:ilvl w:val="0"/>
          <w:numId w:val="1175"/>
        </w:numPr>
      </w:pPr>
      <w:r>
        <w:t xml:space="preserve">exemplary punishments for violators of ethical values.</w:t>
      </w:r>
    </w:p>
    <w:bookmarkEnd w:id="99"/>
    <w:bookmarkStart w:id="100" w:name="civic-society-engagements"/>
    <w:p>
      <w:pPr>
        <w:pStyle w:val="Heading1"/>
      </w:pPr>
      <w:r>
        <w:t xml:space="preserve">7 Civic Society Engagements</w:t>
      </w:r>
    </w:p>
    <w:p>
      <w:pPr>
        <w:pStyle w:val="Compact"/>
        <w:numPr>
          <w:ilvl w:val="0"/>
          <w:numId w:val="1176"/>
        </w:numPr>
      </w:pPr>
      <w:r>
        <w:t xml:space="preserve">More engagement with NGOs and people for</w:t>
      </w:r>
    </w:p>
    <w:p>
      <w:pPr>
        <w:pStyle w:val="Compact"/>
        <w:numPr>
          <w:ilvl w:val="1"/>
          <w:numId w:val="1177"/>
        </w:numPr>
      </w:pPr>
      <w:r>
        <w:t xml:space="preserve">effective coordination – development of a positive attitude</w:t>
      </w:r>
    </w:p>
    <w:p>
      <w:pPr>
        <w:pStyle w:val="Compact"/>
        <w:numPr>
          <w:ilvl w:val="1"/>
          <w:numId w:val="1177"/>
        </w:numPr>
      </w:pPr>
      <w:r>
        <w:t xml:space="preserve">trust building – recognition of public needs.</w:t>
      </w:r>
    </w:p>
    <w:p>
      <w:pPr>
        <w:pStyle w:val="Compact"/>
        <w:numPr>
          <w:ilvl w:val="1"/>
          <w:numId w:val="1177"/>
        </w:numPr>
      </w:pPr>
      <w:r>
        <w:t xml:space="preserve">increasing awareness – smoothening public-government</w:t>
      </w:r>
      <w:r>
        <w:t xml:space="preserve"> </w:t>
      </w:r>
      <w:r>
        <w:t xml:space="preserve">relations.</w:t>
      </w:r>
    </w:p>
    <w:p>
      <w:pPr>
        <w:pStyle w:val="Compact"/>
        <w:numPr>
          <w:ilvl w:val="1"/>
          <w:numId w:val="1177"/>
        </w:numPr>
      </w:pPr>
      <w:r>
        <w:t xml:space="preserve">ensuring accountability.</w:t>
      </w:r>
    </w:p>
    <w:p>
      <w:pPr>
        <w:pStyle w:val="Compact"/>
        <w:numPr>
          <w:ilvl w:val="0"/>
          <w:numId w:val="1176"/>
        </w:numPr>
      </w:pPr>
      <w:r>
        <w:t xml:space="preserve">(e.g., volunteer Sundays, field visits, Sarvadhama Sambhav)</w:t>
      </w:r>
    </w:p>
    <w:bookmarkEnd w:id="100"/>
    <w:bookmarkStart w:id="102" w:name="integrity-pact"/>
    <w:p>
      <w:pPr>
        <w:pStyle w:val="Heading1"/>
      </w:pPr>
      <w:r>
        <w:t xml:space="preserve">8 Integrity Pact</w:t>
      </w:r>
    </w:p>
    <w:p>
      <w:pPr>
        <w:pStyle w:val="Compact"/>
        <w:numPr>
          <w:ilvl w:val="0"/>
          <w:numId w:val="1178"/>
        </w:numPr>
      </w:pPr>
      <w:r>
        <w:t xml:space="preserve">to promote transparency and create confidence</w:t>
      </w:r>
      <w:r>
        <w:t xml:space="preserve"> </w:t>
      </w:r>
      <w:r>
        <w:t xml:space="preserve">in public contracts.</w:t>
      </w:r>
    </w:p>
    <w:p>
      <w:pPr>
        <w:pStyle w:val="Compact"/>
        <w:numPr>
          <w:ilvl w:val="0"/>
          <w:numId w:val="1178"/>
        </w:numPr>
      </w:pPr>
      <w:r>
        <w:t xml:space="preserve">agreement in which</w:t>
      </w:r>
    </w:p>
    <w:p>
      <w:pPr>
        <w:pStyle w:val="Compact"/>
        <w:numPr>
          <w:ilvl w:val="1"/>
          <w:numId w:val="1179"/>
        </w:numPr>
      </w:pPr>
      <w:r>
        <w:t xml:space="preserve">government ensures a fair playing field</w:t>
      </w:r>
    </w:p>
    <w:p>
      <w:pPr>
        <w:pStyle w:val="Compact"/>
        <w:numPr>
          <w:ilvl w:val="1"/>
          <w:numId w:val="1179"/>
        </w:numPr>
      </w:pPr>
      <w:r>
        <w:t xml:space="preserve">bidder ensures no illegal gratification</w:t>
      </w:r>
      <w:r>
        <w:t xml:space="preserve"> </w:t>
      </w:r>
      <w:r>
        <w:t xml:space="preserve">to acquire the contract.</w:t>
      </w:r>
    </w:p>
    <w:p>
      <w:pPr>
        <w:pStyle w:val="Compact"/>
        <w:numPr>
          <w:ilvl w:val="0"/>
          <w:numId w:val="1178"/>
        </w:numPr>
      </w:pPr>
      <w:r>
        <w:t xml:space="preserve">Add: Recommendation of 2nd ARC</w:t>
      </w:r>
    </w:p>
    <w:bookmarkStart w:id="101" w:name="page-33"/>
    <w:p>
      <w:pPr>
        <w:pStyle w:val="Heading2"/>
      </w:pPr>
      <w:r>
        <w:t xml:space="preserve">Page 33</w:t>
      </w:r>
    </w:p>
    <w:bookmarkEnd w:id="101"/>
    <w:bookmarkEnd w:id="102"/>
    <w:bookmarkStart w:id="104" w:name="X81b3eaa73d7958493ee3fa282cbbe306d668383"/>
    <w:p>
      <w:pPr>
        <w:pStyle w:val="Heading1"/>
      </w:pPr>
      <w:r>
        <w:t xml:space="preserve">STRENGTHENING OF MORAL AND ETHICAL VALUES IN GOVERNANCE</w:t>
      </w:r>
    </w:p>
    <w:p>
      <w:pPr>
        <w:pStyle w:val="FirstParagraph"/>
      </w:pPr>
      <w:r>
        <w:t xml:space="preserve">Avenues through which ethical values and morals can be strengthened.</w:t>
      </w:r>
    </w:p>
    <w:p>
      <w:pPr>
        <w:pStyle w:val="Compact"/>
        <w:numPr>
          <w:ilvl w:val="0"/>
          <w:numId w:val="1180"/>
        </w:numPr>
      </w:pPr>
      <w:r>
        <w:t xml:space="preserve">Leadership – officials at top positions should be exemplary leaders of ethical conduct. Some methods:</w:t>
      </w:r>
    </w:p>
    <w:p>
      <w:pPr>
        <w:pStyle w:val="Compact"/>
        <w:numPr>
          <w:ilvl w:val="1"/>
          <w:numId w:val="1181"/>
        </w:numPr>
      </w:pPr>
      <w:r>
        <w:t xml:space="preserve">assigning mentors to new recruits</w:t>
      </w:r>
    </w:p>
    <w:p>
      <w:pPr>
        <w:pStyle w:val="Compact"/>
        <w:numPr>
          <w:ilvl w:val="1"/>
          <w:numId w:val="1181"/>
        </w:numPr>
      </w:pPr>
      <w:r>
        <w:t xml:space="preserve">responsibility assumption and team building</w:t>
      </w:r>
    </w:p>
    <w:p>
      <w:pPr>
        <w:pStyle w:val="Compact"/>
        <w:numPr>
          <w:ilvl w:val="2"/>
          <w:numId w:val="1182"/>
        </w:numPr>
      </w:pPr>
      <w:r>
        <w:t xml:space="preserve">highlighting exemplary officers.</w:t>
      </w:r>
    </w:p>
    <w:p>
      <w:pPr>
        <w:pStyle w:val="Compact"/>
        <w:numPr>
          <w:ilvl w:val="0"/>
          <w:numId w:val="1180"/>
        </w:numPr>
      </w:pPr>
      <w:r>
        <w:t xml:space="preserve">Working Environment</w:t>
      </w:r>
    </w:p>
    <w:p>
      <w:pPr>
        <w:pStyle w:val="Compact"/>
        <w:numPr>
          <w:ilvl w:val="1"/>
          <w:numId w:val="1183"/>
        </w:numPr>
      </w:pPr>
      <w:r>
        <w:t xml:space="preserve">Improvement through</w:t>
      </w:r>
    </w:p>
    <w:p>
      <w:pPr>
        <w:pStyle w:val="Compact"/>
        <w:numPr>
          <w:ilvl w:val="2"/>
          <w:numId w:val="1184"/>
        </w:numPr>
      </w:pPr>
      <w:r>
        <w:t xml:space="preserve">effective and comprehensive code of ethics.</w:t>
      </w:r>
    </w:p>
    <w:p>
      <w:pPr>
        <w:pStyle w:val="Compact"/>
        <w:numPr>
          <w:ilvl w:val="2"/>
          <w:numId w:val="1184"/>
        </w:numPr>
      </w:pPr>
      <w:r>
        <w:t xml:space="preserve">whistleblower protection law</w:t>
      </w:r>
    </w:p>
    <w:p>
      <w:pPr>
        <w:pStyle w:val="Compact"/>
        <w:numPr>
          <w:ilvl w:val="2"/>
          <w:numId w:val="1184"/>
        </w:numPr>
      </w:pPr>
      <w:r>
        <w:t xml:space="preserve">goal tracking, internal and external feedback process</w:t>
      </w:r>
    </w:p>
    <w:p>
      <w:pPr>
        <w:pStyle w:val="Compact"/>
        <w:numPr>
          <w:ilvl w:val="2"/>
          <w:numId w:val="1184"/>
        </w:numPr>
      </w:pPr>
      <w:r>
        <w:t xml:space="preserve">Human Resource Management, emphasizing ethical conduct.</w:t>
      </w:r>
    </w:p>
    <w:p>
      <w:pPr>
        <w:pStyle w:val="Compact"/>
        <w:numPr>
          <w:ilvl w:val="0"/>
          <w:numId w:val="1180"/>
        </w:numPr>
      </w:pPr>
      <w:r>
        <w:t xml:space="preserve">Public Services Code</w:t>
      </w:r>
    </w:p>
    <w:p>
      <w:pPr>
        <w:pStyle w:val="Compact"/>
        <w:numPr>
          <w:ilvl w:val="1"/>
          <w:numId w:val="1185"/>
        </w:numPr>
      </w:pPr>
      <w:r>
        <w:t xml:space="preserve">revised code of conduct and inclusion of universal public values</w:t>
      </w:r>
    </w:p>
    <w:p>
      <w:pPr>
        <w:pStyle w:val="Compact"/>
        <w:numPr>
          <w:ilvl w:val="0"/>
          <w:numId w:val="1180"/>
        </w:numPr>
      </w:pPr>
      <w:r>
        <w:t xml:space="preserve">Training in Values</w:t>
      </w:r>
    </w:p>
    <w:p>
      <w:pPr>
        <w:pStyle w:val="Compact"/>
        <w:numPr>
          <w:ilvl w:val="1"/>
          <w:numId w:val="1186"/>
        </w:numPr>
      </w:pPr>
      <w:r>
        <w:t xml:space="preserve">induction courses with</w:t>
      </w:r>
    </w:p>
    <w:p>
      <w:pPr>
        <w:pStyle w:val="Compact"/>
        <w:numPr>
          <w:ilvl w:val="2"/>
          <w:numId w:val="1187"/>
        </w:numPr>
      </w:pPr>
      <w:r>
        <w:t xml:space="preserve">case studies</w:t>
      </w:r>
    </w:p>
    <w:p>
      <w:pPr>
        <w:pStyle w:val="Compact"/>
        <w:numPr>
          <w:ilvl w:val="2"/>
          <w:numId w:val="1187"/>
        </w:numPr>
      </w:pPr>
      <w:r>
        <w:t xml:space="preserve">role-playing activities</w:t>
      </w:r>
    </w:p>
    <w:p>
      <w:pPr>
        <w:pStyle w:val="Compact"/>
        <w:numPr>
          <w:ilvl w:val="1"/>
          <w:numId w:val="1186"/>
        </w:numPr>
      </w:pPr>
      <w:r>
        <w:t xml:space="preserve">values seminars and workshops to learn the application of values to real-life scenarios.</w:t>
      </w:r>
    </w:p>
    <w:p>
      <w:pPr>
        <w:pStyle w:val="Compact"/>
        <w:numPr>
          <w:ilvl w:val="1"/>
          <w:numId w:val="1186"/>
        </w:numPr>
      </w:pPr>
      <w:r>
        <w:t xml:space="preserve">integration: value education and EI skill development into the skill and training curricula.</w:t>
      </w:r>
    </w:p>
    <w:bookmarkStart w:id="103" w:name="page-34"/>
    <w:p>
      <w:pPr>
        <w:pStyle w:val="Heading2"/>
      </w:pPr>
      <w:r>
        <w:t xml:space="preserve">Page 34</w:t>
      </w:r>
    </w:p>
    <w:bookmarkEnd w:id="103"/>
    <w:bookmarkEnd w:id="104"/>
    <w:bookmarkStart w:id="105" w:name="probity"/>
    <w:p>
      <w:pPr>
        <w:pStyle w:val="Heading1"/>
      </w:pPr>
      <w:r>
        <w:t xml:space="preserve">PROBITY</w:t>
      </w:r>
    </w:p>
    <w:p>
      <w:pPr>
        <w:pStyle w:val="Compact"/>
        <w:numPr>
          <w:ilvl w:val="0"/>
          <w:numId w:val="1188"/>
        </w:numPr>
      </w:pPr>
      <w:r>
        <w:t xml:space="preserve">Probity is confirmed integrity. It is usually regarded as being incorruptible. It is the quality of having strong moral principles and strictly following them.</w:t>
      </w:r>
    </w:p>
    <w:p>
      <w:pPr>
        <w:pStyle w:val="Compact"/>
        <w:numPr>
          <w:ilvl w:val="0"/>
          <w:numId w:val="1188"/>
        </w:numPr>
      </w:pPr>
      <w:r>
        <w:t xml:space="preserve">It is also regarded as strict adherence to a code of ethics based on unadulterated honesty, especially in commercial (monetary) matters and beyond legal requirements.</w:t>
      </w:r>
    </w:p>
    <w:p>
      <w:pPr>
        <w:pStyle w:val="FirstParagraph"/>
      </w:pPr>
      <w:r>
        <w:t xml:space="preserve">Probity in governance is concerned with the propriety and character of various organs of the government as to whether these uphold procedural uprightness, regardless of the individuals manning these institutions.</w:t>
      </w:r>
    </w:p>
    <w:bookmarkEnd w:id="105"/>
    <w:bookmarkStart w:id="107" w:name="X0f6619267d83594df0b9c8307a502f29c4d5bc4"/>
    <w:p>
      <w:pPr>
        <w:pStyle w:val="Heading1"/>
      </w:pPr>
      <w:r>
        <w:t xml:space="preserve">PHILOSOPHICAL BASIS OF PROBITY IN GOVERNANCE</w:t>
      </w:r>
    </w:p>
    <w:p>
      <w:pPr>
        <w:pStyle w:val="FirstParagraph"/>
      </w:pPr>
      <w:r>
        <w:t xml:space="preserve">ethical concerns have been underscored in</w:t>
      </w:r>
      <w:r>
        <w:t xml:space="preserve"> </w:t>
      </w:r>
      <w:r>
        <w:t xml:space="preserve">- India</w:t>
      </w:r>
      <w:r>
        <w:t xml:space="preserve"> </w:t>
      </w:r>
      <w:r>
        <w:t xml:space="preserve">- Ramayana, Mahabharata, Bhagvad Gita</w:t>
      </w:r>
      <w:r>
        <w:t xml:space="preserve"> </w:t>
      </w:r>
      <w:r>
        <w:t xml:space="preserve">- Buddhacharita, Arthashastra</w:t>
      </w:r>
      <w:r>
        <w:t xml:space="preserve"> </w:t>
      </w:r>
      <w:r>
        <w:t xml:space="preserve">- Panchatantra, Manusmriti etc.</w:t>
      </w:r>
      <w:r>
        <w:t xml:space="preserve"> </w:t>
      </w:r>
      <w:r>
        <w:t xml:space="preserve">- Chinese</w:t>
      </w:r>
      <w:r>
        <w:t xml:space="preserve"> </w:t>
      </w:r>
      <w:r>
        <w:t xml:space="preserve">- Lao Tse, Confucius.</w:t>
      </w:r>
      <w:r>
        <w:t xml:space="preserve"> </w:t>
      </w:r>
      <w:r>
        <w:t xml:space="preserve">- Western</w:t>
      </w:r>
      <w:r>
        <w:t xml:space="preserve"> </w:t>
      </w:r>
      <w:r>
        <w:t xml:space="preserve">- Aristotle’s virtue approach</w:t>
      </w:r>
      <w:r>
        <w:t xml:space="preserve"> </w:t>
      </w:r>
      <w:r>
        <w:t xml:space="preserve">- Kant’s Duty approach</w:t>
      </w:r>
      <w:r>
        <w:t xml:space="preserve"> </w:t>
      </w:r>
      <w:r>
        <w:t xml:space="preserve">- Utilitarianism.</w:t>
      </w:r>
    </w:p>
    <w:p>
      <w:pPr>
        <w:pStyle w:val="BodyText"/>
      </w:pPr>
      <w:r>
        <w:t xml:space="preserve">Ideal bureaucracy by Weber:</w:t>
      </w:r>
      <w:r>
        <w:t xml:space="preserve"> </w:t>
      </w:r>
      <w:r>
        <w:t xml:space="preserve">“Members of the administrative staff should be completely separated from ownership of the means of production and administration.”</w:t>
      </w:r>
    </w:p>
    <w:bookmarkStart w:id="106" w:name="page-35"/>
    <w:p>
      <w:pPr>
        <w:pStyle w:val="Heading2"/>
      </w:pPr>
      <w:r>
        <w:t xml:space="preserve">Page 35</w:t>
      </w:r>
    </w:p>
    <w:bookmarkEnd w:id="106"/>
    <w:bookmarkEnd w:id="107"/>
    <w:bookmarkStart w:id="109" w:name="need-for-probity-in-governance"/>
    <w:p>
      <w:pPr>
        <w:pStyle w:val="Heading1"/>
      </w:pPr>
      <w:r>
        <w:t xml:space="preserve">NEED FOR PROBITY IN GOVERNANCE</w:t>
      </w:r>
    </w:p>
    <w:p>
      <w:pPr>
        <w:pStyle w:val="Compact"/>
        <w:numPr>
          <w:ilvl w:val="0"/>
          <w:numId w:val="1189"/>
        </w:numPr>
      </w:pPr>
      <w:r>
        <w:t xml:space="preserve">“The crux of ethical behaviour does not lie only in standards but in their adoption in action and in issuing sanctions against their violation”</w:t>
      </w:r>
      <w:r>
        <w:t xml:space="preserve"> </w:t>
      </w:r>
      <w:r>
        <w:t xml:space="preserve">~ 2nd ARC.</w:t>
      </w:r>
    </w:p>
    <w:p>
      <w:pPr>
        <w:pStyle w:val="Compact"/>
        <w:numPr>
          <w:ilvl w:val="0"/>
          <w:numId w:val="1190"/>
        </w:numPr>
      </w:pPr>
      <w:r>
        <w:t xml:space="preserve">Legitimacy of the System – builds trust in the state and a belief that its actions will be for the welfare of the beneficiaries.</w:t>
      </w:r>
    </w:p>
    <w:p>
      <w:pPr>
        <w:pStyle w:val="Compact"/>
        <w:numPr>
          <w:ilvl w:val="0"/>
          <w:numId w:val="1190"/>
        </w:numPr>
      </w:pPr>
      <w:r>
        <w:t xml:space="preserve">Trust-building through ethical outcomes –</w:t>
      </w:r>
    </w:p>
    <w:p>
      <w:pPr>
        <w:pStyle w:val="Compact"/>
        <w:numPr>
          <w:ilvl w:val="1"/>
          <w:numId w:val="1191"/>
        </w:numPr>
      </w:pPr>
      <w:r>
        <w:t xml:space="preserve">leads to prudent and ethical outcomes and builds trust.</w:t>
      </w:r>
    </w:p>
    <w:p>
      <w:pPr>
        <w:pStyle w:val="Compact"/>
        <w:numPr>
          <w:ilvl w:val="0"/>
          <w:numId w:val="1190"/>
        </w:numPr>
      </w:pPr>
      <w:r>
        <w:t xml:space="preserve">Objectivity – independent view on the fairness of the process</w:t>
      </w:r>
    </w:p>
    <w:p>
      <w:pPr>
        <w:pStyle w:val="Compact"/>
        <w:numPr>
          <w:ilvl w:val="0"/>
          <w:numId w:val="1190"/>
        </w:numPr>
      </w:pPr>
      <w:r>
        <w:t xml:space="preserve">Checks and balances – for misuse of power by organs of the government.</w:t>
      </w:r>
    </w:p>
    <w:p>
      <w:pPr>
        <w:pStyle w:val="Compact"/>
        <w:numPr>
          <w:ilvl w:val="0"/>
          <w:numId w:val="1190"/>
        </w:numPr>
      </w:pPr>
      <w:r>
        <w:t xml:space="preserve">Equitable and sustainable development</w:t>
      </w:r>
    </w:p>
    <w:p>
      <w:pPr>
        <w:pStyle w:val="Compact"/>
        <w:numPr>
          <w:ilvl w:val="1"/>
          <w:numId w:val="1192"/>
        </w:numPr>
      </w:pPr>
      <w:r>
        <w:t xml:space="preserve">equity and socio-economic development with sustainability.</w:t>
      </w:r>
    </w:p>
    <w:p>
      <w:pPr>
        <w:pStyle w:val="Compact"/>
        <w:numPr>
          <w:ilvl w:val="0"/>
          <w:numId w:val="1190"/>
        </w:numPr>
      </w:pPr>
      <w:r>
        <w:t xml:space="preserve">Constitutional cause – to provide justice to all.</w:t>
      </w:r>
    </w:p>
    <w:p>
      <w:pPr>
        <w:pStyle w:val="Compact"/>
        <w:numPr>
          <w:ilvl w:val="0"/>
          <w:numId w:val="1190"/>
        </w:numPr>
      </w:pPr>
      <w:r>
        <w:t xml:space="preserve">Reduced politicization of bureaucracy – addressing nepotism, favoritism, and political partisanship.</w:t>
      </w:r>
    </w:p>
    <w:p>
      <w:pPr>
        <w:pStyle w:val="Compact"/>
        <w:numPr>
          <w:ilvl w:val="0"/>
          <w:numId w:val="1190"/>
        </w:numPr>
      </w:pPr>
      <w:r>
        <w:t xml:space="preserve">Participatory governance</w:t>
      </w:r>
    </w:p>
    <w:p>
      <w:pPr>
        <w:pStyle w:val="FirstParagraph"/>
      </w:pPr>
      <w:r>
        <w:t xml:space="preserve">Thus, probity in governance is an essential and vital requirement for an efficient and effective system of governance for socio-economic development.</w:t>
      </w:r>
    </w:p>
    <w:p>
      <w:pPr>
        <w:pStyle w:val="Compact"/>
        <w:numPr>
          <w:ilvl w:val="0"/>
          <w:numId w:val="1193"/>
        </w:numPr>
      </w:pPr>
      <w:r>
        <w:t xml:space="preserve">Recommendation of National Commission to Review the Working of the Constitution (NCRWC, 2002) report (read).</w:t>
      </w:r>
    </w:p>
    <w:bookmarkStart w:id="108" w:name="page-36"/>
    <w:p>
      <w:pPr>
        <w:pStyle w:val="Heading2"/>
      </w:pPr>
      <w:r>
        <w:t xml:space="preserve">Page 36</w:t>
      </w:r>
    </w:p>
    <w:bookmarkEnd w:id="108"/>
    <w:bookmarkEnd w:id="109"/>
    <w:bookmarkStart w:id="110" w:name="principles-of-probity"/>
    <w:p>
      <w:pPr>
        <w:pStyle w:val="Heading1"/>
      </w:pPr>
      <w:r>
        <w:t xml:space="preserve">Principles of Probity</w:t>
      </w:r>
    </w:p>
    <w:p>
      <w:pPr>
        <w:pStyle w:val="FirstParagraph"/>
      </w:pPr>
      <w:r>
        <w:t xml:space="preserve">There are 7 principles of public life given by the Nolan Committee in the UK</w:t>
      </w:r>
      <w:r>
        <w:t xml:space="preserve"> </w:t>
      </w:r>
      <w:r>
        <w:t xml:space="preserve">- Selflessness</w:t>
      </w:r>
      <w:r>
        <w:t xml:space="preserve"> </w:t>
      </w:r>
      <w:r>
        <w:t xml:space="preserve">- Integrity</w:t>
      </w:r>
      <w:r>
        <w:t xml:space="preserve"> </w:t>
      </w:r>
      <w:r>
        <w:t xml:space="preserve">- Objectivity</w:t>
      </w:r>
      <w:r>
        <w:t xml:space="preserve"> </w:t>
      </w:r>
      <w:r>
        <w:t xml:space="preserve">- Accountability</w:t>
      </w:r>
      <w:r>
        <w:t xml:space="preserve"> </w:t>
      </w:r>
      <w:r>
        <w:t xml:space="preserve">- Transparency + Openness</w:t>
      </w:r>
      <w:r>
        <w:t xml:space="preserve"> </w:t>
      </w:r>
      <w:r>
        <w:t xml:space="preserve">- Honesty</w:t>
      </w:r>
      <w:r>
        <w:t xml:space="preserve"> </w:t>
      </w:r>
      <w:r>
        <w:t xml:space="preserve">- Leadership</w:t>
      </w:r>
      <w:r>
        <w:t xml:space="preserve"> </w:t>
      </w:r>
      <w:r>
        <w:t xml:space="preserve">- Management of Conflict of Interest</w:t>
      </w:r>
    </w:p>
    <w:bookmarkEnd w:id="110"/>
    <w:bookmarkStart w:id="111" w:name="transparency"/>
    <w:p>
      <w:pPr>
        <w:pStyle w:val="Heading1"/>
      </w:pPr>
      <w:r>
        <w:t xml:space="preserve">TRANSPARENCY</w:t>
      </w:r>
    </w:p>
    <w:p>
      <w:pPr>
        <w:pStyle w:val="FirstParagraph"/>
      </w:pPr>
      <w:r>
        <w:t xml:space="preserve">(part of Transparency and Information Sharing)</w:t>
      </w:r>
      <w:r>
        <w:t xml:space="preserve"> </w:t>
      </w:r>
      <w:r>
        <w:t xml:space="preserve">Defn (2nd ARC): Availability of information to the general public and clarity about the functioning of governmental institutions.</w:t>
      </w:r>
      <w:r>
        <w:t xml:space="preserve"> </w:t>
      </w:r>
      <w:r>
        <w:t xml:space="preserve">Vishwanath &amp; Kaufman:</w:t>
      </w:r>
      <w:r>
        <w:t xml:space="preserve"> </w:t>
      </w:r>
      <w:r>
        <w:t xml:space="preserve">“Increased flow of timely and reliable information, which is accessible to all relevant stakeholders”</w:t>
      </w:r>
      <w:r>
        <w:t xml:space="preserve"> </w:t>
      </w:r>
      <w:r>
        <w:t xml:space="preserve">- objectivity</w:t>
      </w:r>
    </w:p>
    <w:bookmarkEnd w:id="111"/>
    <w:bookmarkStart w:id="113" w:name="need-for-transparency"/>
    <w:p>
      <w:pPr>
        <w:pStyle w:val="Heading1"/>
      </w:pPr>
      <w:r>
        <w:t xml:space="preserve">Need for Transparency</w:t>
      </w:r>
    </w:p>
    <w:p>
      <w:pPr>
        <w:pStyle w:val="Compact"/>
        <w:numPr>
          <w:ilvl w:val="0"/>
          <w:numId w:val="1194"/>
        </w:numPr>
      </w:pPr>
      <w:r>
        <w:t xml:space="preserve">check corruption</w:t>
      </w:r>
    </w:p>
    <w:p>
      <w:pPr>
        <w:pStyle w:val="Compact"/>
        <w:numPr>
          <w:ilvl w:val="0"/>
          <w:numId w:val="1194"/>
        </w:numPr>
      </w:pPr>
      <w:r>
        <w:t xml:space="preserve">human right to information</w:t>
      </w:r>
    </w:p>
    <w:p>
      <w:pPr>
        <w:pStyle w:val="Compact"/>
        <w:numPr>
          <w:ilvl w:val="0"/>
          <w:numId w:val="1194"/>
        </w:numPr>
      </w:pPr>
      <w:r>
        <w:t xml:space="preserve">expose obsolete laws</w:t>
      </w:r>
    </w:p>
    <w:p>
      <w:pPr>
        <w:pStyle w:val="Compact"/>
        <w:numPr>
          <w:ilvl w:val="0"/>
          <w:numId w:val="1194"/>
        </w:numPr>
      </w:pPr>
      <w:r>
        <w:t xml:space="preserve">to build accountability</w:t>
      </w:r>
    </w:p>
    <w:p>
      <w:pPr>
        <w:pStyle w:val="Compact"/>
        <w:numPr>
          <w:ilvl w:val="0"/>
          <w:numId w:val="1194"/>
        </w:numPr>
      </w:pPr>
      <w:r>
        <w:t xml:space="preserve">to build trust</w:t>
      </w:r>
    </w:p>
    <w:p>
      <w:pPr>
        <w:pStyle w:val="Compact"/>
        <w:numPr>
          <w:ilvl w:val="0"/>
          <w:numId w:val="1194"/>
        </w:numPr>
      </w:pPr>
      <w:r>
        <w:t xml:space="preserve">strengthen participatory democracy</w:t>
      </w:r>
    </w:p>
    <w:p>
      <w:pPr>
        <w:pStyle w:val="Compact"/>
        <w:numPr>
          <w:ilvl w:val="0"/>
          <w:numId w:val="1194"/>
        </w:numPr>
      </w:pPr>
      <w:r>
        <w:t xml:space="preserve">people-centric governance</w:t>
      </w:r>
    </w:p>
    <w:p>
      <w:pPr>
        <w:pStyle w:val="Compact"/>
        <w:numPr>
          <w:ilvl w:val="0"/>
          <w:numId w:val="1194"/>
        </w:numPr>
      </w:pPr>
      <w:r>
        <w:t xml:space="preserve">empowers citizens to use voice power</w:t>
      </w:r>
    </w:p>
    <w:p>
      <w:pPr>
        <w:pStyle w:val="Compact"/>
        <w:numPr>
          <w:ilvl w:val="0"/>
          <w:numId w:val="1194"/>
        </w:numPr>
      </w:pPr>
      <w:r>
        <w:t xml:space="preserve">ensure effective governance and efficient utilization of funds</w:t>
      </w:r>
    </w:p>
    <w:p>
      <w:pPr>
        <w:pStyle w:val="Compact"/>
        <w:numPr>
          <w:ilvl w:val="0"/>
          <w:numId w:val="1194"/>
        </w:numPr>
      </w:pPr>
      <w:r>
        <w:t xml:space="preserve">reducing covert decision-making</w:t>
      </w:r>
    </w:p>
    <w:p>
      <w:pPr>
        <w:pStyle w:val="Compact"/>
        <w:numPr>
          <w:ilvl w:val="0"/>
          <w:numId w:val="1194"/>
        </w:numPr>
      </w:pPr>
      <w:r>
        <w:t xml:space="preserve">reduce arbitrariness and discretion</w:t>
      </w:r>
    </w:p>
    <w:p>
      <w:pPr>
        <w:pStyle w:val="FirstParagraph"/>
      </w:pPr>
      <w:r>
        <w:t xml:space="preserve">Open, transparent, and accountable government is an imperative prerequisite for community-oriented public service delivery because without it, covert unethical behaviours will result.</w:t>
      </w:r>
    </w:p>
    <w:bookmarkStart w:id="112" w:name="page-37"/>
    <w:p>
      <w:pPr>
        <w:pStyle w:val="Heading2"/>
      </w:pPr>
      <w:r>
        <w:t xml:space="preserve">Page 37</w:t>
      </w:r>
    </w:p>
    <w:bookmarkEnd w:id="112"/>
    <w:bookmarkEnd w:id="113"/>
    <w:bookmarkStart w:id="115" w:name="information-sharing"/>
    <w:p>
      <w:pPr>
        <w:pStyle w:val="Heading1"/>
      </w:pPr>
      <w:r>
        <w:t xml:space="preserve">Information Sharing</w:t>
      </w:r>
    </w:p>
    <w:p>
      <w:pPr>
        <w:pStyle w:val="Compact"/>
        <w:numPr>
          <w:ilvl w:val="0"/>
          <w:numId w:val="1195"/>
        </w:numPr>
      </w:pPr>
      <w:r>
        <w:t xml:space="preserve">refers to the exchange of data among various governing bodies, organizations, and the general public,</w:t>
      </w:r>
    </w:p>
    <w:p>
      <w:pPr>
        <w:pStyle w:val="Compact"/>
        <w:numPr>
          <w:ilvl w:val="0"/>
          <w:numId w:val="1195"/>
        </w:numPr>
      </w:pPr>
      <w:r>
        <w:t xml:space="preserve">access to information is a crucial subset of it.</w:t>
      </w:r>
    </w:p>
    <w:p>
      <w:pPr>
        <w:pStyle w:val="Compact"/>
        <w:numPr>
          <w:ilvl w:val="0"/>
          <w:numId w:val="1195"/>
        </w:numPr>
      </w:pPr>
      <w:r>
        <w:t xml:space="preserve">RTI Act 2005, televised parliamentary debates, and audit reports published through websites and social media.</w:t>
      </w:r>
    </w:p>
    <w:p>
      <w:pPr>
        <w:pStyle w:val="Compact"/>
        <w:numPr>
          <w:ilvl w:val="0"/>
          <w:numId w:val="1195"/>
        </w:numPr>
      </w:pPr>
      <w:r>
        <w:t xml:space="preserve">Participative Governance – a means to achieve transparency through a bottom-up approach</w:t>
      </w:r>
    </w:p>
    <w:p>
      <w:pPr>
        <w:pStyle w:val="Compact"/>
        <w:numPr>
          <w:ilvl w:val="1"/>
          <w:numId w:val="1196"/>
        </w:numPr>
      </w:pPr>
      <w:r>
        <w:t xml:space="preserve">entails participation of people in decision-making at the grassroots level through decentralization of powers to the local self-governing bodies.</w:t>
      </w:r>
    </w:p>
    <w:p>
      <w:pPr>
        <w:pStyle w:val="Compact"/>
        <w:numPr>
          <w:ilvl w:val="0"/>
          <w:numId w:val="1197"/>
        </w:numPr>
      </w:pPr>
      <w:r>
        <w:t xml:space="preserve">Social Audit initiated by Mazdoor Kisan Shakti Sangathan (MKSS) as</w:t>
      </w:r>
      <w:r>
        <w:t xml:space="preserve"> </w:t>
      </w:r>
      <w:r>
        <w:t xml:space="preserve">‘jansunwai’</w:t>
      </w:r>
      <w:r>
        <w:t xml:space="preserve"> </w:t>
      </w:r>
      <w:r>
        <w:t xml:space="preserve">(public hearing)</w:t>
      </w:r>
    </w:p>
    <w:p>
      <w:pPr>
        <w:pStyle w:val="Compact"/>
        <w:numPr>
          <w:ilvl w:val="1"/>
          <w:numId w:val="1198"/>
        </w:numPr>
      </w:pPr>
      <w:r>
        <w:t xml:space="preserve">now mandated in MGNREGA.</w:t>
      </w:r>
    </w:p>
    <w:p>
      <w:pPr>
        <w:pStyle w:val="Compact"/>
        <w:numPr>
          <w:ilvl w:val="0"/>
          <w:numId w:val="1197"/>
        </w:numPr>
      </w:pPr>
      <w:r>
        <w:t xml:space="preserve">Resident Welfare Associations (janbhagidari) (RWAs)</w:t>
      </w:r>
    </w:p>
    <w:p>
      <w:pPr>
        <w:pStyle w:val="Compact"/>
        <w:numPr>
          <w:ilvl w:val="0"/>
          <w:numId w:val="1197"/>
        </w:numPr>
      </w:pPr>
      <w:r>
        <w:t xml:space="preserve">Bhagidari scheme of Delhi Government</w:t>
      </w:r>
    </w:p>
    <w:p>
      <w:pPr>
        <w:pStyle w:val="Compact"/>
        <w:numPr>
          <w:ilvl w:val="0"/>
          <w:numId w:val="1197"/>
        </w:numPr>
      </w:pPr>
      <w:r>
        <w:t xml:space="preserve">People’s Plan Campaign (PPC) in Kerala</w:t>
      </w:r>
    </w:p>
    <w:p>
      <w:pPr>
        <w:pStyle w:val="Compact"/>
        <w:numPr>
          <w:ilvl w:val="0"/>
          <w:numId w:val="1199"/>
        </w:numPr>
      </w:pPr>
      <w:r>
        <w:t xml:space="preserve">Issues in Transparency</w:t>
      </w:r>
    </w:p>
    <w:p>
      <w:pPr>
        <w:pStyle w:val="Compact"/>
        <w:numPr>
          <w:ilvl w:val="1"/>
          <w:numId w:val="1200"/>
        </w:numPr>
      </w:pPr>
      <w:r>
        <w:t xml:space="preserve">Issues with Official Secrets Act</w:t>
      </w:r>
    </w:p>
    <w:p>
      <w:pPr>
        <w:pStyle w:val="Compact"/>
        <w:numPr>
          <w:ilvl w:val="1"/>
          <w:numId w:val="1200"/>
        </w:numPr>
      </w:pPr>
      <w:r>
        <w:t xml:space="preserve">Issues with RTI Act</w:t>
      </w:r>
    </w:p>
    <w:p>
      <w:pPr>
        <w:pStyle w:val="Compact"/>
        <w:numPr>
          <w:ilvl w:val="1"/>
          <w:numId w:val="1200"/>
        </w:numPr>
      </w:pPr>
      <w:r>
        <w:t xml:space="preserve">Top-down approach of governance</w:t>
      </w:r>
    </w:p>
    <w:p>
      <w:pPr>
        <w:pStyle w:val="Compact"/>
        <w:numPr>
          <w:ilvl w:val="1"/>
          <w:numId w:val="1200"/>
        </w:numPr>
      </w:pPr>
      <w:r>
        <w:t xml:space="preserve">Delay in Whistleblower Act provisions</w:t>
      </w:r>
    </w:p>
    <w:p>
      <w:pPr>
        <w:pStyle w:val="Compact"/>
        <w:numPr>
          <w:ilvl w:val="1"/>
          <w:numId w:val="1200"/>
        </w:numPr>
      </w:pPr>
      <w:r>
        <w:t xml:space="preserve">No proper Monitoring and Performance Management Division.</w:t>
      </w:r>
    </w:p>
    <w:p>
      <w:pPr>
        <w:pStyle w:val="Compact"/>
        <w:numPr>
          <w:ilvl w:val="0"/>
          <w:numId w:val="1199"/>
        </w:numPr>
      </w:pPr>
      <w:r>
        <w:t xml:space="preserve">Add notes on Whistleblowers’ Act, 2014, and issues, suggestions, etc.</w:t>
      </w:r>
    </w:p>
    <w:bookmarkStart w:id="114" w:name="page-38"/>
    <w:p>
      <w:pPr>
        <w:pStyle w:val="Heading2"/>
      </w:pPr>
      <w:r>
        <w:t xml:space="preserve">Page 38</w:t>
      </w:r>
    </w:p>
    <w:bookmarkEnd w:id="114"/>
    <w:bookmarkEnd w:id="115"/>
    <w:bookmarkStart w:id="116" w:name="ensuring-accountability"/>
    <w:p>
      <w:pPr>
        <w:pStyle w:val="Heading1"/>
      </w:pPr>
      <w:r>
        <w:t xml:space="preserve">Ensuring Accountability</w:t>
      </w:r>
    </w:p>
    <w:p>
      <w:pPr>
        <w:pStyle w:val="FirstParagraph"/>
      </w:pPr>
      <w:r>
        <w:t xml:space="preserve">Vertical Accountability (Outside State)</w:t>
      </w:r>
      <w:r>
        <w:t xml:space="preserve"> </w:t>
      </w:r>
      <w:r>
        <w:t xml:space="preserve">- Elections</w:t>
      </w:r>
      <w:r>
        <w:t xml:space="preserve"> </w:t>
      </w:r>
      <w:r>
        <w:t xml:space="preserve">- RTI Act</w:t>
      </w:r>
      <w:r>
        <w:t xml:space="preserve"> </w:t>
      </w:r>
      <w:r>
        <w:t xml:space="preserve">- Social Audit</w:t>
      </w:r>
      <w:r>
        <w:t xml:space="preserve"> </w:t>
      </w:r>
      <w:r>
        <w:t xml:space="preserve">- Oversight Committees by citizens</w:t>
      </w:r>
      <w:r>
        <w:t xml:space="preserve"> </w:t>
      </w:r>
      <w:r>
        <w:t xml:space="preserve">- Media</w:t>
      </w:r>
      <w:r>
        <w:t xml:space="preserve"> </w:t>
      </w:r>
      <w:r>
        <w:t xml:space="preserve">- Citizens’ Report Cards.</w:t>
      </w:r>
    </w:p>
    <w:p>
      <w:pPr>
        <w:pStyle w:val="BodyText"/>
      </w:pPr>
      <w:r>
        <w:t xml:space="preserve">Horizontal Accountability (within State)</w:t>
      </w:r>
      <w:r>
        <w:t xml:space="preserve"> </w:t>
      </w:r>
      <w:r>
        <w:t xml:space="preserve">- External</w:t>
      </w:r>
      <w:r>
        <w:t xml:space="preserve"> </w:t>
      </w:r>
      <w:r>
        <w:t xml:space="preserve">- Parliament</w:t>
      </w:r>
      <w:r>
        <w:t xml:space="preserve"> </w:t>
      </w:r>
      <w:r>
        <w:t xml:space="preserve">- Judiciary</w:t>
      </w:r>
      <w:r>
        <w:t xml:space="preserve"> </w:t>
      </w:r>
      <w:r>
        <w:t xml:space="preserve">- Lokayukta</w:t>
      </w:r>
      <w:r>
        <w:t xml:space="preserve"> </w:t>
      </w:r>
      <w:r>
        <w:t xml:space="preserve">- CAG</w:t>
      </w:r>
      <w:r>
        <w:t xml:space="preserve"> </w:t>
      </w:r>
      <w:r>
        <w:t xml:space="preserve">- CVC</w:t>
      </w:r>
      <w:r>
        <w:t xml:space="preserve"> </w:t>
      </w:r>
      <w:r>
        <w:t xml:space="preserve">- Internal</w:t>
      </w:r>
      <w:r>
        <w:t xml:space="preserve"> </w:t>
      </w:r>
      <w:r>
        <w:t xml:space="preserve">- Superiors</w:t>
      </w:r>
      <w:r>
        <w:t xml:space="preserve"> </w:t>
      </w:r>
      <w:r>
        <w:t xml:space="preserve">- CBI</w:t>
      </w:r>
      <w:r>
        <w:t xml:space="preserve"> </w:t>
      </w:r>
      <w:r>
        <w:t xml:space="preserve">- Internal Audit</w:t>
      </w:r>
      <w:r>
        <w:t xml:space="preserve"> </w:t>
      </w:r>
      <w:r>
        <w:t xml:space="preserve">- Grievance Redressal mechanism.</w:t>
      </w:r>
      <w:r>
        <w:t xml:space="preserve"> </w:t>
      </w:r>
      <w:r>
        <w:t xml:space="preserve">- PCA, Official Secrets Act, E-governance</w:t>
      </w:r>
    </w:p>
    <w:p>
      <w:pPr>
        <w:pStyle w:val="BodyText"/>
      </w:pPr>
      <w:r>
        <w:t xml:space="preserve">Ways to ensure accountability</w:t>
      </w:r>
      <w:r>
        <w:t xml:space="preserve"> </w:t>
      </w:r>
      <w:r>
        <w:t xml:space="preserve">1. Ensuring transparency, e.g., RTI</w:t>
      </w:r>
      <w:r>
        <w:t xml:space="preserve"> </w:t>
      </w:r>
      <w:r>
        <w:t xml:space="preserve">2. Capacity building of stakeholders to question officials</w:t>
      </w:r>
      <w:r>
        <w:t xml:space="preserve"> </w:t>
      </w:r>
      <w:r>
        <w:t xml:space="preserve">- through education and awareness programs</w:t>
      </w:r>
      <w:r>
        <w:t xml:space="preserve"> </w:t>
      </w:r>
      <w:r>
        <w:t xml:space="preserve">- e.g., social audit</w:t>
      </w:r>
      <w:r>
        <w:t xml:space="preserve"> </w:t>
      </w:r>
      <w:r>
        <w:t xml:space="preserve">3. Effective implementation of enforcement laws, e.g., PCA 1988</w:t>
      </w:r>
      <w:r>
        <w:t xml:space="preserve"> </w:t>
      </w:r>
      <w:r>
        <w:t xml:space="preserve">4. Strengthening of oversight autonomous bodies</w:t>
      </w:r>
      <w:r>
        <w:t xml:space="preserve"> </w:t>
      </w:r>
      <w:r>
        <w:t xml:space="preserve">- e.g., CVC / Lokayukta</w:t>
      </w:r>
      <w:r>
        <w:t xml:space="preserve"> </w:t>
      </w:r>
      <w:r>
        <w:t xml:space="preserve">5. Ensuring independence of the judiciary to uphold the rule of law.</w:t>
      </w:r>
      <w:r>
        <w:t xml:space="preserve"> </w:t>
      </w:r>
      <w:r>
        <w:t xml:space="preserve">6. Electoral reforms, as elections are the main expression of accountability.</w:t>
      </w:r>
    </w:p>
    <w:bookmarkEnd w:id="116"/>
    <w:bookmarkStart w:id="118" w:name="responsibility"/>
    <w:p>
      <w:pPr>
        <w:pStyle w:val="Heading1"/>
      </w:pPr>
      <w:r>
        <w:t xml:space="preserve">RESPONSIBILITY</w:t>
      </w:r>
    </w:p>
    <w:p>
      <w:pPr>
        <w:pStyle w:val="Compact"/>
        <w:numPr>
          <w:ilvl w:val="0"/>
          <w:numId w:val="1201"/>
        </w:numPr>
      </w:pPr>
      <w:r>
        <w:t xml:space="preserve">Accountability to oneself. A person is answerable to oneself for all his actions, even if not covered by law. Consequences aren’t necessarily attached to it.</w:t>
      </w:r>
    </w:p>
    <w:p>
      <w:pPr>
        <w:pStyle w:val="Compact"/>
        <w:numPr>
          <w:ilvl w:val="0"/>
          <w:numId w:val="1201"/>
        </w:numPr>
      </w:pPr>
      <w:r>
        <w:t xml:space="preserve">Responsibility – to be reliable and dependable</w:t>
      </w:r>
    </w:p>
    <w:p>
      <w:pPr>
        <w:pStyle w:val="Compact"/>
        <w:numPr>
          <w:ilvl w:val="0"/>
          <w:numId w:val="1201"/>
        </w:numPr>
      </w:pPr>
      <w:r>
        <w:t xml:space="preserve">Accountability – to be liable, answerable</w:t>
      </w:r>
    </w:p>
    <w:bookmarkStart w:id="117" w:name="page-39"/>
    <w:p>
      <w:pPr>
        <w:pStyle w:val="Heading2"/>
      </w:pPr>
      <w:r>
        <w:t xml:space="preserve">Page 39</w:t>
      </w:r>
    </w:p>
    <w:bookmarkEnd w:id="117"/>
    <w:bookmarkEnd w:id="118"/>
    <w:bookmarkStart w:id="119" w:name="accountability"/>
    <w:p>
      <w:pPr>
        <w:pStyle w:val="Heading1"/>
      </w:pPr>
      <w:r>
        <w:t xml:space="preserve">ACCOUNTABILITY</w:t>
      </w:r>
    </w:p>
    <w:p>
      <w:pPr>
        <w:pStyle w:val="FirstParagraph"/>
      </w:pPr>
      <w:r>
        <w:t xml:space="preserve">Accountability is the state of being answerable for their behaviour and responsive to the entity from which they derive their authority (people / state / public in case of CS).</w:t>
      </w:r>
      <w:r>
        <w:t xml:space="preserve"> </w:t>
      </w:r>
      <w:r>
        <w:t xml:space="preserve">- Ideally includes</w:t>
      </w:r>
      <w:r>
        <w:t xml:space="preserve"> </w:t>
      </w:r>
      <w:r>
        <w:t xml:space="preserve">- Answerability – legally bound to give reasons for actions</w:t>
      </w:r>
      <w:r>
        <w:t xml:space="preserve"> </w:t>
      </w:r>
      <w:r>
        <w:t xml:space="preserve">- Enforceability – punishable if guilty.</w:t>
      </w:r>
      <w:r>
        <w:t xml:space="preserve"> </w:t>
      </w:r>
      <w:r>
        <w:t xml:space="preserve">- Grievance Redressal – stakeholders can be heard and grievances addressed.</w:t>
      </w:r>
      <w:r>
        <w:t xml:space="preserve"> </w:t>
      </w:r>
      <w:r>
        <w:t xml:space="preserve">- S: legal, fiscal, democratic, ethical, performance.</w:t>
      </w:r>
      <w:r>
        <w:t xml:space="preserve"> </w:t>
      </w:r>
      <w:r>
        <w:t xml:space="preserve">- Dimensions of Accountability by Adam Wolff</w:t>
      </w:r>
      <w:r>
        <w:t xml:space="preserve"> </w:t>
      </w:r>
      <w:r>
        <w:t xml:space="preserve">1. Legal dimensions – Rule of Law</w:t>
      </w:r>
      <w:r>
        <w:t xml:space="preserve"> </w:t>
      </w:r>
      <w:r>
        <w:t xml:space="preserve">2. Fiscal dimensions – utilization of public funds.</w:t>
      </w:r>
      <w:r>
        <w:t xml:space="preserve"> </w:t>
      </w:r>
      <w:r>
        <w:t xml:space="preserve">3. Policy and performance dimensions – meeting goals, promises, and expectations.</w:t>
      </w:r>
      <w:r>
        <w:t xml:space="preserve"> </w:t>
      </w:r>
      <w:r>
        <w:t xml:space="preserve">4. Democratic dimensions (informing and consulting citizens)</w:t>
      </w:r>
      <w:r>
        <w:t xml:space="preserve"> </w:t>
      </w:r>
      <w:r>
        <w:t xml:space="preserve">5. Ethical dimensions (to behave according to moral standards)</w:t>
      </w:r>
    </w:p>
    <w:bookmarkEnd w:id="119"/>
    <w:bookmarkStart w:id="121" w:name="significance-of-accountability"/>
    <w:p>
      <w:pPr>
        <w:pStyle w:val="Heading1"/>
      </w:pPr>
      <w:r>
        <w:t xml:space="preserve">Significance of Accountability</w:t>
      </w:r>
    </w:p>
    <w:p>
      <w:pPr>
        <w:pStyle w:val="Compact"/>
        <w:numPr>
          <w:ilvl w:val="0"/>
          <w:numId w:val="1202"/>
        </w:numPr>
      </w:pPr>
      <w:r>
        <w:t xml:space="preserve">Checks misuse of power (as CS has large discretionary power).</w:t>
      </w:r>
    </w:p>
    <w:p>
      <w:pPr>
        <w:pStyle w:val="Compact"/>
        <w:numPr>
          <w:ilvl w:val="0"/>
          <w:numId w:val="1202"/>
        </w:numPr>
      </w:pPr>
      <w:r>
        <w:t xml:space="preserve">avoids conflict of interest</w:t>
      </w:r>
    </w:p>
    <w:p>
      <w:pPr>
        <w:pStyle w:val="Compact"/>
        <w:numPr>
          <w:ilvl w:val="0"/>
          <w:numId w:val="1202"/>
        </w:numPr>
      </w:pPr>
      <w:r>
        <w:t xml:space="preserve">uniformity and reduced ambiguity in roles</w:t>
      </w:r>
    </w:p>
    <w:p>
      <w:pPr>
        <w:pStyle w:val="Compact"/>
        <w:numPr>
          <w:ilvl w:val="0"/>
          <w:numId w:val="1202"/>
        </w:numPr>
      </w:pPr>
      <w:r>
        <w:t xml:space="preserve">promotes public interest</w:t>
      </w:r>
    </w:p>
    <w:p>
      <w:pPr>
        <w:pStyle w:val="Compact"/>
        <w:numPr>
          <w:ilvl w:val="0"/>
          <w:numId w:val="1202"/>
        </w:numPr>
      </w:pPr>
      <w:r>
        <w:t xml:space="preserve">ensures promotion of justice, equality, and inclusivity</w:t>
      </w:r>
    </w:p>
    <w:p>
      <w:pPr>
        <w:pStyle w:val="Compact"/>
        <w:numPr>
          <w:ilvl w:val="0"/>
          <w:numId w:val="1202"/>
        </w:numPr>
      </w:pPr>
      <w:r>
        <w:t xml:space="preserve">legitimacy and trust in CS</w:t>
      </w:r>
    </w:p>
    <w:p>
      <w:pPr>
        <w:pStyle w:val="Compact"/>
        <w:numPr>
          <w:ilvl w:val="0"/>
          <w:numId w:val="1202"/>
        </w:numPr>
      </w:pPr>
      <w:r>
        <w:t xml:space="preserve">motivation for CS and deterrence for inaction</w:t>
      </w:r>
      <w:r>
        <w:t xml:space="preserve"> </w:t>
      </w:r>
      <w:r>
        <w:t xml:space="preserve">Note: The significance of accountability and that of transparency are overlapping.</w:t>
      </w:r>
    </w:p>
    <w:bookmarkStart w:id="120" w:name="page-40"/>
    <w:p>
      <w:pPr>
        <w:pStyle w:val="Heading2"/>
      </w:pPr>
      <w:r>
        <w:t xml:space="preserve">Page 40</w:t>
      </w:r>
    </w:p>
    <w:bookmarkEnd w:id="120"/>
    <w:bookmarkEnd w:id="121"/>
    <w:bookmarkStart w:id="122" w:name="code-of-conduct-and-code-of-ethics"/>
    <w:p>
      <w:pPr>
        <w:pStyle w:val="Heading1"/>
      </w:pPr>
      <w:r>
        <w:t xml:space="preserve">CODE OF CONDUCT AND CODE OF ETHICS</w:t>
      </w:r>
    </w:p>
    <w:bookmarkEnd w:id="122"/>
    <w:bookmarkStart w:id="123" w:name="code-of-conduct"/>
    <w:p>
      <w:pPr>
        <w:pStyle w:val="Heading1"/>
      </w:pPr>
      <w:r>
        <w:t xml:space="preserve">CODE OF CONDUCT</w:t>
      </w:r>
    </w:p>
    <w:p>
      <w:pPr>
        <w:pStyle w:val="Compact"/>
        <w:numPr>
          <w:ilvl w:val="0"/>
          <w:numId w:val="1203"/>
        </w:numPr>
      </w:pPr>
      <w:r>
        <w:t xml:space="preserve">refers to a set of guidelines provided to the members</w:t>
      </w:r>
      <w:r>
        <w:t xml:space="preserve"> </w:t>
      </w:r>
      <w:r>
        <w:t xml:space="preserve">of an organisation concerning how they should</w:t>
      </w:r>
      <w:r>
        <w:t xml:space="preserve"> </w:t>
      </w:r>
      <w:r>
        <w:t xml:space="preserve">behave/conduct themselves in certain specific situations.</w:t>
      </w:r>
    </w:p>
    <w:p>
      <w:pPr>
        <w:pStyle w:val="Compact"/>
        <w:numPr>
          <w:ilvl w:val="0"/>
          <w:numId w:val="1203"/>
        </w:numPr>
      </w:pPr>
      <w:r>
        <w:t xml:space="preserve">set of negative instructions.</w:t>
      </w:r>
    </w:p>
    <w:p>
      <w:pPr>
        <w:pStyle w:val="Compact"/>
        <w:numPr>
          <w:ilvl w:val="0"/>
          <w:numId w:val="1203"/>
        </w:numPr>
      </w:pPr>
      <w:r>
        <w:t xml:space="preserve">All India Services Conduct Rules, 1968.</w:t>
      </w:r>
    </w:p>
    <w:bookmarkEnd w:id="123"/>
    <w:bookmarkStart w:id="124" w:name="code-of-ethics"/>
    <w:p>
      <w:pPr>
        <w:pStyle w:val="Heading1"/>
      </w:pPr>
      <w:r>
        <w:t xml:space="preserve">CODE OF ETHICS</w:t>
      </w:r>
    </w:p>
    <w:p>
      <w:pPr>
        <w:pStyle w:val="Compact"/>
        <w:numPr>
          <w:ilvl w:val="0"/>
          <w:numId w:val="1204"/>
        </w:numPr>
      </w:pPr>
      <w:r>
        <w:t xml:space="preserve">a loose set of principles that should guide the</w:t>
      </w:r>
      <w:r>
        <w:t xml:space="preserve"> </w:t>
      </w:r>
      <w:r>
        <w:t xml:space="preserve">behaviour of civil servants.</w:t>
      </w:r>
    </w:p>
    <w:p>
      <w:pPr>
        <w:pStyle w:val="Compact"/>
        <w:numPr>
          <w:ilvl w:val="0"/>
          <w:numId w:val="1204"/>
        </w:numPr>
      </w:pPr>
      <w:r>
        <w:t xml:space="preserve">general set of principles that should guide behaviour to</w:t>
      </w:r>
      <w:r>
        <w:t xml:space="preserve"> </w:t>
      </w:r>
      <w:r>
        <w:t xml:space="preserve">ensure ethical conduct in the organisation.</w:t>
      </w:r>
    </w:p>
    <w:p>
      <w:pPr>
        <w:pStyle w:val="Compact"/>
        <w:numPr>
          <w:ilvl w:val="0"/>
          <w:numId w:val="1204"/>
        </w:numPr>
      </w:pPr>
      <w:r>
        <w:t xml:space="preserve">principles of transparency and accountability for</w:t>
      </w:r>
      <w:r>
        <w:t xml:space="preserve"> </w:t>
      </w:r>
      <w:r>
        <w:t xml:space="preserve">civil servants.</w:t>
      </w:r>
    </w:p>
    <w:bookmarkEnd w:id="124"/>
    <w:bookmarkStart w:id="126" w:name="differences-between-the-two"/>
    <w:p>
      <w:pPr>
        <w:pStyle w:val="Heading1"/>
      </w:pPr>
      <w:r>
        <w:t xml:space="preserve">Differences between the two</w:t>
      </w:r>
    </w:p>
    <w:tbl>
      <w:tblPr>
        <w:tblStyle w:val="Table"/>
        <w:tblW w:type="pct" w:w="5000"/>
        <w:tblLayout w:type="fixed"/>
        <w:tblLook w:firstRow="1" w:lastRow="0" w:firstColumn="0" w:lastColumn="0" w:noHBand="0" w:noVBand="0" w:val="0020"/>
      </w:tblPr>
      <w:tblGrid>
        <w:gridCol w:w="624"/>
        <w:gridCol w:w="3648"/>
        <w:gridCol w:w="3648"/>
      </w:tblGrid>
      <w:tr>
        <w:trPr>
          <w:tblHeader w:val="on"/>
        </w:trPr>
        <w:tc>
          <w:tcPr/>
          <w:p>
            <w:pPr>
              <w:pStyle w:val="Compact"/>
              <w:jc w:val="left"/>
            </w:pPr>
            <w:r>
              <w:t xml:space="preserve">Parameters</w:t>
            </w:r>
          </w:p>
        </w:tc>
        <w:tc>
          <w:tcPr/>
          <w:p>
            <w:pPr>
              <w:pStyle w:val="Compact"/>
              <w:jc w:val="left"/>
            </w:pPr>
            <w:r>
              <w:t xml:space="preserve">Code of Conduct</w:t>
            </w:r>
          </w:p>
        </w:tc>
        <w:tc>
          <w:tcPr/>
          <w:p>
            <w:pPr>
              <w:pStyle w:val="Compact"/>
              <w:jc w:val="left"/>
            </w:pPr>
            <w:r>
              <w:t xml:space="preserve">Code of Ethics</w:t>
            </w:r>
          </w:p>
        </w:tc>
      </w:tr>
      <w:tr>
        <w:tc>
          <w:tcPr/>
          <w:p>
            <w:pPr>
              <w:pStyle w:val="Compact"/>
              <w:jc w:val="left"/>
            </w:pPr>
            <w:r>
              <w:t xml:space="preserve">Nature:</w:t>
            </w:r>
          </w:p>
        </w:tc>
        <w:tc>
          <w:tcPr/>
          <w:p>
            <w:pPr>
              <w:pStyle w:val="Compact"/>
              <w:jc w:val="left"/>
            </w:pPr>
            <w:r>
              <w:t xml:space="preserve">More specific in nature</w:t>
            </w:r>
          </w:p>
        </w:tc>
        <w:tc>
          <w:tcPr/>
          <w:p>
            <w:pPr>
              <w:pStyle w:val="Compact"/>
              <w:jc w:val="left"/>
            </w:pPr>
            <w:r>
              <w:t xml:space="preserve">More generic in nature</w:t>
            </w:r>
          </w:p>
        </w:tc>
      </w:tr>
      <w:tr>
        <w:tc>
          <w:tcPr/>
          <w:p>
            <w:pPr>
              <w:pStyle w:val="Compact"/>
              <w:jc w:val="left"/>
            </w:pPr>
            <w:r>
              <w:t xml:space="preserve">Enforceability</w:t>
            </w:r>
          </w:p>
        </w:tc>
        <w:tc>
          <w:tcPr/>
          <w:p>
            <w:pPr>
              <w:pStyle w:val="Compact"/>
              <w:jc w:val="left"/>
            </w:pPr>
            <w:r>
              <w:t xml:space="preserve">Enforceable by the department concerned – minor punishments or penalties for violation</w:t>
            </w:r>
          </w:p>
        </w:tc>
        <w:tc>
          <w:tcPr/>
          <w:p>
            <w:pPr>
              <w:pStyle w:val="Compact"/>
              <w:jc w:val="left"/>
            </w:pPr>
            <w:r>
              <w:t xml:space="preserve">No punishment for violation, as they only have moral sanctions.</w:t>
            </w:r>
          </w:p>
        </w:tc>
      </w:tr>
      <w:tr>
        <w:tc>
          <w:tcPr/>
          <w:p>
            <w:pPr>
              <w:pStyle w:val="Compact"/>
              <w:jc w:val="left"/>
            </w:pPr>
            <w:r>
              <w:t xml:space="preserve">Focus:</w:t>
            </w:r>
          </w:p>
        </w:tc>
        <w:tc>
          <w:tcPr/>
          <w:p>
            <w:pPr>
              <w:pStyle w:val="Compact"/>
              <w:jc w:val="left"/>
            </w:pPr>
            <w:r>
              <w:t xml:space="preserve">focuses on compliance with rules and regulations.</w:t>
            </w:r>
          </w:p>
        </w:tc>
        <w:tc>
          <w:tcPr/>
          <w:p>
            <w:pPr>
              <w:pStyle w:val="Compact"/>
              <w:jc w:val="left"/>
            </w:pPr>
            <w:r>
              <w:t xml:space="preserve">focuses on compliance with values and principles.</w:t>
            </w:r>
          </w:p>
        </w:tc>
      </w:tr>
      <w:tr>
        <w:tc>
          <w:tcPr/>
          <w:p>
            <w:pPr>
              <w:pStyle w:val="Compact"/>
              <w:jc w:val="left"/>
            </w:pPr>
            <w:r>
              <w:t xml:space="preserve">Time:</w:t>
            </w:r>
          </w:p>
        </w:tc>
        <w:tc>
          <w:tcPr/>
          <w:p>
            <w:pPr>
              <w:pStyle w:val="Compact"/>
              <w:jc w:val="left"/>
            </w:pPr>
            <w:r>
              <w:t xml:space="preserve">only for specific circumstances and situations</w:t>
            </w:r>
          </w:p>
        </w:tc>
        <w:tc>
          <w:tcPr/>
          <w:p>
            <w:pPr>
              <w:pStyle w:val="Compact"/>
              <w:jc w:val="left"/>
            </w:pPr>
            <w:r>
              <w:t xml:space="preserve">Sustainable change in behaviour and character.</w:t>
            </w:r>
          </w:p>
        </w:tc>
      </w:tr>
      <w:tr>
        <w:tc>
          <w:tcPr/>
          <w:p>
            <w:pPr>
              <w:pStyle w:val="Compact"/>
              <w:jc w:val="left"/>
            </w:pPr>
            <w:r>
              <w:t xml:space="preserve">Explicit:</w:t>
            </w:r>
          </w:p>
        </w:tc>
        <w:tc>
          <w:tcPr/>
          <w:p>
            <w:pPr>
              <w:pStyle w:val="Compact"/>
              <w:jc w:val="left"/>
            </w:pPr>
            <w:r>
              <w:t xml:space="preserve">- explicit (with clear do’s and don’ts)</w:t>
            </w:r>
          </w:p>
        </w:tc>
        <w:tc>
          <w:tcPr/>
          <w:p>
            <w:pPr>
              <w:pStyle w:val="Compact"/>
              <w:jc w:val="left"/>
            </w:pPr>
            <w:r>
              <w:t xml:space="preserve">- implicit (general guidance)</w:t>
            </w:r>
          </w:p>
        </w:tc>
      </w:tr>
    </w:tbl>
    <w:bookmarkStart w:id="125" w:name="page-41"/>
    <w:p>
      <w:pPr>
        <w:pStyle w:val="Heading2"/>
      </w:pPr>
      <w:r>
        <w:t xml:space="preserve">Page 41</w:t>
      </w:r>
    </w:p>
    <w:bookmarkEnd w:id="125"/>
    <w:bookmarkEnd w:id="126"/>
    <w:bookmarkStart w:id="127" w:name="purpose-of-code-of-ethics-and-conduct"/>
    <w:p>
      <w:pPr>
        <w:pStyle w:val="Heading1"/>
      </w:pPr>
      <w:r>
        <w:t xml:space="preserve">Purpose of Code of Ethics and Conduct</w:t>
      </w:r>
    </w:p>
    <w:p>
      <w:pPr>
        <w:pStyle w:val="Compact"/>
        <w:numPr>
          <w:ilvl w:val="0"/>
          <w:numId w:val="1205"/>
        </w:numPr>
      </w:pPr>
      <w:r>
        <w:t xml:space="preserve">A degree of uniformity can be expected by citizens</w:t>
      </w:r>
    </w:p>
    <w:p>
      <w:pPr>
        <w:pStyle w:val="Compact"/>
        <w:numPr>
          <w:ilvl w:val="0"/>
          <w:numId w:val="1205"/>
        </w:numPr>
      </w:pPr>
      <w:r>
        <w:t xml:space="preserve">provide moral guidelines and professional</w:t>
      </w:r>
      <w:r>
        <w:t xml:space="preserve"> </w:t>
      </w:r>
      <w:r>
        <w:t xml:space="preserve">standards – for accountability, devotion,</w:t>
      </w:r>
      <w:r>
        <w:t xml:space="preserve"> </w:t>
      </w:r>
      <w:r>
        <w:t xml:space="preserve">and diligence in duties</w:t>
      </w:r>
    </w:p>
    <w:p>
      <w:pPr>
        <w:pStyle w:val="Compact"/>
        <w:numPr>
          <w:ilvl w:val="0"/>
          <w:numId w:val="1205"/>
        </w:numPr>
      </w:pPr>
      <w:r>
        <w:t xml:space="preserve">members can trust and rely on other</w:t>
      </w:r>
      <w:r>
        <w:t xml:space="preserve"> </w:t>
      </w:r>
      <w:r>
        <w:t xml:space="preserve">members of the organisation – coordination</w:t>
      </w:r>
    </w:p>
    <w:p>
      <w:pPr>
        <w:pStyle w:val="Compact"/>
        <w:numPr>
          <w:ilvl w:val="0"/>
          <w:numId w:val="1205"/>
        </w:numPr>
      </w:pPr>
      <w:r>
        <w:t xml:space="preserve">promote a sense</w:t>
      </w:r>
      <w:r>
        <w:t xml:space="preserve"> </w:t>
      </w:r>
      <w:r>
        <w:t xml:space="preserve">of pride, tolerance,</w:t>
      </w:r>
      <w:r>
        <w:t xml:space="preserve"> </w:t>
      </w:r>
      <w:r>
        <w:t xml:space="preserve">and responsibility</w:t>
      </w:r>
    </w:p>
    <w:bookmarkEnd w:id="127"/>
    <w:bookmarkStart w:id="128" w:name="importance-of-coe-and-coc"/>
    <w:p>
      <w:pPr>
        <w:pStyle w:val="Heading1"/>
      </w:pPr>
      <w:r>
        <w:t xml:space="preserve">Importance of COE and COC</w:t>
      </w:r>
    </w:p>
    <w:p>
      <w:pPr>
        <w:pStyle w:val="Compact"/>
        <w:numPr>
          <w:ilvl w:val="0"/>
          <w:numId w:val="1206"/>
        </w:numPr>
      </w:pPr>
      <w:r>
        <w:t xml:space="preserve">Discipline</w:t>
      </w:r>
    </w:p>
    <w:p>
      <w:pPr>
        <w:pStyle w:val="Compact"/>
        <w:numPr>
          <w:ilvl w:val="0"/>
          <w:numId w:val="1206"/>
        </w:numPr>
      </w:pPr>
      <w:r>
        <w:t xml:space="preserve">Efficient</w:t>
      </w:r>
      <w:r>
        <w:t xml:space="preserve"> </w:t>
      </w:r>
      <w:r>
        <w:t xml:space="preserve">work culture</w:t>
      </w:r>
    </w:p>
    <w:p>
      <w:pPr>
        <w:pStyle w:val="Compact"/>
        <w:numPr>
          <w:ilvl w:val="0"/>
          <w:numId w:val="1206"/>
        </w:numPr>
      </w:pPr>
      <w:r>
        <w:t xml:space="preserve">Sustained</w:t>
      </w:r>
      <w:r>
        <w:t xml:space="preserve"> </w:t>
      </w:r>
      <w:r>
        <w:t xml:space="preserve">Ethical behaviour</w:t>
      </w:r>
    </w:p>
    <w:p>
      <w:pPr>
        <w:pStyle w:val="Compact"/>
        <w:numPr>
          <w:ilvl w:val="0"/>
          <w:numId w:val="1206"/>
        </w:numPr>
      </w:pPr>
      <w:r>
        <w:t xml:space="preserve">Effective and Efficient</w:t>
      </w:r>
      <w:r>
        <w:t xml:space="preserve"> </w:t>
      </w:r>
      <w:r>
        <w:t xml:space="preserve">utilisation of public</w:t>
      </w:r>
      <w:r>
        <w:t xml:space="preserve"> </w:t>
      </w:r>
      <w:r>
        <w:t xml:space="preserve">resources</w:t>
      </w:r>
    </w:p>
    <w:p>
      <w:pPr>
        <w:pStyle w:val="Compact"/>
        <w:numPr>
          <w:ilvl w:val="0"/>
          <w:numId w:val="1206"/>
        </w:numPr>
      </w:pPr>
      <w:r>
        <w:t xml:space="preserve">Uniformity and</w:t>
      </w:r>
      <w:r>
        <w:t xml:space="preserve"> </w:t>
      </w:r>
      <w:r>
        <w:t xml:space="preserve">consistency in actions</w:t>
      </w:r>
    </w:p>
    <w:p>
      <w:pPr>
        <w:pStyle w:val="Compact"/>
        <w:numPr>
          <w:ilvl w:val="0"/>
          <w:numId w:val="1206"/>
        </w:numPr>
      </w:pPr>
      <w:r>
        <w:t xml:space="preserve">Devotion to</w:t>
      </w:r>
      <w:r>
        <w:t xml:space="preserve"> </w:t>
      </w:r>
      <w:r>
        <w:t xml:space="preserve">duty and service,</w:t>
      </w:r>
      <w:r>
        <w:t xml:space="preserve"> </w:t>
      </w:r>
      <w:r>
        <w:t xml:space="preserve">with integrity, impartiality,</w:t>
      </w:r>
      <w:r>
        <w:t xml:space="preserve"> </w:t>
      </w:r>
      <w:r>
        <w:t xml:space="preserve">etc.</w:t>
      </w:r>
    </w:p>
    <w:p>
      <w:pPr>
        <w:pStyle w:val="Compact"/>
        <w:numPr>
          <w:ilvl w:val="0"/>
          <w:numId w:val="1206"/>
        </w:numPr>
      </w:pPr>
      <w:r>
        <w:t xml:space="preserve">Reduce cognitive</w:t>
      </w:r>
      <w:r>
        <w:t xml:space="preserve"> </w:t>
      </w:r>
      <w:r>
        <w:t xml:space="preserve">dissonance and</w:t>
      </w:r>
      <w:r>
        <w:t xml:space="preserve"> </w:t>
      </w:r>
      <w:r>
        <w:t xml:space="preserve">mental stress</w:t>
      </w:r>
    </w:p>
    <w:p>
      <w:pPr>
        <w:pStyle w:val="Compact"/>
        <w:numPr>
          <w:ilvl w:val="0"/>
          <w:numId w:val="1206"/>
        </w:numPr>
      </w:pPr>
      <w:r>
        <w:t xml:space="preserve">Solving</w:t>
      </w:r>
      <w:r>
        <w:t xml:space="preserve"> </w:t>
      </w:r>
      <w:r>
        <w:t xml:space="preserve">ethical dilemmas</w:t>
      </w:r>
    </w:p>
    <w:p>
      <w:pPr>
        <w:pStyle w:val="Compact"/>
        <w:numPr>
          <w:ilvl w:val="0"/>
          <w:numId w:val="1206"/>
        </w:numPr>
      </w:pPr>
      <w:r>
        <w:t xml:space="preserve">Respect for</w:t>
      </w:r>
      <w:r>
        <w:t xml:space="preserve"> </w:t>
      </w:r>
      <w:r>
        <w:t xml:space="preserve">human rights</w:t>
      </w:r>
      <w:r>
        <w:t xml:space="preserve"> </w:t>
      </w:r>
      <w:r>
        <w:t xml:space="preserve">and dignity</w:t>
      </w:r>
    </w:p>
    <w:bookmarkEnd w:id="128"/>
    <w:bookmarkStart w:id="130" w:name="limitations"/>
    <w:p>
      <w:pPr>
        <w:pStyle w:val="Heading1"/>
      </w:pPr>
      <w:r>
        <w:t xml:space="preserve">Limitations</w:t>
      </w:r>
    </w:p>
    <w:p>
      <w:pPr>
        <w:pStyle w:val="Compact"/>
        <w:numPr>
          <w:ilvl w:val="0"/>
          <w:numId w:val="1207"/>
        </w:numPr>
      </w:pPr>
      <w:r>
        <w:t xml:space="preserve">Political</w:t>
      </w:r>
      <w:r>
        <w:t xml:space="preserve"> </w:t>
      </w:r>
      <w:r>
        <w:t xml:space="preserve">Interference</w:t>
      </w:r>
    </w:p>
    <w:p>
      <w:pPr>
        <w:pStyle w:val="Compact"/>
        <w:numPr>
          <w:ilvl w:val="0"/>
          <w:numId w:val="1207"/>
        </w:numPr>
      </w:pPr>
      <w:r>
        <w:t xml:space="preserve">Code of Conduct</w:t>
      </w:r>
      <w:r>
        <w:t xml:space="preserve"> </w:t>
      </w:r>
      <w:r>
        <w:t xml:space="preserve">Code of Ethics</w:t>
      </w:r>
    </w:p>
    <w:p>
      <w:pPr>
        <w:pStyle w:val="Compact"/>
        <w:numPr>
          <w:ilvl w:val="0"/>
          <w:numId w:val="1207"/>
        </w:numPr>
      </w:pPr>
      <w:r>
        <w:t xml:space="preserve">Cultural Diversity</w:t>
      </w:r>
      <w:r>
        <w:t xml:space="preserve"> </w:t>
      </w:r>
      <w:r>
        <w:t xml:space="preserve">in ethics and norms</w:t>
      </w:r>
    </w:p>
    <w:p>
      <w:pPr>
        <w:pStyle w:val="Compact"/>
        <w:numPr>
          <w:ilvl w:val="0"/>
          <w:numId w:val="1207"/>
        </w:numPr>
      </w:pPr>
      <w:r>
        <w:t xml:space="preserve">Too Vague</w:t>
      </w:r>
      <w:r>
        <w:t xml:space="preserve"> </w:t>
      </w:r>
      <w:r>
        <w:t xml:space="preserve">and</w:t>
      </w:r>
      <w:r>
        <w:t xml:space="preserve"> </w:t>
      </w:r>
      <w:r>
        <w:t xml:space="preserve">subjective</w:t>
      </w:r>
      <w:r>
        <w:t xml:space="preserve"> </w:t>
      </w:r>
      <w:r>
        <w:t xml:space="preserve">(COE)</w:t>
      </w:r>
    </w:p>
    <w:p>
      <w:pPr>
        <w:pStyle w:val="Compact"/>
        <w:numPr>
          <w:ilvl w:val="0"/>
          <w:numId w:val="1207"/>
        </w:numPr>
      </w:pPr>
      <w:r>
        <w:t xml:space="preserve">Not applicable</w:t>
      </w:r>
      <w:r>
        <w:t xml:space="preserve"> </w:t>
      </w:r>
      <w:r>
        <w:t xml:space="preserve">in all complex</w:t>
      </w:r>
      <w:r>
        <w:t xml:space="preserve"> </w:t>
      </w:r>
      <w:r>
        <w:t xml:space="preserve">scenarios</w:t>
      </w:r>
      <w:r>
        <w:t xml:space="preserve"> </w:t>
      </w:r>
      <w:r>
        <w:t xml:space="preserve">(undefined</w:t>
      </w:r>
      <w:r>
        <w:t xml:space="preserve"> </w:t>
      </w:r>
      <w:r>
        <w:t xml:space="preserve">principles COE)</w:t>
      </w:r>
      <w:r>
        <w:t xml:space="preserve"> </w:t>
      </w:r>
      <w:r>
        <w:t xml:space="preserve">(limited</w:t>
      </w:r>
      <w:r>
        <w:t xml:space="preserve"> </w:t>
      </w:r>
      <w:r>
        <w:t xml:space="preserve">application COC)</w:t>
      </w:r>
    </w:p>
    <w:p>
      <w:pPr>
        <w:pStyle w:val="Compact"/>
        <w:numPr>
          <w:ilvl w:val="0"/>
          <w:numId w:val="1207"/>
        </w:numPr>
      </w:pPr>
      <w:r>
        <w:t xml:space="preserve">Lack of training</w:t>
      </w:r>
    </w:p>
    <w:p>
      <w:pPr>
        <w:pStyle w:val="Compact"/>
        <w:numPr>
          <w:ilvl w:val="0"/>
          <w:numId w:val="1207"/>
        </w:numPr>
      </w:pPr>
      <w:r>
        <w:t xml:space="preserve">No incentives for following</w:t>
      </w:r>
    </w:p>
    <w:p>
      <w:pPr>
        <w:pStyle w:val="Compact"/>
        <w:numPr>
          <w:ilvl w:val="0"/>
          <w:numId w:val="1207"/>
        </w:numPr>
      </w:pPr>
      <w:r>
        <w:t xml:space="preserve">No serious enforcement</w:t>
      </w:r>
    </w:p>
    <w:p>
      <w:pPr>
        <w:pStyle w:val="Compact"/>
        <w:numPr>
          <w:ilvl w:val="0"/>
          <w:numId w:val="1207"/>
        </w:numPr>
      </w:pPr>
      <w:r>
        <w:t xml:space="preserve">No legal</w:t>
      </w:r>
      <w:r>
        <w:t xml:space="preserve"> </w:t>
      </w:r>
      <w:r>
        <w:t xml:space="preserve">enforceability</w:t>
      </w:r>
    </w:p>
    <w:bookmarkStart w:id="129" w:name="page-42"/>
    <w:p>
      <w:pPr>
        <w:pStyle w:val="Heading2"/>
      </w:pPr>
      <w:r>
        <w:t xml:space="preserve">Page 42</w:t>
      </w:r>
    </w:p>
    <w:bookmarkEnd w:id="129"/>
    <w:bookmarkEnd w:id="130"/>
    <w:bookmarkStart w:id="131" w:name="X3f04385f65696467921fccbae25eefcd5702781"/>
    <w:p>
      <w:pPr>
        <w:pStyle w:val="Heading1"/>
      </w:pPr>
      <w:r>
        <w:t xml:space="preserve">WAY FORWARD – Future COC and COE must include:</w:t>
      </w:r>
    </w:p>
    <w:p>
      <w:pPr>
        <w:pStyle w:val="Compact"/>
        <w:numPr>
          <w:ilvl w:val="0"/>
          <w:numId w:val="1208"/>
        </w:numPr>
      </w:pPr>
      <w:r>
        <w:t xml:space="preserve">Considerations for existing legal measures related to ethical problems in government.</w:t>
      </w:r>
    </w:p>
    <w:p>
      <w:pPr>
        <w:pStyle w:val="Compact"/>
        <w:numPr>
          <w:ilvl w:val="0"/>
          <w:numId w:val="1208"/>
        </w:numPr>
      </w:pPr>
      <w:r>
        <w:t xml:space="preserve">warnings that anything missed out does not become permissible.</w:t>
      </w:r>
    </w:p>
    <w:p>
      <w:pPr>
        <w:pStyle w:val="Compact"/>
        <w:numPr>
          <w:ilvl w:val="0"/>
          <w:numId w:val="1208"/>
        </w:numPr>
      </w:pPr>
      <w:r>
        <w:t xml:space="preserve">outcome of internal discussions (internally enforced)</w:t>
      </w:r>
    </w:p>
    <w:p>
      <w:pPr>
        <w:pStyle w:val="Compact"/>
        <w:numPr>
          <w:ilvl w:val="1"/>
          <w:numId w:val="1209"/>
        </w:numPr>
      </w:pPr>
      <w:r>
        <w:t xml:space="preserve">a consensus of members</w:t>
      </w:r>
    </w:p>
    <w:p>
      <w:pPr>
        <w:pStyle w:val="Compact"/>
        <w:numPr>
          <w:ilvl w:val="0"/>
          <w:numId w:val="1208"/>
        </w:numPr>
      </w:pPr>
      <w:r>
        <w:t xml:space="preserve">involvement of CSOs</w:t>
      </w:r>
    </w:p>
    <w:p>
      <w:pPr>
        <w:pStyle w:val="Compact"/>
        <w:numPr>
          <w:ilvl w:val="1"/>
          <w:numId w:val="1210"/>
        </w:numPr>
      </w:pPr>
      <w:r>
        <w:t xml:space="preserve">consultation of the public</w:t>
      </w:r>
    </w:p>
    <w:p>
      <w:pPr>
        <w:pStyle w:val="Compact"/>
        <w:numPr>
          <w:ilvl w:val="0"/>
          <w:numId w:val="1208"/>
        </w:numPr>
      </w:pPr>
      <w:r>
        <w:t xml:space="preserve">Public sources authorities to oversee enforcement.</w:t>
      </w:r>
    </w:p>
    <w:p>
      <w:pPr>
        <w:pStyle w:val="Compact"/>
        <w:numPr>
          <w:ilvl w:val="1"/>
          <w:numId w:val="1211"/>
        </w:numPr>
      </w:pPr>
      <w:r>
        <w:t xml:space="preserve">mechanism.</w:t>
      </w:r>
    </w:p>
    <w:p>
      <w:pPr>
        <w:pStyle w:val="Compact"/>
        <w:numPr>
          <w:ilvl w:val="0"/>
          <w:numId w:val="1208"/>
        </w:numPr>
      </w:pPr>
      <w:r>
        <w:t xml:space="preserve">Regular Training programmes with updated syllabus</w:t>
      </w:r>
    </w:p>
    <w:p>
      <w:pPr>
        <w:pStyle w:val="Compact"/>
        <w:numPr>
          <w:ilvl w:val="1"/>
          <w:numId w:val="1212"/>
        </w:numPr>
      </w:pPr>
      <w:r>
        <w:t xml:space="preserve">induction courses</w:t>
      </w:r>
    </w:p>
    <w:p>
      <w:pPr>
        <w:pStyle w:val="Compact"/>
        <w:numPr>
          <w:ilvl w:val="1"/>
          <w:numId w:val="1212"/>
        </w:numPr>
      </w:pPr>
      <w:r>
        <w:t xml:space="preserve">workshops and seminars</w:t>
      </w:r>
    </w:p>
    <w:p>
      <w:pPr>
        <w:pStyle w:val="Compact"/>
        <w:numPr>
          <w:ilvl w:val="1"/>
          <w:numId w:val="1212"/>
        </w:numPr>
      </w:pPr>
      <w:r>
        <w:t xml:space="preserve">for values</w:t>
      </w:r>
    </w:p>
    <w:p>
      <w:pPr>
        <w:pStyle w:val="Compact"/>
        <w:numPr>
          <w:ilvl w:val="0"/>
          <w:numId w:val="1208"/>
        </w:numPr>
      </w:pPr>
      <w:r>
        <w:t xml:space="preserve">Reward mechanisms as incentive</w:t>
      </w:r>
    </w:p>
    <w:p>
      <w:pPr>
        <w:pStyle w:val="Compact"/>
        <w:numPr>
          <w:ilvl w:val="1"/>
          <w:numId w:val="1213"/>
        </w:numPr>
      </w:pPr>
      <w:r>
        <w:t xml:space="preserve">sensitivity training</w:t>
      </w:r>
    </w:p>
    <w:p>
      <w:pPr>
        <w:pStyle w:val="Compact"/>
        <w:numPr>
          <w:ilvl w:val="1"/>
          <w:numId w:val="1213"/>
        </w:numPr>
      </w:pPr>
      <w:r>
        <w:t xml:space="preserve">role-playing and</w:t>
      </w:r>
    </w:p>
    <w:p>
      <w:pPr>
        <w:pStyle w:val="Compact"/>
        <w:numPr>
          <w:ilvl w:val="1"/>
          <w:numId w:val="1213"/>
        </w:numPr>
      </w:pPr>
      <w:r>
        <w:t xml:space="preserve">field visits.</w:t>
      </w:r>
    </w:p>
    <w:bookmarkEnd w:id="131"/>
    <w:bookmarkStart w:id="132" w:name="nd-arc-report-on-coe-and-coc"/>
    <w:p>
      <w:pPr>
        <w:pStyle w:val="Heading1"/>
      </w:pPr>
      <w:r>
        <w:t xml:space="preserve">2nd ARC Report on COE and COC</w:t>
      </w:r>
    </w:p>
    <w:p>
      <w:pPr>
        <w:pStyle w:val="Compact"/>
        <w:numPr>
          <w:ilvl w:val="0"/>
          <w:numId w:val="1214"/>
        </w:numPr>
      </w:pPr>
      <w:r>
        <w:t xml:space="preserve">It proposed the Public Services Code Bill, 2007, in line</w:t>
      </w:r>
    </w:p>
    <w:p>
      <w:pPr>
        <w:pStyle w:val="Compact"/>
        <w:numPr>
          <w:ilvl w:val="1"/>
          <w:numId w:val="1215"/>
        </w:numPr>
      </w:pPr>
      <w:r>
        <w:t xml:space="preserve">with Australia, Poland, Canada, etc.</w:t>
      </w:r>
    </w:p>
    <w:p>
      <w:pPr>
        <w:pStyle w:val="Compact"/>
        <w:numPr>
          <w:ilvl w:val="1"/>
          <w:numId w:val="1215"/>
        </w:numPr>
      </w:pPr>
      <w:r>
        <w:t xml:space="preserve">collective set of values</w:t>
      </w:r>
    </w:p>
    <w:p>
      <w:pPr>
        <w:pStyle w:val="Compact"/>
        <w:numPr>
          <w:ilvl w:val="1"/>
          <w:numId w:val="1215"/>
        </w:numPr>
      </w:pPr>
      <w:r>
        <w:t xml:space="preserve">COE.</w:t>
      </w:r>
    </w:p>
    <w:p>
      <w:pPr>
        <w:pStyle w:val="Compact"/>
        <w:numPr>
          <w:ilvl w:val="1"/>
          <w:numId w:val="1215"/>
        </w:numPr>
      </w:pPr>
      <w:r>
        <w:t xml:space="preserve">The code will be divided into three levels</w:t>
      </w:r>
    </w:p>
    <w:bookmarkEnd w:id="132"/>
    <w:bookmarkStart w:id="133" w:name="Xf253ae8b723cfbb7a15b7cba76ce358d1852ed1"/>
    <w:p>
      <w:pPr>
        <w:pStyle w:val="Heading1"/>
      </w:pPr>
      <w:r>
        <w:t xml:space="preserve">Level 1: – preamble to the code with a clear set of values</w:t>
      </w:r>
    </w:p>
    <w:p>
      <w:pPr>
        <w:pStyle w:val="SourceCode"/>
      </w:pPr>
      <w:r>
        <w:rPr>
          <w:rStyle w:val="VerbatimChar"/>
        </w:rPr>
        <w:t xml:space="preserve">-   may be revised from time to time by an authority under law</w:t>
      </w:r>
    </w:p>
    <w:bookmarkEnd w:id="133"/>
    <w:bookmarkStart w:id="135" w:name="Xf0b049a522c95a22534399e43099a251cce8a5b"/>
    <w:p>
      <w:pPr>
        <w:pStyle w:val="Heading1"/>
      </w:pPr>
      <w:r>
        <w:t xml:space="preserve">Level 2: Code of ethics – with broad principles to govern behaviour, to mandate employees to:</w:t>
      </w:r>
    </w:p>
    <w:p>
      <w:pPr>
        <w:pStyle w:val="Compact"/>
        <w:numPr>
          <w:ilvl w:val="0"/>
          <w:numId w:val="1216"/>
        </w:numPr>
      </w:pPr>
      <w:r>
        <w:t xml:space="preserve">Discharge duties with competence, care, diligence, impartiality, etc.</w:t>
      </w:r>
    </w:p>
    <w:p>
      <w:pPr>
        <w:pStyle w:val="Compact"/>
        <w:numPr>
          <w:ilvl w:val="0"/>
          <w:numId w:val="1216"/>
        </w:numPr>
      </w:pPr>
      <w:r>
        <w:t xml:space="preserve">have opportunity for career growth and leadership development.</w:t>
      </w:r>
    </w:p>
    <w:p>
      <w:pPr>
        <w:pStyle w:val="Compact"/>
        <w:numPr>
          <w:ilvl w:val="0"/>
          <w:numId w:val="1216"/>
        </w:numPr>
      </w:pPr>
      <w:r>
        <w:t xml:space="preserve">avoid misuse of public office/finance.</w:t>
      </w:r>
    </w:p>
    <w:p>
      <w:pPr>
        <w:pStyle w:val="Compact"/>
        <w:numPr>
          <w:ilvl w:val="0"/>
          <w:numId w:val="1216"/>
        </w:numPr>
      </w:pPr>
      <w:r>
        <w:t xml:space="preserve">serve as an instrument of good governance and social justice.</w:t>
      </w:r>
    </w:p>
    <w:bookmarkStart w:id="134" w:name="page-43"/>
    <w:p>
      <w:pPr>
        <w:pStyle w:val="Heading2"/>
      </w:pPr>
      <w:r>
        <w:t xml:space="preserve">Page 43</w:t>
      </w:r>
    </w:p>
    <w:bookmarkEnd w:id="134"/>
    <w:bookmarkEnd w:id="135"/>
    <w:bookmarkStart w:id="137" w:name="level-3"/>
    <w:p>
      <w:pPr>
        <w:pStyle w:val="Heading1"/>
      </w:pPr>
      <w:r>
        <w:t xml:space="preserve">Level 3</w:t>
      </w:r>
    </w:p>
    <w:p>
      <w:pPr>
        <w:pStyle w:val="Compact"/>
        <w:numPr>
          <w:ilvl w:val="0"/>
          <w:numId w:val="1217"/>
        </w:numPr>
      </w:pPr>
      <w:r>
        <w:t xml:space="preserve">specific code of conduct – with a list of acceptable</w:t>
      </w:r>
      <w:r>
        <w:t xml:space="preserve"> </w:t>
      </w:r>
      <w:r>
        <w:t xml:space="preserve">and unacceptable behaviours to be determined.</w:t>
      </w:r>
    </w:p>
    <w:p>
      <w:pPr>
        <w:pStyle w:val="Compact"/>
        <w:numPr>
          <w:ilvl w:val="0"/>
          <w:numId w:val="1217"/>
        </w:numPr>
      </w:pPr>
      <w:r>
        <w:t xml:space="preserve">Public Service Management Code:</w:t>
      </w:r>
    </w:p>
    <w:p>
      <w:pPr>
        <w:pStyle w:val="Compact"/>
        <w:numPr>
          <w:ilvl w:val="1"/>
          <w:numId w:val="1218"/>
        </w:numPr>
      </w:pPr>
      <w:r>
        <w:t xml:space="preserve">on the basis of</w:t>
      </w:r>
    </w:p>
    <w:p>
      <w:pPr>
        <w:pStyle w:val="Compact"/>
        <w:numPr>
          <w:ilvl w:val="2"/>
          <w:numId w:val="1219"/>
        </w:numPr>
      </w:pPr>
      <w:r>
        <w:t xml:space="preserve">Professional</w:t>
      </w:r>
    </w:p>
    <w:p>
      <w:pPr>
        <w:pStyle w:val="Compact"/>
        <w:numPr>
          <w:ilvl w:val="3"/>
          <w:numId w:val="1220"/>
        </w:numPr>
      </w:pPr>
      <w:r>
        <w:t xml:space="preserve">establishing public service as a professional, merit-</w:t>
      </w:r>
      <w:r>
        <w:t xml:space="preserve"> </w:t>
      </w:r>
      <w:r>
        <w:t xml:space="preserve">based institution to promote good governance</w:t>
      </w:r>
    </w:p>
    <w:p>
      <w:pPr>
        <w:pStyle w:val="Compact"/>
        <w:numPr>
          <w:ilvl w:val="3"/>
          <w:numId w:val="1220"/>
        </w:numPr>
      </w:pPr>
      <w:r>
        <w:t xml:space="preserve">mechanisms for incentives</w:t>
      </w:r>
    </w:p>
    <w:p>
      <w:pPr>
        <w:pStyle w:val="Compact"/>
        <w:numPr>
          <w:ilvl w:val="3"/>
          <w:numId w:val="1220"/>
        </w:numPr>
      </w:pPr>
      <w:r>
        <w:t xml:space="preserve">promoting sustainability of public services</w:t>
      </w:r>
    </w:p>
    <w:p>
      <w:pPr>
        <w:pStyle w:val="Compact"/>
        <w:numPr>
          <w:ilvl w:val="0"/>
          <w:numId w:val="1221"/>
        </w:numPr>
      </w:pPr>
      <w:r>
        <w:t xml:space="preserve">recommended deletion (removal) of Article 311 of the Constitution,</w:t>
      </w:r>
      <w:r>
        <w:t xml:space="preserve"> </w:t>
      </w:r>
      <w:r>
        <w:t xml:space="preserve">to effectively deal with delinquent CS.</w:t>
      </w:r>
      <w:r>
        <w:t xml:space="preserve"> </w:t>
      </w:r>
      <w:r>
        <w:t xml:space="preserve">with legislation under Article 309 (recruitment) to protect from arbitrary action.</w:t>
      </w:r>
    </w:p>
    <w:p>
      <w:pPr>
        <w:pStyle w:val="Compact"/>
        <w:numPr>
          <w:ilvl w:val="0"/>
          <w:numId w:val="1221"/>
        </w:numPr>
      </w:pPr>
      <w:r>
        <w:t xml:space="preserve">Code of Ethics for Ministers</w:t>
      </w:r>
    </w:p>
    <w:p>
      <w:pPr>
        <w:pStyle w:val="Compact"/>
        <w:numPr>
          <w:ilvl w:val="1"/>
          <w:numId w:val="1222"/>
        </w:numPr>
      </w:pPr>
      <w:r>
        <w:t xml:space="preserve">For collective responsibility (as in Art. 75)</w:t>
      </w:r>
    </w:p>
    <w:p>
      <w:pPr>
        <w:pStyle w:val="Compact"/>
        <w:numPr>
          <w:ilvl w:val="1"/>
          <w:numId w:val="1222"/>
        </w:numPr>
      </w:pPr>
      <w:r>
        <w:t xml:space="preserve">avoid conflict of interest in public duties and private</w:t>
      </w:r>
      <w:r>
        <w:t xml:space="preserve"> </w:t>
      </w:r>
      <w:r>
        <w:t xml:space="preserve">interests.</w:t>
      </w:r>
    </w:p>
    <w:p>
      <w:pPr>
        <w:pStyle w:val="Compact"/>
        <w:numPr>
          <w:ilvl w:val="1"/>
          <w:numId w:val="1222"/>
        </w:numPr>
      </w:pPr>
      <w:r>
        <w:t xml:space="preserve">uphold political impartiality of civil servants.</w:t>
      </w:r>
    </w:p>
    <w:p>
      <w:pPr>
        <w:pStyle w:val="Compact"/>
        <w:numPr>
          <w:ilvl w:val="1"/>
          <w:numId w:val="1222"/>
        </w:numPr>
      </w:pPr>
      <w:r>
        <w:t xml:space="preserve">consider economy and, for public purposes, use of</w:t>
      </w:r>
      <w:r>
        <w:t xml:space="preserve"> </w:t>
      </w:r>
      <w:r>
        <w:t xml:space="preserve">resources/public money – not for party or private.</w:t>
      </w:r>
    </w:p>
    <w:p>
      <w:pPr>
        <w:pStyle w:val="Compact"/>
        <w:numPr>
          <w:ilvl w:val="1"/>
          <w:numId w:val="1222"/>
        </w:numPr>
      </w:pPr>
      <w:r>
        <w:t xml:space="preserve">serve as instruments of good governance.</w:t>
      </w:r>
    </w:p>
    <w:bookmarkStart w:id="136" w:name="page-44"/>
    <w:p>
      <w:pPr>
        <w:pStyle w:val="Heading2"/>
      </w:pPr>
      <w:r>
        <w:t xml:space="preserve">Page 44</w:t>
      </w:r>
    </w:p>
    <w:bookmarkEnd w:id="136"/>
    <w:bookmarkEnd w:id="137"/>
    <w:bookmarkStart w:id="139" w:name="work-culture"/>
    <w:p>
      <w:pPr>
        <w:pStyle w:val="Heading1"/>
      </w:pPr>
      <w:r>
        <w:t xml:space="preserve">WORK CULTURE</w:t>
      </w:r>
    </w:p>
    <w:p>
      <w:pPr>
        <w:pStyle w:val="FirstParagraph"/>
      </w:pPr>
      <w:r>
        <w:t xml:space="preserve">Defn: Work culture is regarded as a set of practices, values, and shared beliefs within an organization and in its employees that arise from what’s generally regarded as appropriate ways to think and act.</w:t>
      </w:r>
    </w:p>
    <w:p>
      <w:pPr>
        <w:pStyle w:val="BodyText"/>
      </w:pPr>
      <w:r>
        <w:t xml:space="preserve">Work Culture determines:</w:t>
      </w:r>
      <w:r>
        <w:t xml:space="preserve"> </w:t>
      </w:r>
      <w:r>
        <w:t xml:space="preserve">- a) Interactions and Attitude of employees – informal interactions</w:t>
      </w:r>
      <w:r>
        <w:t xml:space="preserve"> </w:t>
      </w:r>
      <w:r>
        <w:t xml:space="preserve">- b) Leadership importance – which achievements are prioritized – Leadership model – philosophy of founders</w:t>
      </w:r>
      <w:r>
        <w:t xml:space="preserve"> </w:t>
      </w:r>
      <w:r>
        <w:t xml:space="preserve">- c) external perception – perception</w:t>
      </w:r>
      <w:r>
        <w:t xml:space="preserve"> </w:t>
      </w:r>
      <w:r>
        <w:t xml:space="preserve">- d) reflections of the philosophy of founders</w:t>
      </w:r>
    </w:p>
    <w:p>
      <w:pPr>
        <w:pStyle w:val="BodyText"/>
      </w:pPr>
      <w:r>
        <w:t xml:space="preserve">Examples:</w:t>
      </w:r>
      <w:r>
        <w:t xml:space="preserve"> </w:t>
      </w:r>
      <w:r>
        <w:t xml:space="preserve">- a) Indian Bureaucracy (red tape, slow, resistance to change) – conservatism</w:t>
      </w:r>
      <w:r>
        <w:t xml:space="preserve"> </w:t>
      </w:r>
      <w:r>
        <w:t xml:space="preserve">- b) Public Sector Undertakings (employee welfare, hurdles)</w:t>
      </w:r>
      <w:r>
        <w:t xml:space="preserve"> </w:t>
      </w:r>
      <w:r>
        <w:t xml:space="preserve">- c) Google – innovative and creative work culture</w:t>
      </w:r>
      <w:r>
        <w:t xml:space="preserve"> </w:t>
      </w:r>
      <w:r>
        <w:t xml:space="preserve">- d) Apple – focus on design and quality</w:t>
      </w:r>
    </w:p>
    <w:p>
      <w:pPr>
        <w:pStyle w:val="BodyText"/>
      </w:pPr>
      <w:r>
        <w:t xml:space="preserve">Variations in Work Culture:</w:t>
      </w:r>
      <w:r>
        <w:t xml:space="preserve"> </w:t>
      </w:r>
      <w:r>
        <w:t xml:space="preserve">1. American Work Culture – individualism, competitiveness,</w:t>
      </w:r>
      <w:r>
        <w:t xml:space="preserve"> </w:t>
      </w:r>
      <w:r>
        <w:t xml:space="preserve">and a results-oriented approach.</w:t>
      </w:r>
      <w:r>
        <w:t xml:space="preserve"> </w:t>
      </w:r>
      <w:r>
        <w:t xml:space="preserve">2. German Work Culture – punctuality, diligence, work-life</w:t>
      </w:r>
      <w:r>
        <w:t xml:space="preserve"> </w:t>
      </w:r>
      <w:r>
        <w:t xml:space="preserve">balance</w:t>
      </w:r>
      <w:r>
        <w:t xml:space="preserve"> </w:t>
      </w:r>
      <w:r>
        <w:t xml:space="preserve">3. Scandinavian Work Culture – employee well-being, shorter</w:t>
      </w:r>
      <w:r>
        <w:t xml:space="preserve"> </w:t>
      </w:r>
      <w:r>
        <w:t xml:space="preserve">work weeks, longer vacations, autonomy</w:t>
      </w:r>
      <w:r>
        <w:t xml:space="preserve"> </w:t>
      </w:r>
      <w:r>
        <w:t xml:space="preserve">4. Japanese work culture – cooperation, teamwork, mutual</w:t>
      </w:r>
      <w:r>
        <w:t xml:space="preserve"> </w:t>
      </w:r>
      <w:r>
        <w:t xml:space="preserve">respect, processes over results.</w:t>
      </w:r>
    </w:p>
    <w:bookmarkStart w:id="138" w:name="page-45"/>
    <w:p>
      <w:pPr>
        <w:pStyle w:val="Heading2"/>
      </w:pPr>
      <w:r>
        <w:t xml:space="preserve">Page 45</w:t>
      </w:r>
    </w:p>
    <w:bookmarkEnd w:id="138"/>
    <w:bookmarkEnd w:id="139"/>
    <w:bookmarkStart w:id="141" w:name="work-culture-in-indian-cs"/>
    <w:p>
      <w:pPr>
        <w:pStyle w:val="Heading1"/>
      </w:pPr>
      <w:r>
        <w:t xml:space="preserve">Work Culture in Indian CS</w:t>
      </w:r>
    </w:p>
    <w:p>
      <w:pPr>
        <w:pStyle w:val="Compact"/>
        <w:numPr>
          <w:ilvl w:val="0"/>
          <w:numId w:val="1223"/>
        </w:numPr>
      </w:pPr>
      <w:r>
        <w:t xml:space="preserve">Culture of Secrecy – secrecy over transparency.</w:t>
      </w:r>
    </w:p>
    <w:p>
      <w:pPr>
        <w:pStyle w:val="Compact"/>
        <w:numPr>
          <w:ilvl w:val="0"/>
          <w:numId w:val="1223"/>
        </w:numPr>
      </w:pPr>
      <w:r>
        <w:t xml:space="preserve">Lack of Reasoning – hides reasoning behind policy decisions and their outcomes.</w:t>
      </w:r>
    </w:p>
    <w:p>
      <w:pPr>
        <w:pStyle w:val="Compact"/>
        <w:numPr>
          <w:ilvl w:val="0"/>
          <w:numId w:val="1223"/>
        </w:numPr>
      </w:pPr>
      <w:r>
        <w:t xml:space="preserve">Emphasis on Rule-based Rules and regulations – delays, lack of empathy.</w:t>
      </w:r>
    </w:p>
    <w:p>
      <w:pPr>
        <w:pStyle w:val="Compact"/>
        <w:numPr>
          <w:ilvl w:val="0"/>
          <w:numId w:val="1223"/>
        </w:numPr>
      </w:pPr>
      <w:r>
        <w:t xml:space="preserve">Conservatism, Resistance to Change – reforms and innovation – status quo.</w:t>
      </w:r>
    </w:p>
    <w:p>
      <w:pPr>
        <w:pStyle w:val="Compact"/>
        <w:numPr>
          <w:ilvl w:val="0"/>
          <w:numId w:val="1223"/>
        </w:numPr>
      </w:pPr>
      <w:r>
        <w:t xml:space="preserve">Complacency and reactive, rather than proactive.</w:t>
      </w:r>
    </w:p>
    <w:p>
      <w:pPr>
        <w:pStyle w:val="Compact"/>
        <w:numPr>
          <w:ilvl w:val="0"/>
          <w:numId w:val="1223"/>
        </w:numPr>
      </w:pPr>
      <w:r>
        <w:t xml:space="preserve">Insensitivity – towards problems, Bureaucratic apathy.</w:t>
      </w:r>
    </w:p>
    <w:p>
      <w:pPr>
        <w:pStyle w:val="FirstParagraph"/>
      </w:pPr>
      <w:r>
        <w:t xml:space="preserve">Healthy Work Culture</w:t>
      </w:r>
      <w:r>
        <w:t xml:space="preserve"> </w:t>
      </w:r>
      <w:r>
        <w:t xml:space="preserve">- Teamwork</w:t>
      </w:r>
      <w:r>
        <w:t xml:space="preserve"> </w:t>
      </w:r>
      <w:r>
        <w:t xml:space="preserve">- Healthy Competition</w:t>
      </w:r>
      <w:r>
        <w:t xml:space="preserve"> </w:t>
      </w:r>
      <w:r>
        <w:t xml:space="preserve">- Work-life balance</w:t>
      </w:r>
      <w:r>
        <w:t xml:space="preserve"> </w:t>
      </w:r>
      <w:r>
        <w:t xml:space="preserve">- Dignity and respect</w:t>
      </w:r>
      <w:r>
        <w:t xml:space="preserve"> </w:t>
      </w:r>
      <w:r>
        <w:t xml:space="preserve">- Employee well-being</w:t>
      </w:r>
      <w:r>
        <w:t xml:space="preserve"> </w:t>
      </w:r>
      <w:r>
        <w:t xml:space="preserve">- Democratic decision-making</w:t>
      </w:r>
      <w:r>
        <w:t xml:space="preserve"> </w:t>
      </w:r>
      <w:r>
        <w:t xml:space="preserve">- Inclusivity regardless of backgrounds.</w:t>
      </w:r>
    </w:p>
    <w:p>
      <w:pPr>
        <w:pStyle w:val="BodyText"/>
      </w:pPr>
      <w:r>
        <w:t xml:space="preserve">Importance of Healthy Work Culture</w:t>
      </w:r>
      <w:r>
        <w:t xml:space="preserve"> </w:t>
      </w:r>
      <w:r>
        <w:t xml:space="preserve">- Conflict resolution</w:t>
      </w:r>
      <w:r>
        <w:t xml:space="preserve"> </w:t>
      </w:r>
      <w:r>
        <w:t xml:space="preserve">- Enhanced loyalty – retention of talent</w:t>
      </w:r>
      <w:r>
        <w:t xml:space="preserve"> </w:t>
      </w:r>
      <w:r>
        <w:t xml:space="preserve">- Citizen-centric approach</w:t>
      </w:r>
      <w:r>
        <w:t xml:space="preserve"> </w:t>
      </w:r>
      <w:r>
        <w:t xml:space="preserve">- Environment for healthy development</w:t>
      </w:r>
      <w:r>
        <w:t xml:space="preserve"> </w:t>
      </w:r>
      <w:r>
        <w:t xml:space="preserve">- Innovation and progress – progress and regular update – Technology adoption – Continuous learning</w:t>
      </w:r>
      <w:r>
        <w:t xml:space="preserve"> </w:t>
      </w:r>
      <w:r>
        <w:t xml:space="preserve">- Adaptability – skill upgradation</w:t>
      </w:r>
      <w:r>
        <w:t xml:space="preserve"> </w:t>
      </w:r>
      <w:r>
        <w:t xml:space="preserve">- Employee Motivation</w:t>
      </w:r>
      <w:r>
        <w:t xml:space="preserve"> </w:t>
      </w:r>
      <w:r>
        <w:t xml:space="preserve">- Improved quality and productivity</w:t>
      </w:r>
    </w:p>
    <w:bookmarkStart w:id="140" w:name="page-46"/>
    <w:p>
      <w:pPr>
        <w:pStyle w:val="Heading2"/>
      </w:pPr>
      <w:r>
        <w:t xml:space="preserve">Page 46</w:t>
      </w:r>
    </w:p>
    <w:bookmarkEnd w:id="140"/>
    <w:bookmarkEnd w:id="141"/>
    <w:bookmarkStart w:id="142" w:name="Xe7f2de7eaf597b27eb356705bc90b11b67cb361"/>
    <w:p>
      <w:pPr>
        <w:pStyle w:val="Heading1"/>
      </w:pPr>
      <w:r>
        <w:t xml:space="preserve">Desirable Work Culture in Civil Services - traits</w:t>
      </w:r>
    </w:p>
    <w:p>
      <w:pPr>
        <w:pStyle w:val="Compact"/>
        <w:numPr>
          <w:ilvl w:val="0"/>
          <w:numId w:val="1224"/>
        </w:numPr>
      </w:pPr>
      <w:r>
        <w:t xml:space="preserve">Administrative hierarchy – rule-based effective task assignment → accountability</w:t>
      </w:r>
    </w:p>
    <w:p>
      <w:pPr>
        <w:pStyle w:val="Compact"/>
        <w:numPr>
          <w:ilvl w:val="0"/>
          <w:numId w:val="1224"/>
        </w:numPr>
      </w:pPr>
      <w:r>
        <w:t xml:space="preserve">Communication and consultation → transparency → coordination</w:t>
      </w:r>
    </w:p>
    <w:p>
      <w:pPr>
        <w:pStyle w:val="Compact"/>
        <w:numPr>
          <w:ilvl w:val="0"/>
          <w:numId w:val="1224"/>
        </w:numPr>
      </w:pPr>
      <w:r>
        <w:t xml:space="preserve">Simplified processes, rules, procedures → efficiency</w:t>
      </w:r>
    </w:p>
    <w:p>
      <w:pPr>
        <w:pStyle w:val="Compact"/>
        <w:numPr>
          <w:ilvl w:val="1"/>
          <w:numId w:val="1225"/>
        </w:numPr>
      </w:pPr>
      <w:r>
        <w:t xml:space="preserve">rule-based reduction</w:t>
      </w:r>
    </w:p>
    <w:p>
      <w:pPr>
        <w:pStyle w:val="Compact"/>
        <w:numPr>
          <w:ilvl w:val="1"/>
          <w:numId w:val="1225"/>
        </w:numPr>
      </w:pPr>
      <w:r>
        <w:t xml:space="preserve">democratic processes</w:t>
      </w:r>
    </w:p>
    <w:p>
      <w:pPr>
        <w:pStyle w:val="Compact"/>
        <w:numPr>
          <w:ilvl w:val="0"/>
          <w:numId w:val="1224"/>
        </w:numPr>
      </w:pPr>
      <w:r>
        <w:t xml:space="preserve">Inclusiveness → tolerance → Social justice</w:t>
      </w:r>
    </w:p>
    <w:p>
      <w:pPr>
        <w:pStyle w:val="Compact"/>
        <w:numPr>
          <w:ilvl w:val="0"/>
          <w:numId w:val="1224"/>
        </w:numPr>
      </w:pPr>
      <w:r>
        <w:t xml:space="preserve">Responsiveness → empathy and compassion</w:t>
      </w:r>
    </w:p>
    <w:p>
      <w:pPr>
        <w:pStyle w:val="Compact"/>
        <w:numPr>
          <w:ilvl w:val="0"/>
          <w:numId w:val="1224"/>
        </w:numPr>
      </w:pPr>
      <w:r>
        <w:t xml:space="preserve">Promotion of learning (e-bureaucracy) → innovation</w:t>
      </w:r>
    </w:p>
    <w:p>
      <w:pPr>
        <w:pStyle w:val="Compact"/>
        <w:numPr>
          <w:ilvl w:val="1"/>
          <w:numId w:val="1226"/>
        </w:numPr>
      </w:pPr>
      <w:r>
        <w:t xml:space="preserve">tech adoption</w:t>
      </w:r>
    </w:p>
    <w:p>
      <w:pPr>
        <w:pStyle w:val="Compact"/>
        <w:numPr>
          <w:ilvl w:val="0"/>
          <w:numId w:val="1224"/>
        </w:numPr>
      </w:pPr>
      <w:r>
        <w:t xml:space="preserve">Self-esteem and pride in work → motivation → dedication</w:t>
      </w:r>
    </w:p>
    <w:p>
      <w:pPr>
        <w:pStyle w:val="Compact"/>
        <w:numPr>
          <w:ilvl w:val="0"/>
          <w:numId w:val="1224"/>
        </w:numPr>
      </w:pPr>
      <w:r>
        <w:t xml:space="preserve">Leading by example</w:t>
      </w:r>
    </w:p>
    <w:p>
      <w:pPr>
        <w:pStyle w:val="Compact"/>
        <w:numPr>
          <w:ilvl w:val="1"/>
          <w:numId w:val="1227"/>
        </w:numPr>
      </w:pPr>
      <w:r>
        <w:t xml:space="preserve">leadership and participation</w:t>
      </w:r>
    </w:p>
    <w:p>
      <w:pPr>
        <w:pStyle w:val="Compact"/>
        <w:numPr>
          <w:ilvl w:val="1"/>
          <w:numId w:val="1227"/>
        </w:numPr>
      </w:pPr>
      <w:r>
        <w:t xml:space="preserve">employee well-being</w:t>
      </w:r>
    </w:p>
    <w:bookmarkEnd w:id="142"/>
    <w:bookmarkStart w:id="143" w:name="toxic-work-culture"/>
    <w:p>
      <w:pPr>
        <w:pStyle w:val="Heading1"/>
      </w:pPr>
      <w:r>
        <w:t xml:space="preserve">Toxic Work Culture</w:t>
      </w:r>
    </w:p>
    <w:p>
      <w:pPr>
        <w:pStyle w:val="Compact"/>
        <w:numPr>
          <w:ilvl w:val="0"/>
          <w:numId w:val="1228"/>
        </w:numPr>
      </w:pPr>
      <w:r>
        <w:t xml:space="preserve">Negativity</w:t>
      </w:r>
    </w:p>
    <w:p>
      <w:pPr>
        <w:pStyle w:val="Compact"/>
        <w:numPr>
          <w:ilvl w:val="0"/>
          <w:numId w:val="1228"/>
        </w:numPr>
      </w:pPr>
      <w:r>
        <w:t xml:space="preserve">Lack of Clarity</w:t>
      </w:r>
    </w:p>
    <w:p>
      <w:pPr>
        <w:pStyle w:val="Compact"/>
        <w:numPr>
          <w:ilvl w:val="0"/>
          <w:numId w:val="1228"/>
        </w:numPr>
      </w:pPr>
      <w:r>
        <w:t xml:space="preserve">Fear of failure</w:t>
      </w:r>
    </w:p>
    <w:p>
      <w:pPr>
        <w:pStyle w:val="Compact"/>
        <w:numPr>
          <w:ilvl w:val="0"/>
          <w:numId w:val="1228"/>
        </w:numPr>
      </w:pPr>
      <w:r>
        <w:t xml:space="preserve">Office politics</w:t>
      </w:r>
    </w:p>
    <w:p>
      <w:pPr>
        <w:pStyle w:val="Compact"/>
        <w:numPr>
          <w:ilvl w:val="0"/>
          <w:numId w:val="1228"/>
        </w:numPr>
      </w:pPr>
      <w:r>
        <w:t xml:space="preserve">high attrition vs. retention rate</w:t>
      </w:r>
    </w:p>
    <w:bookmarkEnd w:id="143"/>
    <w:bookmarkStart w:id="144" w:name="effects-of-toxic-work-culture"/>
    <w:p>
      <w:pPr>
        <w:pStyle w:val="Heading1"/>
      </w:pPr>
      <w:r>
        <w:t xml:space="preserve">Effects of toxic work culture</w:t>
      </w:r>
    </w:p>
    <w:p>
      <w:pPr>
        <w:pStyle w:val="Compact"/>
        <w:numPr>
          <w:ilvl w:val="0"/>
          <w:numId w:val="1229"/>
        </w:numPr>
      </w:pPr>
      <w:r>
        <w:t xml:space="preserve">high turnover ratio</w:t>
      </w:r>
    </w:p>
    <w:p>
      <w:pPr>
        <w:pStyle w:val="Compact"/>
        <w:numPr>
          <w:ilvl w:val="0"/>
          <w:numId w:val="1229"/>
        </w:numPr>
      </w:pPr>
      <w:r>
        <w:t xml:space="preserve">Limited innovation</w:t>
      </w:r>
    </w:p>
    <w:p>
      <w:pPr>
        <w:pStyle w:val="Compact"/>
        <w:numPr>
          <w:ilvl w:val="0"/>
          <w:numId w:val="1229"/>
        </w:numPr>
      </w:pPr>
      <w:r>
        <w:t xml:space="preserve">Damaged Reputation</w:t>
      </w:r>
    </w:p>
    <w:p>
      <w:pPr>
        <w:pStyle w:val="Compact"/>
        <w:numPr>
          <w:ilvl w:val="0"/>
          <w:numId w:val="1229"/>
        </w:numPr>
      </w:pPr>
      <w:r>
        <w:t xml:space="preserve">Reduced performance</w:t>
      </w:r>
    </w:p>
    <w:bookmarkEnd w:id="144"/>
    <w:bookmarkStart w:id="146" w:name="hindrances-to-an-ideal-work-culture"/>
    <w:p>
      <w:pPr>
        <w:pStyle w:val="Heading1"/>
      </w:pPr>
      <w:r>
        <w:t xml:space="preserve">Hindrances to an Ideal Work Culture</w:t>
      </w:r>
    </w:p>
    <w:p>
      <w:pPr>
        <w:pStyle w:val="Compact"/>
        <w:numPr>
          <w:ilvl w:val="0"/>
          <w:numId w:val="1230"/>
        </w:numPr>
      </w:pPr>
      <w:r>
        <w:t xml:space="preserve">Coercion – use of force &amp; threats to influence employees.</w:t>
      </w:r>
    </w:p>
    <w:p>
      <w:pPr>
        <w:pStyle w:val="Compact"/>
        <w:numPr>
          <w:ilvl w:val="0"/>
          <w:numId w:val="1230"/>
        </w:numPr>
      </w:pPr>
      <w:r>
        <w:t xml:space="preserve">Undue influence – improper use of authority (favouritism, etc.)</w:t>
      </w:r>
    </w:p>
    <w:p>
      <w:pPr>
        <w:pStyle w:val="Compact"/>
        <w:numPr>
          <w:ilvl w:val="0"/>
          <w:numId w:val="1230"/>
        </w:numPr>
      </w:pPr>
      <w:r>
        <w:t xml:space="preserve">Compromised Independence – micromanagement, lack of trust, etc.</w:t>
      </w:r>
    </w:p>
    <w:bookmarkStart w:id="145" w:name="page-47"/>
    <w:p>
      <w:pPr>
        <w:pStyle w:val="Heading2"/>
      </w:pPr>
      <w:r>
        <w:t xml:space="preserve">Page 47</w:t>
      </w:r>
    </w:p>
    <w:bookmarkEnd w:id="145"/>
    <w:bookmarkEnd w:id="146"/>
    <w:bookmarkStart w:id="148" w:name="imbibing-ethical-work-culture"/>
    <w:p>
      <w:pPr>
        <w:pStyle w:val="Heading1"/>
      </w:pPr>
      <w:r>
        <w:t xml:space="preserve">IMBIBING ETHICAL WORK CULTURE</w:t>
      </w:r>
    </w:p>
    <w:p>
      <w:pPr>
        <w:pStyle w:val="Compact"/>
        <w:numPr>
          <w:ilvl w:val="0"/>
          <w:numId w:val="1231"/>
        </w:numPr>
      </w:pPr>
      <w:r>
        <w:t xml:space="preserve">Formalising Vision</w:t>
      </w:r>
    </w:p>
    <w:p>
      <w:pPr>
        <w:pStyle w:val="Compact"/>
        <w:numPr>
          <w:ilvl w:val="1"/>
          <w:numId w:val="1232"/>
        </w:numPr>
      </w:pPr>
      <w:r>
        <w:t xml:space="preserve">Explicit core values</w:t>
      </w:r>
    </w:p>
    <w:p>
      <w:pPr>
        <w:pStyle w:val="Compact"/>
        <w:numPr>
          <w:ilvl w:val="1"/>
          <w:numId w:val="1232"/>
        </w:numPr>
      </w:pPr>
      <w:r>
        <w:t xml:space="preserve">Well-crafted mission statement</w:t>
      </w:r>
    </w:p>
    <w:p>
      <w:pPr>
        <w:pStyle w:val="Compact"/>
        <w:numPr>
          <w:ilvl w:val="0"/>
          <w:numId w:val="1231"/>
        </w:numPr>
      </w:pPr>
      <w:r>
        <w:t xml:space="preserve">Role of Leaders</w:t>
      </w:r>
    </w:p>
    <w:p>
      <w:pPr>
        <w:pStyle w:val="Compact"/>
        <w:numPr>
          <w:ilvl w:val="1"/>
          <w:numId w:val="1233"/>
        </w:numPr>
      </w:pPr>
      <w:r>
        <w:t xml:space="preserve">E.g., emphasis</w:t>
      </w:r>
    </w:p>
    <w:p>
      <w:pPr>
        <w:pStyle w:val="Compact"/>
        <w:numPr>
          <w:ilvl w:val="1"/>
          <w:numId w:val="1233"/>
        </w:numPr>
      </w:pPr>
      <w:r>
        <w:t xml:space="preserve">trickle-down effect from leadership commitment, demonstrations, and leading by example.</w:t>
      </w:r>
    </w:p>
    <w:p>
      <w:pPr>
        <w:pStyle w:val="Compact"/>
        <w:numPr>
          <w:ilvl w:val="0"/>
          <w:numId w:val="1231"/>
        </w:numPr>
      </w:pPr>
      <w:r>
        <w:t xml:space="preserve">Training and mentoring – for personal and professional growth.</w:t>
      </w:r>
    </w:p>
    <w:p>
      <w:pPr>
        <w:pStyle w:val="Compact"/>
        <w:numPr>
          <w:ilvl w:val="0"/>
          <w:numId w:val="1231"/>
        </w:numPr>
      </w:pPr>
      <w:r>
        <w:t xml:space="preserve">Promoting trust and empathy – through socialisation</w:t>
      </w:r>
    </w:p>
    <w:p>
      <w:pPr>
        <w:pStyle w:val="Compact"/>
        <w:numPr>
          <w:ilvl w:val="1"/>
          <w:numId w:val="1234"/>
        </w:numPr>
      </w:pPr>
      <w:r>
        <w:t xml:space="preserve">spaces, team-building exercises</w:t>
      </w:r>
    </w:p>
    <w:p>
      <w:pPr>
        <w:pStyle w:val="Compact"/>
        <w:numPr>
          <w:ilvl w:val="0"/>
          <w:numId w:val="1231"/>
        </w:numPr>
      </w:pPr>
      <w:r>
        <w:t xml:space="preserve">Enhance feedback mechanism</w:t>
      </w:r>
    </w:p>
    <w:p>
      <w:pPr>
        <w:pStyle w:val="Compact"/>
        <w:numPr>
          <w:ilvl w:val="0"/>
          <w:numId w:val="1231"/>
        </w:numPr>
      </w:pPr>
      <w:r>
        <w:t xml:space="preserve">Support well-being of employees – mental assessment,</w:t>
      </w:r>
    </w:p>
    <w:p>
      <w:pPr>
        <w:pStyle w:val="Compact"/>
        <w:numPr>
          <w:ilvl w:val="1"/>
          <w:numId w:val="1235"/>
        </w:numPr>
      </w:pPr>
      <w:r>
        <w:t xml:space="preserve">mental well-being</w:t>
      </w:r>
    </w:p>
    <w:p>
      <w:pPr>
        <w:pStyle w:val="Compact"/>
        <w:numPr>
          <w:ilvl w:val="1"/>
          <w:numId w:val="1235"/>
        </w:numPr>
      </w:pPr>
      <w:r>
        <w:t xml:space="preserve">therapies, inclusivity, Kiran Bedi, yoga sessions</w:t>
      </w:r>
    </w:p>
    <w:p>
      <w:pPr>
        <w:pStyle w:val="Compact"/>
        <w:numPr>
          <w:ilvl w:val="1"/>
          <w:numId w:val="1235"/>
        </w:numPr>
      </w:pPr>
      <w:r>
        <w:t xml:space="preserve">in Tihar Jail; Murali Committee</w:t>
      </w:r>
    </w:p>
    <w:p>
      <w:pPr>
        <w:pStyle w:val="Compact"/>
        <w:numPr>
          <w:ilvl w:val="0"/>
          <w:numId w:val="1231"/>
        </w:numPr>
      </w:pPr>
      <w:r>
        <w:t xml:space="preserve">Specific strategies – (Citizen Charter), adoption of</w:t>
      </w:r>
    </w:p>
    <w:p>
      <w:pPr>
        <w:pStyle w:val="Compact"/>
        <w:numPr>
          <w:ilvl w:val="1"/>
          <w:numId w:val="1236"/>
        </w:numPr>
      </w:pPr>
      <w:r>
        <w:t xml:space="preserve">Delphi</w:t>
      </w:r>
    </w:p>
    <w:p>
      <w:pPr>
        <w:pStyle w:val="Compact"/>
        <w:numPr>
          <w:ilvl w:val="1"/>
          <w:numId w:val="1236"/>
        </w:numPr>
      </w:pPr>
      <w:r>
        <w:t xml:space="preserve">(technology) (e.g., biometric attendance), performance</w:t>
      </w:r>
    </w:p>
    <w:p>
      <w:pPr>
        <w:pStyle w:val="Compact"/>
        <w:numPr>
          <w:ilvl w:val="1"/>
          <w:numId w:val="1236"/>
        </w:numPr>
      </w:pPr>
      <w:r>
        <w:t xml:space="preserve">monitoring, feedback, updates, communications, etc.)</w:t>
      </w:r>
    </w:p>
    <w:p>
      <w:pPr>
        <w:pStyle w:val="Compact"/>
        <w:numPr>
          <w:ilvl w:val="1"/>
          <w:numId w:val="1236"/>
        </w:numPr>
      </w:pPr>
      <w:r>
        <w:t xml:space="preserve">amendment of the (Official Secrets Act), zero tolerance</w:t>
      </w:r>
    </w:p>
    <w:p>
      <w:pPr>
        <w:pStyle w:val="Compact"/>
        <w:numPr>
          <w:ilvl w:val="1"/>
          <w:numId w:val="1236"/>
        </w:numPr>
      </w:pPr>
      <w:r>
        <w:t xml:space="preserve">(for corruption) (e.g., strengthen Lokpal, Lokayukta),</w:t>
      </w:r>
    </w:p>
    <w:p>
      <w:pPr>
        <w:pStyle w:val="Compact"/>
        <w:numPr>
          <w:ilvl w:val="1"/>
          <w:numId w:val="1236"/>
        </w:numPr>
      </w:pPr>
      <w:r>
        <w:t xml:space="preserve">(reduce political interference), etc.</w:t>
      </w:r>
    </w:p>
    <w:bookmarkStart w:id="147" w:name="page-48"/>
    <w:p>
      <w:pPr>
        <w:pStyle w:val="Heading2"/>
      </w:pPr>
      <w:r>
        <w:t xml:space="preserve">Page 48</w:t>
      </w:r>
    </w:p>
    <w:bookmarkEnd w:id="147"/>
    <w:bookmarkEnd w:id="148"/>
    <w:bookmarkStart w:id="149" w:name="learning-from-best-practices"/>
    <w:p>
      <w:pPr>
        <w:pStyle w:val="Heading1"/>
      </w:pPr>
      <w:r>
        <w:t xml:space="preserve">Learning From Best Practices</w:t>
      </w:r>
    </w:p>
    <w:p>
      <w:pPr>
        <w:pStyle w:val="Compact"/>
        <w:numPr>
          <w:ilvl w:val="0"/>
          <w:numId w:val="1237"/>
        </w:numPr>
      </w:pPr>
      <w:r>
        <w:t xml:space="preserve">Norwegian</w:t>
      </w:r>
    </w:p>
    <w:p>
      <w:pPr>
        <w:pStyle w:val="Compact"/>
        <w:numPr>
          <w:ilvl w:val="1"/>
          <w:numId w:val="1238"/>
        </w:numPr>
      </w:pPr>
      <w:r>
        <w:t xml:space="preserve">culture of trust, transparency, and collaboration</w:t>
      </w:r>
    </w:p>
    <w:p>
      <w:pPr>
        <w:pStyle w:val="Compact"/>
        <w:numPr>
          <w:ilvl w:val="1"/>
          <w:numId w:val="1238"/>
        </w:numPr>
      </w:pPr>
      <w:r>
        <w:t xml:space="preserve">employee well-being</w:t>
      </w:r>
    </w:p>
    <w:p>
      <w:pPr>
        <w:pStyle w:val="Compact"/>
        <w:numPr>
          <w:ilvl w:val="1"/>
          <w:numId w:val="1238"/>
        </w:numPr>
      </w:pPr>
      <w:r>
        <w:t xml:space="preserve">work-life balance</w:t>
      </w:r>
    </w:p>
    <w:p>
      <w:pPr>
        <w:pStyle w:val="Compact"/>
        <w:numPr>
          <w:ilvl w:val="1"/>
          <w:numId w:val="1238"/>
        </w:numPr>
      </w:pPr>
      <w:r>
        <w:t xml:space="preserve">inclusivity &amp; diversity</w:t>
      </w:r>
    </w:p>
    <w:p>
      <w:pPr>
        <w:pStyle w:val="Compact"/>
        <w:numPr>
          <w:ilvl w:val="0"/>
          <w:numId w:val="1237"/>
        </w:numPr>
      </w:pPr>
      <w:r>
        <w:t xml:space="preserve">Singapore</w:t>
      </w:r>
    </w:p>
    <w:p>
      <w:pPr>
        <w:pStyle w:val="Compact"/>
        <w:numPr>
          <w:ilvl w:val="1"/>
          <w:numId w:val="1239"/>
        </w:numPr>
      </w:pPr>
      <w:r>
        <w:t xml:space="preserve">efficient &amp; professional</w:t>
      </w:r>
    </w:p>
    <w:p>
      <w:pPr>
        <w:pStyle w:val="Compact"/>
        <w:numPr>
          <w:ilvl w:val="1"/>
          <w:numId w:val="1239"/>
        </w:numPr>
      </w:pPr>
      <w:r>
        <w:t xml:space="preserve">meritocracy, continuous learning, and innovation.</w:t>
      </w:r>
    </w:p>
    <w:p>
      <w:pPr>
        <w:pStyle w:val="Compact"/>
        <w:numPr>
          <w:ilvl w:val="1"/>
          <w:numId w:val="1239"/>
        </w:numPr>
      </w:pPr>
      <w:r>
        <w:t xml:space="preserve">performance-based rewards and recognition</w:t>
      </w:r>
    </w:p>
    <w:p>
      <w:pPr>
        <w:pStyle w:val="Compact"/>
        <w:numPr>
          <w:ilvl w:val="2"/>
          <w:numId w:val="1240"/>
        </w:numPr>
      </w:pPr>
      <w:r>
        <w:t xml:space="preserve">remuneration based on hours</w:t>
      </w:r>
    </w:p>
    <w:p>
      <w:pPr>
        <w:pStyle w:val="Compact"/>
        <w:numPr>
          <w:ilvl w:val="0"/>
          <w:numId w:val="1237"/>
        </w:numPr>
      </w:pPr>
      <w:r>
        <w:t xml:space="preserve">Australian</w:t>
      </w:r>
    </w:p>
    <w:p>
      <w:pPr>
        <w:pStyle w:val="Compact"/>
        <w:numPr>
          <w:ilvl w:val="1"/>
          <w:numId w:val="1241"/>
        </w:numPr>
      </w:pPr>
      <w:r>
        <w:t xml:space="preserve">integrity, and accountability</w:t>
      </w:r>
    </w:p>
    <w:p>
      <w:pPr>
        <w:pStyle w:val="Compact"/>
        <w:numPr>
          <w:ilvl w:val="1"/>
          <w:numId w:val="1241"/>
        </w:numPr>
      </w:pPr>
      <w:r>
        <w:t xml:space="preserve">innovation and creativity through innovation hubs</w:t>
      </w:r>
    </w:p>
    <w:bookmarkEnd w:id="149"/>
    <w:bookmarkStart w:id="151" w:name="private"/>
    <w:p>
      <w:pPr>
        <w:pStyle w:val="Heading1"/>
      </w:pPr>
      <w:r>
        <w:t xml:space="preserve">Private</w:t>
      </w:r>
    </w:p>
    <w:p>
      <w:pPr>
        <w:pStyle w:val="Compact"/>
        <w:numPr>
          <w:ilvl w:val="0"/>
          <w:numId w:val="1242"/>
        </w:numPr>
      </w:pPr>
      <w:r>
        <w:t xml:space="preserve">Clear communication – through communication channels.</w:t>
      </w:r>
    </w:p>
    <w:p>
      <w:pPr>
        <w:pStyle w:val="Compact"/>
        <w:numPr>
          <w:ilvl w:val="0"/>
          <w:numId w:val="1242"/>
        </w:numPr>
      </w:pPr>
      <w:r>
        <w:t xml:space="preserve">Democratic decision-making → develop sense of belonging</w:t>
      </w:r>
    </w:p>
    <w:p>
      <w:pPr>
        <w:pStyle w:val="Compact"/>
        <w:numPr>
          <w:ilvl w:val="0"/>
          <w:numId w:val="1242"/>
        </w:numPr>
      </w:pPr>
      <w:r>
        <w:t xml:space="preserve">Customer satisfaction – and seeking feedback</w:t>
      </w:r>
    </w:p>
    <w:p>
      <w:pPr>
        <w:pStyle w:val="Compact"/>
        <w:numPr>
          <w:ilvl w:val="0"/>
          <w:numId w:val="1242"/>
        </w:numPr>
      </w:pPr>
      <w:r>
        <w:t xml:space="preserve">Reward and recognition – to foster culture of excellence</w:t>
      </w:r>
    </w:p>
    <w:p>
      <w:pPr>
        <w:pStyle w:val="Compact"/>
        <w:numPr>
          <w:ilvl w:val="0"/>
          <w:numId w:val="1242"/>
        </w:numPr>
      </w:pPr>
      <w:r>
        <w:t xml:space="preserve">Standard operating procedure (SOP)</w:t>
      </w:r>
    </w:p>
    <w:p>
      <w:pPr>
        <w:pStyle w:val="Compact"/>
        <w:numPr>
          <w:ilvl w:val="1"/>
          <w:numId w:val="1243"/>
        </w:numPr>
      </w:pPr>
      <w:r>
        <w:t xml:space="preserve">for time-bound execution of projects</w:t>
      </w:r>
    </w:p>
    <w:bookmarkStart w:id="150" w:name="page-49"/>
    <w:p>
      <w:pPr>
        <w:pStyle w:val="Heading2"/>
      </w:pPr>
      <w:r>
        <w:t xml:space="preserve">Page 49</w:t>
      </w:r>
    </w:p>
    <w:bookmarkEnd w:id="150"/>
    <w:bookmarkEnd w:id="151"/>
    <w:bookmarkStart w:id="153" w:name="recommendations-of-arc-4th-report."/>
    <w:p>
      <w:pPr>
        <w:pStyle w:val="Heading1"/>
      </w:pPr>
      <w:r>
        <w:t xml:space="preserve">Recommendations of ARC – 4th Report.</w:t>
      </w:r>
    </w:p>
    <w:p>
      <w:pPr>
        <w:pStyle w:val="Compact"/>
        <w:numPr>
          <w:ilvl w:val="0"/>
          <w:numId w:val="1244"/>
        </w:numPr>
      </w:pPr>
      <w:r>
        <w:t xml:space="preserve">Simplification of methods</w:t>
      </w:r>
    </w:p>
    <w:p>
      <w:pPr>
        <w:pStyle w:val="Compact"/>
        <w:numPr>
          <w:ilvl w:val="1"/>
          <w:numId w:val="1245"/>
        </w:numPr>
      </w:pPr>
      <w:r>
        <w:t xml:space="preserve">Single-window approach</w:t>
      </w:r>
    </w:p>
    <w:p>
      <w:pPr>
        <w:pStyle w:val="Compact"/>
        <w:numPr>
          <w:ilvl w:val="1"/>
          <w:numId w:val="1245"/>
        </w:numPr>
      </w:pPr>
      <w:r>
        <w:t xml:space="preserve">minimise hierarchical tiers</w:t>
      </w:r>
    </w:p>
    <w:p>
      <w:pPr>
        <w:pStyle w:val="Compact"/>
        <w:numPr>
          <w:ilvl w:val="1"/>
          <w:numId w:val="1245"/>
        </w:numPr>
      </w:pPr>
      <w:r>
        <w:t xml:space="preserve">prescribed time limits for disposal</w:t>
      </w:r>
    </w:p>
    <w:p>
      <w:pPr>
        <w:pStyle w:val="Compact"/>
        <w:numPr>
          <w:ilvl w:val="0"/>
          <w:numId w:val="1244"/>
        </w:numPr>
      </w:pPr>
      <w:r>
        <w:t xml:space="preserve">Dept. Manuals and Codes</w:t>
      </w:r>
    </w:p>
    <w:p>
      <w:pPr>
        <w:pStyle w:val="Compact"/>
        <w:numPr>
          <w:ilvl w:val="1"/>
          <w:numId w:val="1246"/>
        </w:numPr>
      </w:pPr>
      <w:r>
        <w:t xml:space="preserve">thorough review and simplification</w:t>
      </w:r>
    </w:p>
    <w:p>
      <w:pPr>
        <w:pStyle w:val="Compact"/>
        <w:numPr>
          <w:ilvl w:val="1"/>
          <w:numId w:val="1246"/>
        </w:numPr>
      </w:pPr>
      <w:r>
        <w:t xml:space="preserve">HoD must periodically update</w:t>
      </w:r>
    </w:p>
    <w:p>
      <w:pPr>
        <w:pStyle w:val="Compact"/>
        <w:numPr>
          <w:ilvl w:val="2"/>
          <w:numId w:val="1247"/>
        </w:numPr>
      </w:pPr>
      <w:r>
        <w:t xml:space="preserve">make them available</w:t>
      </w:r>
    </w:p>
    <w:p>
      <w:pPr>
        <w:pStyle w:val="Compact"/>
        <w:numPr>
          <w:ilvl w:val="3"/>
          <w:numId w:val="1248"/>
        </w:numPr>
      </w:pPr>
      <w:r>
        <w:t xml:space="preserve">soft copies online</w:t>
      </w:r>
    </w:p>
    <w:p>
      <w:pPr>
        <w:pStyle w:val="Compact"/>
        <w:numPr>
          <w:ilvl w:val="3"/>
          <w:numId w:val="1248"/>
        </w:numPr>
      </w:pPr>
      <w:r>
        <w:t xml:space="preserve">hard copies for sale</w:t>
      </w:r>
    </w:p>
    <w:p>
      <w:pPr>
        <w:pStyle w:val="Compact"/>
        <w:numPr>
          <w:ilvl w:val="1"/>
          <w:numId w:val="1246"/>
        </w:numPr>
      </w:pPr>
      <w:r>
        <w:t xml:space="preserve">precise language and reduction of arbitrary or ambiguous texts like:</w:t>
      </w:r>
      <w:r>
        <w:t xml:space="preserve"> </w:t>
      </w:r>
      <w:r>
        <w:t xml:space="preserve">“to the discretion of”</w:t>
      </w:r>
      <w:r>
        <w:t xml:space="preserve">,</w:t>
      </w:r>
      <w:r>
        <w:t xml:space="preserve"> </w:t>
      </w:r>
      <w:r>
        <w:t xml:space="preserve">“as far as possible”</w:t>
      </w:r>
      <w:r>
        <w:t xml:space="preserve">, etc.</w:t>
      </w:r>
    </w:p>
    <w:p>
      <w:pPr>
        <w:pStyle w:val="Compact"/>
        <w:numPr>
          <w:ilvl w:val="0"/>
          <w:numId w:val="1244"/>
        </w:numPr>
      </w:pPr>
      <w:r>
        <w:t xml:space="preserve">System of rewards and incentives for simplifying and streamlining</w:t>
      </w:r>
    </w:p>
    <w:p>
      <w:pPr>
        <w:pStyle w:val="Compact"/>
        <w:numPr>
          <w:ilvl w:val="0"/>
          <w:numId w:val="1244"/>
        </w:numPr>
      </w:pPr>
      <w:r>
        <w:t xml:space="preserve">Principle of (Positive Silence) – to be generally used</w:t>
      </w:r>
    </w:p>
    <w:p>
      <w:pPr>
        <w:pStyle w:val="Compact"/>
        <w:numPr>
          <w:ilvl w:val="1"/>
          <w:numId w:val="1249"/>
        </w:numPr>
      </w:pPr>
      <w:r>
        <w:t xml:space="preserve">if permissions are to be issued</w:t>
      </w:r>
    </w:p>
    <w:p>
      <w:pPr>
        <w:pStyle w:val="Compact"/>
        <w:numPr>
          <w:ilvl w:val="2"/>
          <w:numId w:val="1250"/>
        </w:numPr>
      </w:pPr>
      <w:r>
        <w:t xml:space="preserve">time limit must be adhered to</w:t>
      </w:r>
    </w:p>
    <w:p>
      <w:pPr>
        <w:pStyle w:val="Compact"/>
        <w:numPr>
          <w:ilvl w:val="2"/>
          <w:numId w:val="1250"/>
        </w:numPr>
      </w:pPr>
      <w:r>
        <w:t xml:space="preserve">deemed to be granted after the time limit</w:t>
      </w:r>
    </w:p>
    <w:p>
      <w:pPr>
        <w:pStyle w:val="Compact"/>
        <w:numPr>
          <w:ilvl w:val="2"/>
          <w:numId w:val="1250"/>
        </w:numPr>
      </w:pPr>
      <w:r>
        <w:t xml:space="preserve">proceedings against officials responsible for delays</w:t>
      </w:r>
    </w:p>
    <w:p>
      <w:pPr>
        <w:pStyle w:val="Compact"/>
        <w:numPr>
          <w:ilvl w:val="0"/>
          <w:numId w:val="1244"/>
        </w:numPr>
      </w:pPr>
      <w:r>
        <w:t xml:space="preserve">Monitoring: collecting information about the performance of a unit</w:t>
      </w:r>
    </w:p>
    <w:p>
      <w:pPr>
        <w:pStyle w:val="Compact"/>
        <w:numPr>
          <w:ilvl w:val="1"/>
          <w:numId w:val="1251"/>
        </w:numPr>
      </w:pPr>
      <w:r>
        <w:t xml:space="preserve">with a view to ensure activities are carried out as mandated (output).</w:t>
      </w:r>
    </w:p>
    <w:p>
      <w:pPr>
        <w:pStyle w:val="Compact"/>
        <w:numPr>
          <w:ilvl w:val="1"/>
          <w:numId w:val="1251"/>
        </w:numPr>
      </w:pPr>
      <w:r>
        <w:t xml:space="preserve">Evaluation: assesses the impact of activities (outcome)</w:t>
      </w:r>
    </w:p>
    <w:p>
      <w:pPr>
        <w:pStyle w:val="Compact"/>
        <w:numPr>
          <w:ilvl w:val="2"/>
          <w:numId w:val="1252"/>
        </w:numPr>
      </w:pPr>
      <w:r>
        <w:t xml:space="preserve">and consequences</w:t>
      </w:r>
    </w:p>
    <w:bookmarkStart w:id="152" w:name="page-50"/>
    <w:p>
      <w:pPr>
        <w:pStyle w:val="Heading2"/>
      </w:pPr>
      <w:r>
        <w:t xml:space="preserve">Page 50</w:t>
      </w:r>
    </w:p>
    <w:bookmarkEnd w:id="152"/>
    <w:bookmarkEnd w:id="153"/>
    <w:bookmarkStart w:id="155" w:name="quality-of-service-delivery"/>
    <w:p>
      <w:pPr>
        <w:pStyle w:val="Heading1"/>
      </w:pPr>
      <w:r>
        <w:t xml:space="preserve">QUALITY OF SERVICE DELIVERY</w:t>
      </w:r>
    </w:p>
    <w:p>
      <w:pPr>
        <w:pStyle w:val="FirstParagraph"/>
      </w:pPr>
      <w:r>
        <w:t xml:space="preserve">Delivery</w:t>
      </w:r>
      <w:r>
        <w:t xml:space="preserve"> </w:t>
      </w:r>
      <w:r>
        <w:t xml:space="preserve">Public service: the mechanism through which public services are delivered to the public by local, municipal, or federal governments.</w:t>
      </w:r>
      <w:r>
        <w:t xml:space="preserve"> </w:t>
      </w:r>
      <w:r>
        <w:t xml:space="preserve">- sewage and trash disposal, street cleaning, public education, and health services.</w:t>
      </w:r>
    </w:p>
    <w:p>
      <w:pPr>
        <w:pStyle w:val="BodyText"/>
      </w:pPr>
      <w:r>
        <w:t xml:space="preserve">Importance</w:t>
      </w:r>
      <w:r>
        <w:t xml:space="preserve"> </w:t>
      </w:r>
      <w:r>
        <w:t xml:space="preserve">- Poverty Reduction</w:t>
      </w:r>
      <w:r>
        <w:t xml:space="preserve"> </w:t>
      </w:r>
      <w:r>
        <w:t xml:space="preserve">- Reduce inequitable distribution of resources</w:t>
      </w:r>
      <w:r>
        <w:t xml:space="preserve"> </w:t>
      </w:r>
      <w:r>
        <w:t xml:space="preserve">- Correct historical injustices</w:t>
      </w:r>
      <w:r>
        <w:t xml:space="preserve"> </w:t>
      </w:r>
      <w:r>
        <w:t xml:space="preserve">- Reduce economic inequalities</w:t>
      </w:r>
      <w:r>
        <w:t xml:space="preserve"> </w:t>
      </w:r>
      <w:r>
        <w:t xml:space="preserve">- promotion of human capital, etc.</w:t>
      </w:r>
    </w:p>
    <w:p>
      <w:pPr>
        <w:pStyle w:val="BodyText"/>
      </w:pPr>
      <w:r>
        <w:t xml:space="preserve">Issues / Challenges</w:t>
      </w:r>
      <w:r>
        <w:t xml:space="preserve"> </w:t>
      </w:r>
      <w:r>
        <w:t xml:space="preserve">1. Rigid and inflexible rules and procedures → delays</w:t>
      </w:r>
      <w:r>
        <w:t xml:space="preserve"> </w:t>
      </w:r>
      <w:r>
        <w:t xml:space="preserve">2. Excessive adherence to rules, regulations, and methods → lack of innovation</w:t>
      </w:r>
      <w:r>
        <w:t xml:space="preserve"> </w:t>
      </w:r>
      <w:r>
        <w:t xml:space="preserve">3. Lack of incentive to be efficient → low motivation</w:t>
      </w:r>
      <w:r>
        <w:t xml:space="preserve"> </w:t>
      </w:r>
      <w:r>
        <w:t xml:space="preserve">4. Excessive powers (discretionary) with officials</w:t>
      </w:r>
      <w:r>
        <w:t xml:space="preserve"> </w:t>
      </w:r>
      <w:r>
        <w:t xml:space="preserve">5. Focus on convenience of providers and not service receivers</w:t>
      </w:r>
      <w:r>
        <w:t xml:space="preserve"> </w:t>
      </w:r>
      <w:r>
        <w:t xml:space="preserve">- provider-centric, not service-receiver-centric</w:t>
      </w:r>
      <w:r>
        <w:t xml:space="preserve"> </w:t>
      </w:r>
      <w:r>
        <w:t xml:space="preserve">- complicated forms, multi-window processes, lack of clear information and standards (complex standards and forms for citizens), no provision for feedback, etc.</w:t>
      </w:r>
    </w:p>
    <w:bookmarkStart w:id="154" w:name="page-51"/>
    <w:p>
      <w:pPr>
        <w:pStyle w:val="Heading2"/>
      </w:pPr>
      <w:r>
        <w:t xml:space="preserve">Page 51</w:t>
      </w:r>
    </w:p>
    <w:bookmarkEnd w:id="154"/>
    <w:bookmarkEnd w:id="155"/>
    <w:bookmarkStart w:id="157" w:name="X6300ece28a70fab682a0fdd56a3795773c51c55"/>
    <w:p>
      <w:pPr>
        <w:pStyle w:val="Heading1"/>
      </w:pPr>
      <w:r>
        <w:t xml:space="preserve">Measures for Effective Public Service Delivery</w:t>
      </w:r>
    </w:p>
    <w:p>
      <w:pPr>
        <w:pStyle w:val="Compact"/>
        <w:numPr>
          <w:ilvl w:val="0"/>
          <w:numId w:val="1253"/>
        </w:numPr>
      </w:pPr>
      <w:r>
        <w:t xml:space="preserve">Citizen-centric</w:t>
      </w:r>
    </w:p>
    <w:p>
      <w:pPr>
        <w:pStyle w:val="Compact"/>
        <w:numPr>
          <w:ilvl w:val="1"/>
          <w:numId w:val="1254"/>
        </w:numPr>
      </w:pPr>
      <w:r>
        <w:t xml:space="preserve">Keep public interest supreme</w:t>
      </w:r>
    </w:p>
    <w:p>
      <w:pPr>
        <w:pStyle w:val="Compact"/>
        <w:numPr>
          <w:ilvl w:val="1"/>
          <w:numId w:val="1254"/>
        </w:numPr>
      </w:pPr>
      <w:r>
        <w:t xml:space="preserve">Enable people to undertake delivery themselves and assist</w:t>
      </w:r>
    </w:p>
    <w:p>
      <w:pPr>
        <w:pStyle w:val="Compact"/>
        <w:numPr>
          <w:ilvl w:val="1"/>
          <w:numId w:val="1254"/>
        </w:numPr>
      </w:pPr>
      <w:r>
        <w:t xml:space="preserve">Participatory mechanisms to involve people, CSOs, etc., in all processes.</w:t>
      </w:r>
    </w:p>
    <w:p>
      <w:pPr>
        <w:pStyle w:val="Compact"/>
        <w:numPr>
          <w:ilvl w:val="0"/>
          <w:numId w:val="1253"/>
        </w:numPr>
      </w:pPr>
      <w:r>
        <w:t xml:space="preserve">Decentralisation</w:t>
      </w:r>
    </w:p>
    <w:p>
      <w:pPr>
        <w:pStyle w:val="Compact"/>
        <w:numPr>
          <w:ilvl w:val="1"/>
          <w:numId w:val="1255"/>
        </w:numPr>
      </w:pPr>
      <w:r>
        <w:t xml:space="preserve">Empower rural and ULBs</w:t>
      </w:r>
    </w:p>
    <w:p>
      <w:pPr>
        <w:pStyle w:val="Compact"/>
        <w:numPr>
          <w:ilvl w:val="2"/>
          <w:numId w:val="1256"/>
        </w:numPr>
      </w:pPr>
      <w:r>
        <w:t xml:space="preserve">Devolution of functions</w:t>
      </w:r>
    </w:p>
    <w:p>
      <w:pPr>
        <w:pStyle w:val="Compact"/>
        <w:numPr>
          <w:ilvl w:val="2"/>
          <w:numId w:val="1256"/>
        </w:numPr>
      </w:pPr>
      <w:r>
        <w:t xml:space="preserve">Finances</w:t>
      </w:r>
    </w:p>
    <w:p>
      <w:pPr>
        <w:pStyle w:val="Compact"/>
        <w:numPr>
          <w:ilvl w:val="2"/>
          <w:numId w:val="1256"/>
        </w:numPr>
      </w:pPr>
      <w:r>
        <w:t xml:space="preserve">Capacity building</w:t>
      </w:r>
    </w:p>
    <w:p>
      <w:pPr>
        <w:pStyle w:val="Compact"/>
        <w:numPr>
          <w:ilvl w:val="1"/>
          <w:numId w:val="1255"/>
        </w:numPr>
      </w:pPr>
      <w:r>
        <w:t xml:space="preserve">Clarify roles.</w:t>
      </w:r>
    </w:p>
    <w:p>
      <w:pPr>
        <w:pStyle w:val="Compact"/>
        <w:numPr>
          <w:ilvl w:val="0"/>
          <w:numId w:val="1253"/>
        </w:numPr>
      </w:pPr>
      <w:r>
        <w:t xml:space="preserve">Streamline processes</w:t>
      </w:r>
    </w:p>
    <w:p>
      <w:pPr>
        <w:pStyle w:val="Compact"/>
        <w:numPr>
          <w:ilvl w:val="1"/>
          <w:numId w:val="1257"/>
        </w:numPr>
      </w:pPr>
      <w:r>
        <w:t xml:space="preserve">Easily accessible interfaces</w:t>
      </w:r>
    </w:p>
    <w:p>
      <w:pPr>
        <w:pStyle w:val="Compact"/>
        <w:numPr>
          <w:ilvl w:val="2"/>
          <w:numId w:val="1258"/>
        </w:numPr>
      </w:pPr>
      <w:r>
        <w:t xml:space="preserve">one-stop</w:t>
      </w:r>
    </w:p>
    <w:p>
      <w:pPr>
        <w:pStyle w:val="Compact"/>
        <w:numPr>
          <w:ilvl w:val="2"/>
          <w:numId w:val="1258"/>
        </w:numPr>
      </w:pPr>
      <w:r>
        <w:t xml:space="preserve">single-window</w:t>
      </w:r>
    </w:p>
    <w:p>
      <w:pPr>
        <w:pStyle w:val="Compact"/>
        <w:numPr>
          <w:ilvl w:val="2"/>
          <w:numId w:val="1258"/>
        </w:numPr>
      </w:pPr>
      <w:r>
        <w:t xml:space="preserve">automated outlets.</w:t>
      </w:r>
    </w:p>
    <w:p>
      <w:pPr>
        <w:pStyle w:val="Compact"/>
        <w:numPr>
          <w:ilvl w:val="1"/>
          <w:numId w:val="1257"/>
        </w:numPr>
      </w:pPr>
      <w:r>
        <w:t xml:space="preserve">Value for money – alternatives</w:t>
      </w:r>
    </w:p>
    <w:p>
      <w:pPr>
        <w:pStyle w:val="Compact"/>
        <w:numPr>
          <w:ilvl w:val="2"/>
          <w:numId w:val="1259"/>
        </w:numPr>
      </w:pPr>
      <w:r>
        <w:t xml:space="preserve">Outsourcing</w:t>
      </w:r>
    </w:p>
    <w:p>
      <w:pPr>
        <w:pStyle w:val="Compact"/>
        <w:numPr>
          <w:ilvl w:val="2"/>
          <w:numId w:val="1259"/>
        </w:numPr>
      </w:pPr>
      <w:r>
        <w:t xml:space="preserve">PPP</w:t>
      </w:r>
    </w:p>
    <w:p>
      <w:pPr>
        <w:pStyle w:val="Compact"/>
        <w:numPr>
          <w:ilvl w:val="2"/>
          <w:numId w:val="1259"/>
        </w:numPr>
      </w:pPr>
      <w:r>
        <w:t xml:space="preserve">Public service agreements</w:t>
      </w:r>
    </w:p>
    <w:p>
      <w:pPr>
        <w:pStyle w:val="Compact"/>
        <w:numPr>
          <w:ilvl w:val="0"/>
          <w:numId w:val="1253"/>
        </w:numPr>
      </w:pPr>
      <w:r>
        <w:t xml:space="preserve">Motivate Civil Servants</w:t>
      </w:r>
    </w:p>
    <w:p>
      <w:pPr>
        <w:pStyle w:val="Compact"/>
        <w:numPr>
          <w:ilvl w:val="1"/>
          <w:numId w:val="1260"/>
        </w:numPr>
      </w:pPr>
      <w:r>
        <w:t xml:space="preserve">Minimum tenures, placements on merit</w:t>
      </w:r>
    </w:p>
    <w:p>
      <w:pPr>
        <w:pStyle w:val="Compact"/>
        <w:numPr>
          <w:ilvl w:val="1"/>
          <w:numId w:val="1260"/>
        </w:numPr>
      </w:pPr>
      <w:r>
        <w:t xml:space="preserve">Incentives and disincentives.</w:t>
      </w:r>
    </w:p>
    <w:p>
      <w:pPr>
        <w:pStyle w:val="Compact"/>
        <w:numPr>
          <w:ilvl w:val="1"/>
          <w:numId w:val="1260"/>
        </w:numPr>
      </w:pPr>
      <w:r>
        <w:t xml:space="preserve">Inculcate ethos.</w:t>
      </w:r>
    </w:p>
    <w:p>
      <w:pPr>
        <w:pStyle w:val="Compact"/>
        <w:numPr>
          <w:ilvl w:val="1"/>
          <w:numId w:val="1260"/>
        </w:numPr>
      </w:pPr>
      <w:r>
        <w:t xml:space="preserve">Sensitivity workshops, etc.</w:t>
      </w:r>
    </w:p>
    <w:p>
      <w:pPr>
        <w:pStyle w:val="Compact"/>
        <w:numPr>
          <w:ilvl w:val="0"/>
          <w:numId w:val="1253"/>
        </w:numPr>
      </w:pPr>
      <w:r>
        <w:t xml:space="preserve">Monitoring and Evaluation</w:t>
      </w:r>
    </w:p>
    <w:p>
      <w:pPr>
        <w:pStyle w:val="Compact"/>
        <w:numPr>
          <w:ilvl w:val="1"/>
          <w:numId w:val="1261"/>
        </w:numPr>
      </w:pPr>
      <w:r>
        <w:t xml:space="preserve">Cost, time, and quality benchmarks</w:t>
      </w:r>
    </w:p>
    <w:p>
      <w:pPr>
        <w:pStyle w:val="Compact"/>
        <w:numPr>
          <w:ilvl w:val="1"/>
          <w:numId w:val="1261"/>
        </w:numPr>
      </w:pPr>
      <w:r>
        <w:t xml:space="preserve">Post-implementation evaluation</w:t>
      </w:r>
    </w:p>
    <w:p>
      <w:pPr>
        <w:pStyle w:val="Compact"/>
        <w:numPr>
          <w:ilvl w:val="2"/>
          <w:numId w:val="1262"/>
        </w:numPr>
      </w:pPr>
      <w:r>
        <w:t xml:space="preserve">Citizen Report Card</w:t>
      </w:r>
    </w:p>
    <w:p>
      <w:pPr>
        <w:pStyle w:val="Compact"/>
        <w:numPr>
          <w:ilvl w:val="2"/>
          <w:numId w:val="1262"/>
        </w:numPr>
      </w:pPr>
      <w:r>
        <w:t xml:space="preserve">third-party appraisal</w:t>
      </w:r>
    </w:p>
    <w:p>
      <w:pPr>
        <w:pStyle w:val="Compact"/>
        <w:numPr>
          <w:ilvl w:val="1"/>
          <w:numId w:val="1261"/>
        </w:numPr>
      </w:pPr>
      <w:r>
        <w:t xml:space="preserve">Monitor performance</w:t>
      </w:r>
    </w:p>
    <w:p>
      <w:pPr>
        <w:pStyle w:val="Compact"/>
        <w:numPr>
          <w:ilvl w:val="2"/>
          <w:numId w:val="1263"/>
        </w:numPr>
      </w:pPr>
      <w:r>
        <w:t xml:space="preserve">Performance indicators</w:t>
      </w:r>
    </w:p>
    <w:p>
      <w:pPr>
        <w:pStyle w:val="Compact"/>
        <w:numPr>
          <w:ilvl w:val="2"/>
          <w:numId w:val="1263"/>
        </w:numPr>
      </w:pPr>
      <w:r>
        <w:t xml:space="preserve">Independent regulatory mechanisms.</w:t>
      </w:r>
    </w:p>
    <w:bookmarkStart w:id="156" w:name="page-52"/>
    <w:p>
      <w:pPr>
        <w:pStyle w:val="Heading2"/>
      </w:pPr>
      <w:r>
        <w:t xml:space="preserve">Page 52</w:t>
      </w:r>
    </w:p>
    <w:bookmarkEnd w:id="156"/>
    <w:bookmarkEnd w:id="157"/>
    <w:bookmarkStart w:id="159" w:name="Xa5d6be7fc679f30301bbd9437a86724de991702"/>
    <w:p>
      <w:pPr>
        <w:pStyle w:val="Heading1"/>
      </w:pPr>
      <w:r>
        <w:t xml:space="preserve">Successful Cases of Public Delivery System</w:t>
      </w:r>
    </w:p>
    <w:p>
      <w:pPr>
        <w:pStyle w:val="FirstParagraph"/>
      </w:pPr>
      <w:r>
        <w:t xml:space="preserve">through social accountability</w:t>
      </w:r>
      <w:r>
        <w:t xml:space="preserve"> </w:t>
      </w:r>
      <w:r>
        <w:t xml:space="preserve">Jan Sunwai Jan Bhagidari</w:t>
      </w:r>
    </w:p>
    <w:p>
      <w:pPr>
        <w:pStyle w:val="Compact"/>
        <w:numPr>
          <w:ilvl w:val="0"/>
          <w:numId w:val="1264"/>
        </w:numPr>
      </w:pPr>
      <w:r>
        <w:t xml:space="preserve">Participatory Budget Analysis (Gujarat).</w:t>
      </w:r>
    </w:p>
    <w:p>
      <w:pPr>
        <w:pStyle w:val="Compact"/>
        <w:numPr>
          <w:ilvl w:val="1"/>
          <w:numId w:val="1265"/>
        </w:numPr>
      </w:pPr>
      <w:r>
        <w:t xml:space="preserve">In 1992, DISHA (Development Initiatives for Social and Human Action) performed budget analysis</w:t>
      </w:r>
    </w:p>
    <w:p>
      <w:pPr>
        <w:pStyle w:val="Compact"/>
        <w:numPr>
          <w:ilvl w:val="1"/>
          <w:numId w:val="1265"/>
        </w:numPr>
      </w:pPr>
      <w:r>
        <w:t xml:space="preserve">to ascertain what was happening to funds allocated under Tribal Area Sub-Plan.</w:t>
      </w:r>
    </w:p>
    <w:p>
      <w:pPr>
        <w:pStyle w:val="Compact"/>
        <w:numPr>
          <w:ilvl w:val="1"/>
          <w:numId w:val="1265"/>
        </w:numPr>
      </w:pPr>
      <w:r>
        <w:t xml:space="preserve">prepares briefs on findings for informed public debates.</w:t>
      </w:r>
    </w:p>
    <w:p>
      <w:pPr>
        <w:pStyle w:val="Compact"/>
        <w:numPr>
          <w:ilvl w:val="0"/>
          <w:numId w:val="1264"/>
        </w:numPr>
      </w:pPr>
      <w:r>
        <w:t xml:space="preserve">Community Scorecards (Malawi, Maharashtra, AP)</w:t>
      </w:r>
    </w:p>
    <w:p>
      <w:pPr>
        <w:pStyle w:val="Compact"/>
        <w:numPr>
          <w:ilvl w:val="1"/>
          <w:numId w:val="1266"/>
        </w:numPr>
      </w:pPr>
      <w:r>
        <w:t xml:space="preserve">provide citizens an opportunity to analyse services such as health services or education based on personal perceptions.</w:t>
      </w:r>
    </w:p>
    <w:p>
      <w:pPr>
        <w:pStyle w:val="Compact"/>
        <w:numPr>
          <w:ilvl w:val="0"/>
          <w:numId w:val="1264"/>
        </w:numPr>
      </w:pPr>
      <w:r>
        <w:t xml:space="preserve">Participatory Planning and Policy Formulation (PPC)</w:t>
      </w:r>
    </w:p>
    <w:p>
      <w:pPr>
        <w:pStyle w:val="Compact"/>
        <w:numPr>
          <w:ilvl w:val="1"/>
          <w:numId w:val="1267"/>
        </w:numPr>
      </w:pPr>
      <w:r>
        <w:t xml:space="preserve">(Brazil, Kerala, Bangladesh)</w:t>
      </w:r>
    </w:p>
    <w:p>
      <w:pPr>
        <w:pStyle w:val="Compact"/>
        <w:numPr>
          <w:ilvl w:val="1"/>
          <w:numId w:val="1267"/>
        </w:numPr>
      </w:pPr>
      <w:r>
        <w:t xml:space="preserve">ordinary people decide how to allocate part of the municipal or public budget.</w:t>
      </w:r>
    </w:p>
    <w:bookmarkStart w:id="158" w:name="page-53"/>
    <w:p>
      <w:pPr>
        <w:pStyle w:val="Heading2"/>
      </w:pPr>
      <w:r>
        <w:t xml:space="preserve">Page 53</w:t>
      </w:r>
    </w:p>
    <w:bookmarkEnd w:id="158"/>
    <w:bookmarkEnd w:id="159"/>
    <w:bookmarkStart w:id="161" w:name="utilisation-of-public-funds"/>
    <w:p>
      <w:pPr>
        <w:pStyle w:val="Heading1"/>
      </w:pPr>
      <w:r>
        <w:t xml:space="preserve">UTILISATION OF PUBLIC FUNDS</w:t>
      </w:r>
    </w:p>
    <w:p>
      <w:pPr>
        <w:pStyle w:val="FirstParagraph"/>
      </w:pPr>
      <w:r>
        <w:t xml:space="preserve">Public fund is money that is generated by the government to provide goods and services to the general public. It is held by the government as a custodian and not an owner.</w:t>
      </w:r>
      <w:r>
        <w:t xml:space="preserve"> </w:t>
      </w:r>
      <w:r>
        <w:t xml:space="preserve">- The capacity of the government to deliver its programmes, strengthen the economy, ensure security and rule of law, and preserve social cohesion, depends not just on the funds at its disposal, but on how they are used.</w:t>
      </w:r>
      <w:r>
        <w:t xml:space="preserve"> </w:t>
      </w:r>
      <w:r>
        <w:t xml:space="preserve">Principles to govern public utilisation of funds.</w:t>
      </w:r>
      <w:r>
        <w:t xml:space="preserve"> </w:t>
      </w:r>
      <w:r>
        <w:t xml:space="preserve">1. Only spent for public purpose.</w:t>
      </w:r>
      <w:r>
        <w:t xml:space="preserve"> </w:t>
      </w:r>
      <w:r>
        <w:t xml:space="preserve">2. Spent in accordance with the law (rule of law)</w:t>
      </w:r>
      <w:r>
        <w:t xml:space="preserve"> </w:t>
      </w:r>
      <w:r>
        <w:t xml:space="preserve">3. Outcome-driven and not input/output (budget planning).</w:t>
      </w:r>
      <w:r>
        <w:t xml:space="preserve"> </w:t>
      </w:r>
      <w:r>
        <w:t xml:space="preserve">(e.g.) outcome: number of children enrolled should be a criterion rather than input: amount of money invested into school.</w:t>
      </w:r>
      <w:r>
        <w:t xml:space="preserve"> </w:t>
      </w:r>
      <w:r>
        <w:t xml:space="preserve">4. Criteria and decision-making process (criteria in the decision planning process) to be transparent and available to the public.</w:t>
      </w:r>
      <w:r>
        <w:t xml:space="preserve"> </w:t>
      </w:r>
      <w:r>
        <w:t xml:space="preserve">5. Timely release of funds (avoid March rush).</w:t>
      </w:r>
      <w:r>
        <w:t xml:space="preserve"> </w:t>
      </w:r>
      <w:r>
        <w:t xml:space="preserve">6. Inclusive in nature → most marginalised given top priority (prioritisation).</w:t>
      </w:r>
    </w:p>
    <w:bookmarkStart w:id="160" w:name="page-54"/>
    <w:p>
      <w:pPr>
        <w:pStyle w:val="Heading2"/>
      </w:pPr>
      <w:r>
        <w:t xml:space="preserve">Page 54</w:t>
      </w:r>
    </w:p>
    <w:bookmarkEnd w:id="160"/>
    <w:bookmarkEnd w:id="161"/>
    <w:bookmarkStart w:id="162" w:name="importance-of-effective-fund-management"/>
    <w:p>
      <w:pPr>
        <w:pStyle w:val="Heading1"/>
      </w:pPr>
      <w:r>
        <w:t xml:space="preserve">Importance of Effective Fund Management</w:t>
      </w:r>
    </w:p>
    <w:p>
      <w:pPr>
        <w:pStyle w:val="Compact"/>
        <w:numPr>
          <w:ilvl w:val="0"/>
          <w:numId w:val="1268"/>
        </w:numPr>
      </w:pPr>
      <w:r>
        <w:t xml:space="preserve">Effective public fund management – stable framework</w:t>
      </w:r>
    </w:p>
    <w:p>
      <w:pPr>
        <w:pStyle w:val="Compact"/>
        <w:numPr>
          <w:ilvl w:val="1"/>
          <w:numId w:val="1269"/>
        </w:numPr>
      </w:pPr>
      <w:r>
        <w:t xml:space="preserve">High level of trust</w:t>
      </w:r>
    </w:p>
    <w:p>
      <w:pPr>
        <w:pStyle w:val="Compact"/>
        <w:numPr>
          <w:ilvl w:val="1"/>
          <w:numId w:val="1269"/>
        </w:numPr>
      </w:pPr>
      <w:r>
        <w:t xml:space="preserve">More spending for public interest, maximising value for money</w:t>
      </w:r>
    </w:p>
    <w:p>
      <w:pPr>
        <w:pStyle w:val="Compact"/>
        <w:numPr>
          <w:ilvl w:val="1"/>
          <w:numId w:val="1269"/>
        </w:numPr>
      </w:pPr>
      <w:r>
        <w:t xml:space="preserve">Virtuous cycle</w:t>
      </w:r>
    </w:p>
    <w:p>
      <w:pPr>
        <w:pStyle w:val="Compact"/>
        <w:numPr>
          <w:ilvl w:val="1"/>
          <w:numId w:val="1269"/>
        </w:numPr>
      </w:pPr>
      <w:r>
        <w:t xml:space="preserve">Private investment (crowding-in)</w:t>
      </w:r>
    </w:p>
    <w:p>
      <w:pPr>
        <w:pStyle w:val="Compact"/>
        <w:numPr>
          <w:ilvl w:val="1"/>
          <w:numId w:val="1269"/>
        </w:numPr>
      </w:pPr>
      <w:r>
        <w:t xml:space="preserve">Higher revenue for Government</w:t>
      </w:r>
    </w:p>
    <w:p>
      <w:pPr>
        <w:pStyle w:val="Compact"/>
        <w:numPr>
          <w:ilvl w:val="1"/>
          <w:numId w:val="1269"/>
        </w:numPr>
      </w:pPr>
      <w:r>
        <w:t xml:space="preserve">Economic growth with jobs and income</w:t>
      </w:r>
    </w:p>
    <w:bookmarkEnd w:id="162"/>
    <w:bookmarkStart w:id="164" w:name="X65b8c1248744d4155cde4b5e3a33b1bc140cb27"/>
    <w:p>
      <w:pPr>
        <w:pStyle w:val="Heading1"/>
      </w:pPr>
      <w:r>
        <w:t xml:space="preserve">Issues Associated with Utilisation of Public Funds.</w:t>
      </w:r>
    </w:p>
    <w:p>
      <w:pPr>
        <w:pStyle w:val="Compact"/>
        <w:numPr>
          <w:ilvl w:val="0"/>
          <w:numId w:val="1270"/>
        </w:numPr>
      </w:pPr>
      <w:r>
        <w:t xml:space="preserve">Under-utilisation – funds remain idle despite allocations</w:t>
      </w:r>
      <w:r>
        <w:t xml:space="preserve"> </w:t>
      </w:r>
      <w:r>
        <w:t xml:space="preserve">Causes :-</w:t>
      </w:r>
    </w:p>
    <w:p>
      <w:pPr>
        <w:pStyle w:val="Compact"/>
        <w:numPr>
          <w:ilvl w:val="1"/>
          <w:numId w:val="1271"/>
        </w:numPr>
      </w:pPr>
    </w:p>
    <w:p>
      <w:pPr>
        <w:pStyle w:val="Compact"/>
        <w:numPr>
          <w:ilvl w:val="2"/>
          <w:numId w:val="1272"/>
        </w:numPr>
      </w:pPr>
      <w:r>
        <w:t xml:space="preserve">insufficient and inefficient staff</w:t>
      </w:r>
    </w:p>
    <w:p>
      <w:pPr>
        <w:pStyle w:val="Compact"/>
        <w:numPr>
          <w:ilvl w:val="1"/>
          <w:numId w:val="1271"/>
        </w:numPr>
      </w:pPr>
    </w:p>
    <w:p>
      <w:pPr>
        <w:pStyle w:val="Compact"/>
        <w:numPr>
          <w:ilvl w:val="2"/>
          <w:numId w:val="1273"/>
        </w:numPr>
      </w:pPr>
      <w:r>
        <w:t xml:space="preserve">improper delegation of financial powers to lower-level authorities (centralisation)</w:t>
      </w:r>
    </w:p>
    <w:p>
      <w:pPr>
        <w:pStyle w:val="Compact"/>
        <w:numPr>
          <w:ilvl w:val="1"/>
          <w:numId w:val="1271"/>
        </w:numPr>
      </w:pPr>
    </w:p>
    <w:p>
      <w:pPr>
        <w:pStyle w:val="Compact"/>
        <w:numPr>
          <w:ilvl w:val="2"/>
          <w:numId w:val="1274"/>
        </w:numPr>
      </w:pPr>
      <w:r>
        <w:t xml:space="preserve">unrealistic: top-down approach to fund allocations</w:t>
      </w:r>
    </w:p>
    <w:p>
      <w:pPr>
        <w:pStyle w:val="Compact"/>
        <w:numPr>
          <w:ilvl w:val="1"/>
          <w:numId w:val="1271"/>
        </w:numPr>
      </w:pPr>
    </w:p>
    <w:p>
      <w:pPr>
        <w:pStyle w:val="Compact"/>
        <w:numPr>
          <w:ilvl w:val="2"/>
          <w:numId w:val="1275"/>
        </w:numPr>
      </w:pPr>
      <w:r>
        <w:t xml:space="preserve">multiple layers and procedures, from sanctioning authorities to executing agents.</w:t>
      </w:r>
    </w:p>
    <w:p>
      <w:pPr>
        <w:pStyle w:val="Compact"/>
        <w:numPr>
          <w:ilvl w:val="1"/>
          <w:numId w:val="1271"/>
        </w:numPr>
      </w:pPr>
    </w:p>
    <w:p>
      <w:pPr>
        <w:pStyle w:val="Compact"/>
        <w:numPr>
          <w:ilvl w:val="2"/>
          <w:numId w:val="1276"/>
        </w:numPr>
      </w:pPr>
      <w:r>
        <w:t xml:space="preserve">delay in release of funds results in</w:t>
      </w:r>
      <w:r>
        <w:t xml:space="preserve"> </w:t>
      </w:r>
      <w:r>
        <w:t xml:space="preserve">‘March rush’</w:t>
      </w:r>
      <w:r>
        <w:t xml:space="preserve"> </w:t>
      </w:r>
      <w:r>
        <w:t xml:space="preserve">where the agents then try to spend a large portion of funds indiscriminately so that they do not lapse at the end of the year.</w:t>
      </w:r>
    </w:p>
    <w:bookmarkStart w:id="163" w:name="page-55"/>
    <w:p>
      <w:pPr>
        <w:pStyle w:val="Heading2"/>
      </w:pPr>
      <w:r>
        <w:t xml:space="preserve">Page 55</w:t>
      </w:r>
    </w:p>
    <w:bookmarkEnd w:id="163"/>
    <w:bookmarkEnd w:id="164"/>
    <w:bookmarkStart w:id="165" w:name="misutilisation"/>
    <w:p>
      <w:pPr>
        <w:pStyle w:val="Heading1"/>
      </w:pPr>
      <w:r>
        <w:t xml:space="preserve">2. Misutilisation</w:t>
      </w:r>
    </w:p>
    <w:p>
      <w:pPr>
        <w:pStyle w:val="Compact"/>
        <w:numPr>
          <w:ilvl w:val="0"/>
          <w:numId w:val="1277"/>
        </w:numPr>
      </w:pPr>
      <w:r>
        <w:t xml:space="preserve">spending that involves:</w:t>
      </w:r>
      <w:r>
        <w:t xml:space="preserve"> </w:t>
      </w:r>
      <w:r>
        <w:t xml:space="preserve">## a) Illegal Acts</w:t>
      </w:r>
    </w:p>
    <w:p>
      <w:pPr>
        <w:pStyle w:val="Compact"/>
        <w:numPr>
          <w:ilvl w:val="1"/>
          <w:numId w:val="1278"/>
        </w:numPr>
      </w:pPr>
      <w:r>
        <w:t xml:space="preserve">acts related to purchasing, contracting, paying for goods and services, that are in violation of government laws and regulations.</w:t>
      </w:r>
    </w:p>
    <w:p>
      <w:pPr>
        <w:pStyle w:val="Compact"/>
        <w:numPr>
          <w:ilvl w:val="1"/>
          <w:numId w:val="1278"/>
        </w:numPr>
      </w:pPr>
      <w:r>
        <w:t xml:space="preserve">using funds for personal purposes</w:t>
      </w:r>
    </w:p>
    <w:p>
      <w:pPr>
        <w:pStyle w:val="Compact"/>
        <w:numPr>
          <w:ilvl w:val="2"/>
          <w:numId w:val="1279"/>
        </w:numPr>
      </w:pPr>
      <w:r>
        <w:t xml:space="preserve">gifting, donating, loaning to private individuals</w:t>
      </w:r>
    </w:p>
    <w:p>
      <w:pPr>
        <w:pStyle w:val="Compact"/>
        <w:numPr>
          <w:ilvl w:val="2"/>
          <w:numId w:val="1279"/>
        </w:numPr>
      </w:pPr>
      <w:r>
        <w:t xml:space="preserve">authorizing purchase commitments in excess.</w:t>
      </w:r>
    </w:p>
    <w:p>
      <w:pPr>
        <w:pStyle w:val="Compact"/>
        <w:numPr>
          <w:ilvl w:val="2"/>
          <w:numId w:val="1279"/>
        </w:numPr>
      </w:pPr>
      <w:r>
        <w:t xml:space="preserve">failing to pay overtime and other compensation to employees.</w:t>
      </w:r>
      <w:r>
        <w:t xml:space="preserve"> </w:t>
      </w:r>
      <w:r>
        <w:t xml:space="preserve">## b) Fraud</w:t>
      </w:r>
    </w:p>
    <w:p>
      <w:pPr>
        <w:pStyle w:val="Compact"/>
        <w:numPr>
          <w:ilvl w:val="1"/>
          <w:numId w:val="1278"/>
        </w:numPr>
      </w:pPr>
      <w:r>
        <w:t xml:space="preserve">spending activities or actions that are intentionally designed to deceive another party</w:t>
      </w:r>
    </w:p>
    <w:p>
      <w:pPr>
        <w:pStyle w:val="Compact"/>
        <w:numPr>
          <w:ilvl w:val="1"/>
          <w:numId w:val="1278"/>
        </w:numPr>
      </w:pPr>
      <w:r>
        <w:t xml:space="preserve">embezzlement of government money, filing false claims, and contract fraud.</w:t>
      </w:r>
      <w:r>
        <w:t xml:space="preserve"> </w:t>
      </w:r>
      <w:r>
        <w:t xml:space="preserve">## c) Abuse</w:t>
      </w:r>
    </w:p>
    <w:p>
      <w:pPr>
        <w:pStyle w:val="Compact"/>
        <w:numPr>
          <w:ilvl w:val="1"/>
          <w:numId w:val="1278"/>
        </w:numPr>
      </w:pPr>
      <w:r>
        <w:t xml:space="preserve">behaviour that is deficient and improper,</w:t>
      </w:r>
    </w:p>
    <w:p>
      <w:pPr>
        <w:pStyle w:val="Compact"/>
        <w:numPr>
          <w:ilvl w:val="1"/>
          <w:numId w:val="1278"/>
        </w:numPr>
      </w:pPr>
      <w:r>
        <w:t xml:space="preserve">misuse of authority for personal interests,</w:t>
      </w:r>
    </w:p>
    <w:p>
      <w:pPr>
        <w:pStyle w:val="Compact"/>
        <w:numPr>
          <w:ilvl w:val="2"/>
          <w:numId w:val="1280"/>
        </w:numPr>
      </w:pPr>
      <w:r>
        <w:t xml:space="preserve">(unnecessary spending that is extravagant or expensive).</w:t>
      </w:r>
      <w:r>
        <w:t xml:space="preserve"> </w:t>
      </w:r>
      <w:r>
        <w:t xml:space="preserve">## d) Waste</w:t>
      </w:r>
    </w:p>
    <w:p>
      <w:pPr>
        <w:pStyle w:val="Compact"/>
        <w:numPr>
          <w:ilvl w:val="1"/>
          <w:numId w:val="1278"/>
        </w:numPr>
      </w:pPr>
      <w:r>
        <w:t xml:space="preserve">(inefficient and ineffective use of public resources).</w:t>
      </w:r>
    </w:p>
    <w:bookmarkEnd w:id="165"/>
    <w:bookmarkStart w:id="166" w:name="misappropriation"/>
    <w:p>
      <w:pPr>
        <w:pStyle w:val="Heading1"/>
      </w:pPr>
      <w:r>
        <w:t xml:space="preserve">3. Misappropriation</w:t>
      </w:r>
    </w:p>
    <w:p>
      <w:pPr>
        <w:pStyle w:val="Compact"/>
        <w:numPr>
          <w:ilvl w:val="0"/>
          <w:numId w:val="1281"/>
        </w:numPr>
      </w:pPr>
      <w:r>
        <w:t xml:space="preserve">to use public resources in ways that are not intended</w:t>
      </w:r>
    </w:p>
    <w:bookmarkEnd w:id="166"/>
    <w:bookmarkStart w:id="168" w:name="existing-frameworks"/>
    <w:p>
      <w:pPr>
        <w:pStyle w:val="Heading1"/>
      </w:pPr>
      <w:r>
        <w:t xml:space="preserve">Existing Frameworks</w:t>
      </w:r>
    </w:p>
    <w:p>
      <w:pPr>
        <w:pStyle w:val="Compact"/>
        <w:numPr>
          <w:ilvl w:val="0"/>
          <w:numId w:val="1282"/>
        </w:numPr>
      </w:pPr>
      <w:r>
        <w:t xml:space="preserve">Parliamentary Committees</w:t>
      </w:r>
    </w:p>
    <w:p>
      <w:pPr>
        <w:pStyle w:val="Compact"/>
        <w:numPr>
          <w:ilvl w:val="0"/>
          <w:numId w:val="1282"/>
        </w:numPr>
      </w:pPr>
      <w:r>
        <w:t xml:space="preserve">CAG and financial audits</w:t>
      </w:r>
    </w:p>
    <w:p>
      <w:pPr>
        <w:pStyle w:val="Compact"/>
        <w:numPr>
          <w:ilvl w:val="0"/>
          <w:numId w:val="1282"/>
        </w:numPr>
      </w:pPr>
      <w:r>
        <w:t xml:space="preserve">Public Fund Management System (PFMS).</w:t>
      </w:r>
    </w:p>
    <w:bookmarkStart w:id="167" w:name="page-56"/>
    <w:p>
      <w:pPr>
        <w:pStyle w:val="Heading2"/>
      </w:pPr>
      <w:r>
        <w:t xml:space="preserve">Page 56</w:t>
      </w:r>
    </w:p>
    <w:bookmarkEnd w:id="167"/>
    <w:bookmarkEnd w:id="168"/>
    <w:bookmarkStart w:id="170" w:name="Xb9897357faab0695e196895d35ccb10993adccb"/>
    <w:p>
      <w:pPr>
        <w:pStyle w:val="Heading1"/>
      </w:pPr>
      <w:r>
        <w:t xml:space="preserve">Core Principles of Reforms as per 2nd ARC (in Financial Management System)</w:t>
      </w:r>
    </w:p>
    <w:p>
      <w:pPr>
        <w:pStyle w:val="Compact"/>
        <w:numPr>
          <w:ilvl w:val="0"/>
          <w:numId w:val="1283"/>
        </w:numPr>
      </w:pPr>
      <w:r>
        <w:t xml:space="preserve">Reforms in FMS are part of overall governance reforms.</w:t>
      </w:r>
    </w:p>
    <w:p>
      <w:pPr>
        <w:pStyle w:val="Compact"/>
        <w:numPr>
          <w:ilvl w:val="0"/>
          <w:numId w:val="1283"/>
        </w:numPr>
      </w:pPr>
      <w:r>
        <w:t xml:space="preserve">Sound FM is the responsibility of all government departments and agencies and not just the Finance Department.</w:t>
      </w:r>
    </w:p>
    <w:p>
      <w:pPr>
        <w:pStyle w:val="Compact"/>
        <w:numPr>
          <w:ilvl w:val="0"/>
          <w:numId w:val="1283"/>
        </w:numPr>
      </w:pPr>
      <w:r>
        <w:t xml:space="preserve">Medium-term Plan/Budget Frameworks</w:t>
      </w:r>
    </w:p>
    <w:p>
      <w:pPr>
        <w:pStyle w:val="Compact"/>
        <w:numPr>
          <w:ilvl w:val="1"/>
          <w:numId w:val="1284"/>
        </w:numPr>
      </w:pPr>
      <w:r>
        <w:t xml:space="preserve">Aligning Plan Budgets and Accounts, bridging short-term time horizons (of 1 year) with medium-term objectives (4-5 years) of programmes.</w:t>
      </w:r>
    </w:p>
    <w:p>
      <w:pPr>
        <w:pStyle w:val="Compact"/>
        <w:numPr>
          <w:ilvl w:val="0"/>
          <w:numId w:val="1283"/>
        </w:numPr>
      </w:pPr>
      <w:r>
        <w:t xml:space="preserve">Prudent Economic Assumptions – avoid over-optimism</w:t>
      </w:r>
    </w:p>
    <w:p>
      <w:pPr>
        <w:pStyle w:val="Compact"/>
        <w:numPr>
          <w:ilvl w:val="0"/>
          <w:numId w:val="1283"/>
        </w:numPr>
      </w:pPr>
      <w:r>
        <w:t xml:space="preserve">Top-Down Budgeting – where desired outcomes point to resources required which are then allocated at the macro level [ ① outcome desired? → ② what resources are required? ]</w:t>
      </w:r>
    </w:p>
    <w:p>
      <w:pPr>
        <w:pStyle w:val="Compact"/>
        <w:numPr>
          <w:ilvl w:val="1"/>
          <w:numId w:val="1285"/>
        </w:numPr>
      </w:pPr>
      <w:r>
        <w:t xml:space="preserve">③ allocations for outcome</w:t>
      </w:r>
    </w:p>
    <w:p>
      <w:pPr>
        <w:pStyle w:val="Compact"/>
        <w:numPr>
          <w:ilvl w:val="1"/>
          <w:numId w:val="1285"/>
        </w:numPr>
      </w:pPr>
      <w:r>
        <w:t xml:space="preserve">– to focus on outcome and not inputs/processes.</w:t>
      </w:r>
    </w:p>
    <w:p>
      <w:pPr>
        <w:pStyle w:val="Compact"/>
        <w:numPr>
          <w:ilvl w:val="0"/>
          <w:numId w:val="1283"/>
        </w:numPr>
      </w:pPr>
      <w:r>
        <w:t xml:space="preserve">Transparency and Simplicity of budget documents, procedures for budget, and release of funds.</w:t>
      </w:r>
    </w:p>
    <w:p>
      <w:pPr>
        <w:pStyle w:val="Compact"/>
        <w:numPr>
          <w:ilvl w:val="0"/>
          <w:numId w:val="1283"/>
        </w:numPr>
      </w:pPr>
      <w:r>
        <w:t xml:space="preserve">Relaxing Central Input Controls – agencies given greater autonomy and flexibility; decentralisation of administrative and financial powers.</w:t>
      </w:r>
    </w:p>
    <w:p>
      <w:pPr>
        <w:pStyle w:val="Compact"/>
        <w:numPr>
          <w:ilvl w:val="0"/>
          <w:numId w:val="1283"/>
        </w:numPr>
      </w:pPr>
      <w:r>
        <w:t xml:space="preserve">Focus on Results – accountability to shift to achievement of results, not on following procedures.</w:t>
      </w:r>
    </w:p>
    <w:p>
      <w:pPr>
        <w:pStyle w:val="Compact"/>
        <w:numPr>
          <w:ilvl w:val="0"/>
          <w:numId w:val="1283"/>
        </w:numPr>
      </w:pPr>
      <w:r>
        <w:t xml:space="preserve">Adopt Modern practices and accrual accounting, IT, financial information systems, etc.</w:t>
      </w:r>
    </w:p>
    <w:p>
      <w:pPr>
        <w:pStyle w:val="Compact"/>
        <w:numPr>
          <w:ilvl w:val="0"/>
          <w:numId w:val="1283"/>
        </w:numPr>
      </w:pPr>
      <w:r>
        <w:t xml:space="preserve">Realistic Budgeting *read more in 2nd ARC</w:t>
      </w:r>
    </w:p>
    <w:bookmarkStart w:id="169" w:name="page-57"/>
    <w:p>
      <w:pPr>
        <w:pStyle w:val="Heading2"/>
      </w:pPr>
      <w:r>
        <w:t xml:space="preserve">Page 57</w:t>
      </w:r>
    </w:p>
    <w:bookmarkEnd w:id="169"/>
    <w:bookmarkEnd w:id="170"/>
    <w:bookmarkStart w:id="171" w:name="citizen-charter"/>
    <w:p>
      <w:pPr>
        <w:pStyle w:val="Heading1"/>
      </w:pPr>
      <w:r>
        <w:t xml:space="preserve">CITIZEN CHARTER</w:t>
      </w:r>
    </w:p>
    <w:p>
      <w:pPr>
        <w:pStyle w:val="FirstParagraph"/>
      </w:pPr>
      <w:r>
        <w:t xml:space="preserve">Def: Citizen Charter is a public statement that defines –</w:t>
      </w:r>
      <w:r>
        <w:t xml:space="preserve"> </w:t>
      </w:r>
      <w:r>
        <w:t xml:space="preserve">the entitlements of citizens to a specific service, the</w:t>
      </w:r>
      <w:r>
        <w:t xml:space="preserve"> </w:t>
      </w:r>
      <w:r>
        <w:t xml:space="preserve">standards of the service, the conditions to be met by</w:t>
      </w:r>
      <w:r>
        <w:t xml:space="preserve"> </w:t>
      </w:r>
      <w:r>
        <w:t xml:space="preserve">users, and remedies available to the latter in case of</w:t>
      </w:r>
      <w:r>
        <w:t xml:space="preserve"> </w:t>
      </w:r>
      <w:r>
        <w:t xml:space="preserve">non-compliance with standards.</w:t>
      </w:r>
    </w:p>
    <w:p>
      <w:pPr>
        <w:pStyle w:val="BodyText"/>
      </w:pPr>
      <w:r>
        <w:t xml:space="preserve">Principles of CC</w:t>
      </w:r>
      <w:r>
        <w:t xml:space="preserve"> </w:t>
      </w:r>
      <w:r>
        <w:t xml:space="preserve">- Quality</w:t>
      </w:r>
      <w:r>
        <w:t xml:space="preserve"> </w:t>
      </w:r>
      <w:r>
        <w:t xml:space="preserve">- Choice</w:t>
      </w:r>
      <w:r>
        <w:t xml:space="preserve"> </w:t>
      </w:r>
      <w:r>
        <w:t xml:space="preserve">- Standards</w:t>
      </w:r>
      <w:r>
        <w:t xml:space="preserve"> </w:t>
      </w:r>
      <w:r>
        <w:t xml:space="preserve">- Value (for money)</w:t>
      </w:r>
      <w:r>
        <w:t xml:space="preserve"> </w:t>
      </w:r>
      <w:r>
        <w:t xml:space="preserve">- Accountability</w:t>
      </w:r>
      <w:r>
        <w:t xml:space="preserve"> </w:t>
      </w:r>
      <w:r>
        <w:t xml:space="preserve">- Transparency</w:t>
      </w:r>
    </w:p>
    <w:bookmarkEnd w:id="171"/>
    <w:bookmarkStart w:id="173" w:name="components-of-cc"/>
    <w:p>
      <w:pPr>
        <w:pStyle w:val="Heading1"/>
      </w:pPr>
      <w:r>
        <w:t xml:space="preserve">Components of CC</w:t>
      </w:r>
    </w:p>
    <w:p>
      <w:pPr>
        <w:pStyle w:val="Compact"/>
        <w:numPr>
          <w:ilvl w:val="0"/>
          <w:numId w:val="1286"/>
        </w:numPr>
      </w:pPr>
      <w:r>
        <w:t xml:space="preserve">Vision and Mission Statement</w:t>
      </w:r>
    </w:p>
    <w:p>
      <w:pPr>
        <w:pStyle w:val="Compact"/>
        <w:numPr>
          <w:ilvl w:val="0"/>
          <w:numId w:val="1286"/>
        </w:numPr>
      </w:pPr>
      <w:r>
        <w:t xml:space="preserve">Details of business transacted by the organisation</w:t>
      </w:r>
    </w:p>
    <w:p>
      <w:pPr>
        <w:pStyle w:val="Compact"/>
        <w:numPr>
          <w:ilvl w:val="0"/>
          <w:numId w:val="1286"/>
        </w:numPr>
      </w:pPr>
      <w:r>
        <w:t xml:space="preserve">Details of clients</w:t>
      </w:r>
    </w:p>
    <w:p>
      <w:pPr>
        <w:pStyle w:val="Compact"/>
        <w:numPr>
          <w:ilvl w:val="0"/>
          <w:numId w:val="1286"/>
        </w:numPr>
      </w:pPr>
      <w:r>
        <w:t xml:space="preserve">Details of services provided to each client group</w:t>
      </w:r>
    </w:p>
    <w:p>
      <w:pPr>
        <w:pStyle w:val="Compact"/>
        <w:numPr>
          <w:ilvl w:val="0"/>
          <w:numId w:val="1286"/>
        </w:numPr>
      </w:pPr>
      <w:r>
        <w:t xml:space="preserve">Details of grievance redressal mechanism and how to use it</w:t>
      </w:r>
    </w:p>
    <w:p>
      <w:pPr>
        <w:pStyle w:val="Compact"/>
        <w:numPr>
          <w:ilvl w:val="0"/>
          <w:numId w:val="1286"/>
        </w:numPr>
      </w:pPr>
      <w:r>
        <w:t xml:space="preserve">Expectations from clients</w:t>
      </w:r>
    </w:p>
    <w:p>
      <w:pPr>
        <w:pStyle w:val="Compact"/>
        <w:numPr>
          <w:ilvl w:val="0"/>
          <w:numId w:val="1287"/>
        </w:numPr>
      </w:pPr>
      <w:r>
        <w:t xml:space="preserve">Original concept by John Major Government in 1991, UK</w:t>
      </w:r>
    </w:p>
    <w:p>
      <w:pPr>
        <w:pStyle w:val="Compact"/>
        <w:numPr>
          <w:ilvl w:val="0"/>
          <w:numId w:val="1287"/>
        </w:numPr>
      </w:pPr>
      <w:r>
        <w:t xml:space="preserve">Revamped by the Labour Government of Tony Blair in 1998, rechristened as</w:t>
      </w:r>
      <w:r>
        <w:t xml:space="preserve"> </w:t>
      </w:r>
      <w:r>
        <w:t xml:space="preserve">“Services First”</w:t>
      </w:r>
    </w:p>
    <w:p>
      <w:pPr>
        <w:pStyle w:val="Compact"/>
        <w:numPr>
          <w:ilvl w:val="0"/>
          <w:numId w:val="1287"/>
        </w:numPr>
      </w:pPr>
      <w:r>
        <w:t xml:space="preserve">Department of Administrative Reforms and Public Grievances (DARPG) &amp; MoP, PG &amp; P, is the main coordinator in India.</w:t>
      </w:r>
    </w:p>
    <w:bookmarkStart w:id="172" w:name="page-58"/>
    <w:p>
      <w:pPr>
        <w:pStyle w:val="Heading2"/>
      </w:pPr>
      <w:r>
        <w:t xml:space="preserve">Page 58</w:t>
      </w:r>
    </w:p>
    <w:bookmarkEnd w:id="172"/>
    <w:bookmarkEnd w:id="173"/>
    <w:bookmarkStart w:id="174" w:name="significance-of-citizen-charter"/>
    <w:p>
      <w:pPr>
        <w:pStyle w:val="Heading1"/>
      </w:pPr>
      <w:r>
        <w:t xml:space="preserve">Significance of Citizen Charter</w:t>
      </w:r>
    </w:p>
    <w:p>
      <w:pPr>
        <w:pStyle w:val="Compact"/>
        <w:numPr>
          <w:ilvl w:val="0"/>
          <w:numId w:val="1288"/>
        </w:numPr>
      </w:pPr>
      <w:r>
        <w:t xml:space="preserve">promote good governance through citizens’ participation, making government more responsive, accountable, and transparent.</w:t>
      </w:r>
    </w:p>
    <w:p>
      <w:pPr>
        <w:pStyle w:val="Compact"/>
        <w:numPr>
          <w:ilvl w:val="0"/>
          <w:numId w:val="1289"/>
        </w:numPr>
      </w:pPr>
      <w:r>
        <w:t xml:space="preserve">Enhanced Standards of Service Delivery</w:t>
      </w:r>
    </w:p>
    <w:p>
      <w:pPr>
        <w:pStyle w:val="Compact"/>
        <w:numPr>
          <w:ilvl w:val="0"/>
          <w:numId w:val="1289"/>
        </w:numPr>
      </w:pPr>
      <w:r>
        <w:t xml:space="preserve">Promotes transparency and accountability</w:t>
      </w:r>
    </w:p>
    <w:p>
      <w:pPr>
        <w:pStyle w:val="Compact"/>
        <w:numPr>
          <w:ilvl w:val="0"/>
          <w:numId w:val="1289"/>
        </w:numPr>
      </w:pPr>
      <w:r>
        <w:t xml:space="preserve">Strengthened supply of and demand for good governance</w:t>
      </w:r>
    </w:p>
    <w:p>
      <w:pPr>
        <w:pStyle w:val="Compact"/>
        <w:numPr>
          <w:ilvl w:val="0"/>
          <w:numId w:val="1289"/>
        </w:numPr>
      </w:pPr>
      <w:r>
        <w:t xml:space="preserve">Responsive government</w:t>
      </w:r>
    </w:p>
    <w:p>
      <w:pPr>
        <w:pStyle w:val="Compact"/>
        <w:numPr>
          <w:ilvl w:val="0"/>
          <w:numId w:val="1289"/>
        </w:numPr>
      </w:pPr>
      <w:r>
        <w:t xml:space="preserve">Engaging civil society and public participation</w:t>
      </w:r>
    </w:p>
    <w:p>
      <w:pPr>
        <w:pStyle w:val="Compact"/>
        <w:numPr>
          <w:ilvl w:val="0"/>
          <w:numId w:val="1289"/>
        </w:numPr>
      </w:pPr>
      <w:r>
        <w:t xml:space="preserve">Incorporates citizens’ feedback to improve delivery</w:t>
      </w:r>
    </w:p>
    <w:p>
      <w:pPr>
        <w:pStyle w:val="Compact"/>
        <w:numPr>
          <w:ilvl w:val="0"/>
          <w:numId w:val="1289"/>
        </w:numPr>
      </w:pPr>
      <w:r>
        <w:t xml:space="preserve">Tool to curb corruption</w:t>
      </w:r>
    </w:p>
    <w:p>
      <w:pPr>
        <w:pStyle w:val="Compact"/>
        <w:numPr>
          <w:ilvl w:val="0"/>
          <w:numId w:val="1289"/>
        </w:numPr>
      </w:pPr>
      <w:r>
        <w:t xml:space="preserve">Increase credibility of the government and bridge the trust deficit.</w:t>
      </w:r>
    </w:p>
    <w:bookmarkEnd w:id="174"/>
    <w:bookmarkStart w:id="176" w:name="issues-with-cc-in-india"/>
    <w:p>
      <w:pPr>
        <w:pStyle w:val="Heading1"/>
      </w:pPr>
      <w:r>
        <w:t xml:space="preserve">Issues with CC in India</w:t>
      </w:r>
    </w:p>
    <w:p>
      <w:pPr>
        <w:pStyle w:val="Compact"/>
        <w:numPr>
          <w:ilvl w:val="0"/>
          <w:numId w:val="1290"/>
        </w:numPr>
      </w:pPr>
      <w:r>
        <w:t xml:space="preserve">No legal backing (non-justiciable)</w:t>
      </w:r>
    </w:p>
    <w:p>
      <w:pPr>
        <w:pStyle w:val="Compact"/>
        <w:numPr>
          <w:ilvl w:val="0"/>
          <w:numId w:val="1290"/>
        </w:numPr>
      </w:pPr>
      <w:r>
        <w:t xml:space="preserve">Poor design and content – critical information is missing</w:t>
      </w:r>
    </w:p>
    <w:p>
      <w:pPr>
        <w:pStyle w:val="Compact"/>
        <w:numPr>
          <w:ilvl w:val="0"/>
          <w:numId w:val="1290"/>
        </w:numPr>
      </w:pPr>
      <w:r>
        <w:t xml:space="preserve">Lack of consultation – of end-users and NGOs</w:t>
      </w:r>
    </w:p>
    <w:p>
      <w:pPr>
        <w:pStyle w:val="Compact"/>
        <w:numPr>
          <w:ilvl w:val="0"/>
          <w:numId w:val="1290"/>
        </w:numPr>
      </w:pPr>
      <w:r>
        <w:t xml:space="preserve">Unavailable in vernacular languages</w:t>
      </w:r>
    </w:p>
    <w:p>
      <w:pPr>
        <w:pStyle w:val="Compact"/>
        <w:numPr>
          <w:ilvl w:val="0"/>
          <w:numId w:val="1290"/>
        </w:numPr>
      </w:pPr>
      <w:r>
        <w:t xml:space="preserve">Lack of review – frequent revision is necessary.</w:t>
      </w:r>
    </w:p>
    <w:p>
      <w:pPr>
        <w:pStyle w:val="Compact"/>
        <w:numPr>
          <w:ilvl w:val="0"/>
          <w:numId w:val="1290"/>
        </w:numPr>
      </w:pPr>
      <w:r>
        <w:t xml:space="preserve">Lack of public awareness.</w:t>
      </w:r>
    </w:p>
    <w:p>
      <w:pPr>
        <w:pStyle w:val="Compact"/>
        <w:numPr>
          <w:ilvl w:val="0"/>
          <w:numId w:val="1290"/>
        </w:numPr>
      </w:pPr>
      <w:r>
        <w:t xml:space="preserve">Non-familiarity of providers with the goals of charters</w:t>
      </w:r>
    </w:p>
    <w:p>
      <w:pPr>
        <w:pStyle w:val="Compact"/>
        <w:numPr>
          <w:ilvl w:val="0"/>
          <w:numId w:val="1290"/>
        </w:numPr>
      </w:pPr>
      <w:r>
        <w:t xml:space="preserve">Negligence of senior citizens and differently-abled sections.</w:t>
      </w:r>
    </w:p>
    <w:p>
      <w:pPr>
        <w:pStyle w:val="Compact"/>
        <w:numPr>
          <w:ilvl w:val="0"/>
          <w:numId w:val="1290"/>
        </w:numPr>
      </w:pPr>
      <w:r>
        <w:t xml:space="preserve">Details of public grievance officers are missing in some cases.</w:t>
      </w:r>
    </w:p>
    <w:bookmarkStart w:id="175" w:name="page-59"/>
    <w:p>
      <w:pPr>
        <w:pStyle w:val="Heading2"/>
      </w:pPr>
      <w:r>
        <w:t xml:space="preserve">Page 59</w:t>
      </w:r>
    </w:p>
    <w:p>
      <w:pPr>
        <w:pStyle w:val="Compact"/>
        <w:numPr>
          <w:ilvl w:val="0"/>
          <w:numId w:val="1291"/>
        </w:numPr>
      </w:pPr>
      <w:r>
        <w:t xml:space="preserve">Rigidity to change and updates</w:t>
      </w:r>
    </w:p>
    <w:p>
      <w:pPr>
        <w:pStyle w:val="Compact"/>
        <w:numPr>
          <w:ilvl w:val="0"/>
          <w:numId w:val="1291"/>
        </w:numPr>
      </w:pPr>
      <w:r>
        <w:t xml:space="preserve">Resource limitations at the local level</w:t>
      </w:r>
    </w:p>
    <w:p>
      <w:pPr>
        <w:pStyle w:val="Compact"/>
        <w:numPr>
          <w:ilvl w:val="0"/>
          <w:numId w:val="1291"/>
        </w:numPr>
      </w:pPr>
      <w:r>
        <w:t xml:space="preserve">Non-measurable standards</w:t>
      </w:r>
    </w:p>
    <w:p>
      <w:pPr>
        <w:pStyle w:val="Compact"/>
        <w:numPr>
          <w:ilvl w:val="0"/>
          <w:numId w:val="1291"/>
        </w:numPr>
      </w:pPr>
      <w:r>
        <w:t xml:space="preserve">One-size-fits-all approach</w:t>
      </w:r>
    </w:p>
    <w:bookmarkEnd w:id="175"/>
    <w:bookmarkEnd w:id="176"/>
    <w:bookmarkStart w:id="177" w:name="recommendations-of-2nd-arc"/>
    <w:p>
      <w:pPr>
        <w:pStyle w:val="Heading1"/>
      </w:pPr>
      <w:r>
        <w:t xml:space="preserve">Recommendations of 2nd ARC</w:t>
      </w:r>
    </w:p>
    <w:p>
      <w:pPr>
        <w:pStyle w:val="Compact"/>
        <w:numPr>
          <w:ilvl w:val="0"/>
          <w:numId w:val="1292"/>
        </w:numPr>
      </w:pPr>
      <w:r>
        <w:t xml:space="preserve">Internal restructuring should precede CC formulation</w:t>
      </w:r>
    </w:p>
    <w:p>
      <w:pPr>
        <w:pStyle w:val="Compact"/>
        <w:numPr>
          <w:ilvl w:val="0"/>
          <w:numId w:val="1292"/>
        </w:numPr>
      </w:pPr>
      <w:r>
        <w:t xml:space="preserve">Decentralised formulation of CC for each independent unit.</w:t>
      </w:r>
    </w:p>
    <w:p>
      <w:pPr>
        <w:pStyle w:val="Compact"/>
        <w:numPr>
          <w:ilvl w:val="0"/>
          <w:numId w:val="1292"/>
        </w:numPr>
      </w:pPr>
      <w:r>
        <w:t xml:space="preserve">Wide consultation process including CSOs and end-users</w:t>
      </w:r>
    </w:p>
    <w:p>
      <w:pPr>
        <w:pStyle w:val="Compact"/>
        <w:numPr>
          <w:ilvl w:val="0"/>
          <w:numId w:val="1292"/>
        </w:numPr>
      </w:pPr>
      <w:r>
        <w:t xml:space="preserve">Redressal mechanism in case of default – clearly</w:t>
      </w:r>
    </w:p>
    <w:p>
      <w:pPr>
        <w:pStyle w:val="Compact"/>
        <w:numPr>
          <w:ilvl w:val="0"/>
          <w:numId w:val="1293"/>
        </w:numPr>
      </w:pPr>
      <w:r>
        <w:t xml:space="preserve">laid reliefs that are promised</w:t>
      </w:r>
    </w:p>
    <w:p>
      <w:pPr>
        <w:pStyle w:val="Compact"/>
        <w:numPr>
          <w:ilvl w:val="0"/>
          <w:numId w:val="1294"/>
        </w:numPr>
      </w:pPr>
      <w:r>
        <w:t xml:space="preserve">Hold officers accountable for results</w:t>
      </w:r>
    </w:p>
    <w:p>
      <w:pPr>
        <w:pStyle w:val="Compact"/>
        <w:numPr>
          <w:ilvl w:val="0"/>
          <w:numId w:val="1294"/>
        </w:numPr>
      </w:pPr>
      <w:r>
        <w:t xml:space="preserve">Periodic evaluation, preferably by an external agency</w:t>
      </w:r>
    </w:p>
    <w:p>
      <w:pPr>
        <w:pStyle w:val="Compact"/>
        <w:numPr>
          <w:ilvl w:val="0"/>
          <w:numId w:val="1294"/>
        </w:numPr>
      </w:pPr>
      <w:r>
        <w:t xml:space="preserve">Benchmarks must be set with end-user feedback</w:t>
      </w:r>
    </w:p>
    <w:p>
      <w:pPr>
        <w:pStyle w:val="Compact"/>
        <w:numPr>
          <w:ilvl w:val="0"/>
          <w:numId w:val="1294"/>
        </w:numPr>
      </w:pPr>
      <w:r>
        <w:t xml:space="preserve">Firm commitments should be made</w:t>
      </w:r>
    </w:p>
    <w:p>
      <w:pPr>
        <w:pStyle w:val="Compact"/>
        <w:numPr>
          <w:ilvl w:val="0"/>
          <w:numId w:val="1295"/>
        </w:numPr>
      </w:pPr>
      <w:r>
        <w:t xml:space="preserve">Incorporate the 7-step model for citizen centricity by ARC,</w:t>
      </w:r>
    </w:p>
    <w:p>
      <w:pPr>
        <w:pStyle w:val="Compact"/>
        <w:numPr>
          <w:ilvl w:val="1"/>
          <w:numId w:val="1296"/>
        </w:numPr>
      </w:pPr>
      <w:r>
        <w:t xml:space="preserve">related to the Sevottam Model</w:t>
      </w:r>
    </w:p>
    <w:bookmarkEnd w:id="177"/>
    <w:bookmarkStart w:id="179" w:name="sevottam-model"/>
    <w:p>
      <w:pPr>
        <w:pStyle w:val="Heading1"/>
      </w:pPr>
      <w:r>
        <w:t xml:space="preserve">Sevottam Model</w:t>
      </w:r>
    </w:p>
    <w:p>
      <w:pPr>
        <w:pStyle w:val="Compact"/>
        <w:numPr>
          <w:ilvl w:val="0"/>
          <w:numId w:val="1297"/>
        </w:numPr>
      </w:pPr>
      <w:r>
        <w:t xml:space="preserve">Seva (service), Uttam (excellence).</w:t>
      </w:r>
    </w:p>
    <w:p>
      <w:pPr>
        <w:pStyle w:val="Compact"/>
        <w:numPr>
          <w:ilvl w:val="0"/>
          <w:numId w:val="1297"/>
        </w:numPr>
      </w:pPr>
      <w:r>
        <w:t xml:space="preserve">objective of improving the quality of public service in India</w:t>
      </w:r>
    </w:p>
    <w:p>
      <w:pPr>
        <w:pStyle w:val="Compact"/>
        <w:numPr>
          <w:ilvl w:val="0"/>
          <w:numId w:val="1297"/>
        </w:numPr>
      </w:pPr>
      <w:r>
        <w:t xml:space="preserve">framework for organisations to assess and improve</w:t>
      </w:r>
      <w:r>
        <w:t xml:space="preserve"> </w:t>
      </w:r>
      <w:r>
        <w:t xml:space="preserve">quality of service delivery to citizens.</w:t>
      </w:r>
    </w:p>
    <w:bookmarkStart w:id="178" w:name="page-60"/>
    <w:p>
      <w:pPr>
        <w:pStyle w:val="Heading2"/>
      </w:pPr>
      <w:r>
        <w:t xml:space="preserve">Page 60</w:t>
      </w:r>
    </w:p>
    <w:bookmarkEnd w:id="178"/>
    <w:bookmarkEnd w:id="179"/>
    <w:bookmarkStart w:id="183" w:name="modules-of-sevottam-model"/>
    <w:p>
      <w:pPr>
        <w:pStyle w:val="Heading1"/>
      </w:pPr>
      <w:r>
        <w:t xml:space="preserve">3 modules of Sevottam Model</w:t>
      </w:r>
    </w:p>
    <w:p>
      <w:pPr>
        <w:pStyle w:val="Compact"/>
        <w:numPr>
          <w:ilvl w:val="0"/>
          <w:numId w:val="1298"/>
        </w:numPr>
      </w:pPr>
      <w:r>
        <w:t xml:space="preserve">Implement</w:t>
      </w:r>
    </w:p>
    <w:p>
      <w:pPr>
        <w:pStyle w:val="Compact"/>
        <w:numPr>
          <w:ilvl w:val="0"/>
          <w:numId w:val="1298"/>
        </w:numPr>
      </w:pPr>
      <w:r>
        <w:t xml:space="preserve">Monitor</w:t>
      </w:r>
    </w:p>
    <w:p>
      <w:pPr>
        <w:pStyle w:val="Compact"/>
        <w:numPr>
          <w:ilvl w:val="0"/>
          <w:numId w:val="1298"/>
        </w:numPr>
      </w:pPr>
      <w:r>
        <w:t xml:space="preserve">Review</w:t>
      </w:r>
    </w:p>
    <w:p>
      <w:pPr>
        <w:pStyle w:val="Compact"/>
        <w:numPr>
          <w:ilvl w:val="0"/>
          <w:numId w:val="1298"/>
        </w:numPr>
      </w:pPr>
      <w:r>
        <w:t xml:space="preserve">Citizen Charter</w:t>
      </w:r>
    </w:p>
    <w:p>
      <w:pPr>
        <w:pStyle w:val="Compact"/>
        <w:numPr>
          <w:ilvl w:val="0"/>
          <w:numId w:val="1298"/>
        </w:numPr>
      </w:pPr>
      <w:r>
        <w:t xml:space="preserve">Delivery Capability</w:t>
      </w:r>
    </w:p>
    <w:p>
      <w:pPr>
        <w:pStyle w:val="Compact"/>
        <w:numPr>
          <w:ilvl w:val="0"/>
          <w:numId w:val="1298"/>
        </w:numPr>
      </w:pPr>
      <w:r>
        <w:t xml:space="preserve">Public Grievances</w:t>
      </w:r>
    </w:p>
    <w:p>
      <w:pPr>
        <w:pStyle w:val="Compact"/>
        <w:numPr>
          <w:ilvl w:val="0"/>
          <w:numId w:val="1298"/>
        </w:numPr>
      </w:pPr>
      <w:r>
        <w:t xml:space="preserve">Customer</w:t>
      </w:r>
    </w:p>
    <w:p>
      <w:pPr>
        <w:pStyle w:val="Compact"/>
        <w:numPr>
          <w:ilvl w:val="0"/>
          <w:numId w:val="1298"/>
        </w:numPr>
      </w:pPr>
      <w:r>
        <w:t xml:space="preserve">Employee</w:t>
      </w:r>
    </w:p>
    <w:p>
      <w:pPr>
        <w:pStyle w:val="Compact"/>
        <w:numPr>
          <w:ilvl w:val="0"/>
          <w:numId w:val="1298"/>
        </w:numPr>
      </w:pPr>
      <w:r>
        <w:t xml:space="preserve">Infrastructure</w:t>
      </w:r>
    </w:p>
    <w:p>
      <w:pPr>
        <w:pStyle w:val="Compact"/>
        <w:numPr>
          <w:ilvl w:val="0"/>
          <w:numId w:val="1298"/>
        </w:numPr>
      </w:pPr>
      <w:r>
        <w:t xml:space="preserve">Receipt</w:t>
      </w:r>
    </w:p>
    <w:p>
      <w:pPr>
        <w:pStyle w:val="Compact"/>
        <w:numPr>
          <w:ilvl w:val="0"/>
          <w:numId w:val="1298"/>
        </w:numPr>
      </w:pPr>
      <w:r>
        <w:t xml:space="preserve">Redress</w:t>
      </w:r>
    </w:p>
    <w:p>
      <w:pPr>
        <w:pStyle w:val="Compact"/>
        <w:numPr>
          <w:ilvl w:val="0"/>
          <w:numId w:val="1298"/>
        </w:numPr>
      </w:pPr>
      <w:r>
        <w:t xml:space="preserve">Prevention</w:t>
      </w:r>
    </w:p>
    <w:p>
      <w:pPr>
        <w:pStyle w:val="Compact"/>
        <w:numPr>
          <w:ilvl w:val="0"/>
          <w:numId w:val="1299"/>
        </w:numPr>
      </w:pPr>
      <w:r>
        <w:t xml:space="preserve">Citizens’ Charters</w:t>
      </w:r>
    </w:p>
    <w:p>
      <w:pPr>
        <w:pStyle w:val="Compact"/>
        <w:numPr>
          <w:ilvl w:val="0"/>
          <w:numId w:val="1299"/>
        </w:numPr>
      </w:pPr>
      <w:r>
        <w:t xml:space="preserve">Delivery Capability</w:t>
      </w:r>
    </w:p>
    <w:p>
      <w:pPr>
        <w:pStyle w:val="Compact"/>
        <w:numPr>
          <w:ilvl w:val="0"/>
          <w:numId w:val="1299"/>
        </w:numPr>
      </w:pPr>
      <w:r>
        <w:t xml:space="preserve">Public Grievances</w:t>
      </w:r>
    </w:p>
    <w:bookmarkStart w:id="180" w:name="several-steps"/>
    <w:p>
      <w:pPr>
        <w:pStyle w:val="Heading2"/>
      </w:pPr>
      <w:r>
        <w:t xml:space="preserve">Several steps</w:t>
      </w:r>
    </w:p>
    <w:p>
      <w:pPr>
        <w:pStyle w:val="Compact"/>
        <w:numPr>
          <w:ilvl w:val="0"/>
          <w:numId w:val="1300"/>
        </w:numPr>
      </w:pPr>
      <w:r>
        <w:t xml:space="preserve">Define services and identify clients</w:t>
      </w:r>
    </w:p>
    <w:p>
      <w:pPr>
        <w:pStyle w:val="Compact"/>
        <w:numPr>
          <w:ilvl w:val="0"/>
          <w:numId w:val="1300"/>
        </w:numPr>
      </w:pPr>
      <w:r>
        <w:t xml:space="preserve">Set standards and norms for each service</w:t>
      </w:r>
    </w:p>
    <w:p>
      <w:pPr>
        <w:pStyle w:val="Compact"/>
        <w:numPr>
          <w:ilvl w:val="0"/>
          <w:numId w:val="1300"/>
        </w:numPr>
      </w:pPr>
      <w:r>
        <w:t xml:space="preserve">Develop capability to meet standards</w:t>
      </w:r>
    </w:p>
    <w:p>
      <w:pPr>
        <w:pStyle w:val="Compact"/>
        <w:numPr>
          <w:ilvl w:val="0"/>
          <w:numId w:val="1300"/>
        </w:numPr>
      </w:pPr>
      <w:r>
        <w:t xml:space="preserve">Perform to achieve standards</w:t>
      </w:r>
    </w:p>
    <w:p>
      <w:pPr>
        <w:pStyle w:val="Compact"/>
        <w:numPr>
          <w:ilvl w:val="0"/>
          <w:numId w:val="1300"/>
        </w:numPr>
      </w:pPr>
      <w:r>
        <w:t xml:space="preserve">Monitor performance against set standards.</w:t>
      </w:r>
    </w:p>
    <w:p>
      <w:pPr>
        <w:pStyle w:val="Compact"/>
        <w:numPr>
          <w:ilvl w:val="0"/>
          <w:numId w:val="1300"/>
        </w:numPr>
      </w:pPr>
      <w:r>
        <w:t xml:space="preserve">Evaluate impact through an independent mechanism</w:t>
      </w:r>
    </w:p>
    <w:p>
      <w:pPr>
        <w:pStyle w:val="Compact"/>
        <w:numPr>
          <w:ilvl w:val="0"/>
          <w:numId w:val="1300"/>
        </w:numPr>
      </w:pPr>
      <w:r>
        <w:t xml:space="preserve">Continuous improvement based on monitoring and evaluation</w:t>
      </w:r>
    </w:p>
    <w:bookmarkEnd w:id="180"/>
    <w:bookmarkStart w:id="181" w:name="steps-for-sevottam-model"/>
    <w:p>
      <w:pPr>
        <w:pStyle w:val="Heading2"/>
      </w:pPr>
      <w:r>
        <w:t xml:space="preserve">7 steps for Sevottam model</w:t>
      </w:r>
    </w:p>
    <w:p>
      <w:pPr>
        <w:numPr>
          <w:ilvl w:val="0"/>
          <w:numId w:val="1301"/>
        </w:numPr>
      </w:pPr>
      <w:r>
        <w:t xml:space="preserve">Continuous Upgradation</w:t>
      </w:r>
    </w:p>
    <w:p>
      <w:pPr>
        <w:numPr>
          <w:ilvl w:val="0"/>
          <w:numId w:val="1301"/>
        </w:numPr>
      </w:pPr>
      <w:r>
        <w:t xml:space="preserve">Evaluate Impact</w:t>
      </w:r>
    </w:p>
    <w:p>
      <w:pPr>
        <w:numPr>
          <w:ilvl w:val="0"/>
          <w:numId w:val="1301"/>
        </w:numPr>
      </w:pPr>
      <w:r>
        <w:t xml:space="preserve">Monitor performance</w:t>
      </w:r>
    </w:p>
    <w:p>
      <w:pPr>
        <w:numPr>
          <w:ilvl w:val="0"/>
          <w:numId w:val="1301"/>
        </w:numPr>
      </w:pPr>
      <w:r>
        <w:t xml:space="preserve">Perform</w:t>
      </w:r>
    </w:p>
    <w:p>
      <w:pPr>
        <w:numPr>
          <w:ilvl w:val="0"/>
          <w:numId w:val="1301"/>
        </w:numPr>
      </w:pPr>
      <w:r>
        <w:t xml:space="preserve">Develop capability</w:t>
      </w:r>
    </w:p>
    <w:p>
      <w:pPr>
        <w:numPr>
          <w:ilvl w:val="0"/>
          <w:numId w:val="1301"/>
        </w:numPr>
      </w:pPr>
      <w:r>
        <w:t xml:space="preserve">Set standards</w:t>
      </w:r>
    </w:p>
    <w:p>
      <w:pPr>
        <w:numPr>
          <w:ilvl w:val="0"/>
          <w:numId w:val="1301"/>
        </w:numPr>
      </w:pPr>
      <w:r>
        <w:t xml:space="preserve">Define services and identify clients</w:t>
      </w:r>
    </w:p>
    <w:p>
      <w:pPr>
        <w:numPr>
          <w:ilvl w:val="0"/>
          <w:numId w:val="1301"/>
        </w:numPr>
      </w:pPr>
      <w:r>
        <w:t xml:space="preserve">Implementation of the Model was started in 2009.</w:t>
      </w:r>
    </w:p>
    <w:p>
      <w:pPr>
        <w:pStyle w:val="Compact"/>
        <w:numPr>
          <w:ilvl w:val="1"/>
          <w:numId w:val="1302"/>
        </w:numPr>
      </w:pPr>
      <w:r>
        <w:t xml:space="preserve">Later launched as a certification scheme,</w:t>
      </w:r>
      <w:r>
        <w:t xml:space="preserve"> </w:t>
      </w:r>
      <w:r>
        <w:t xml:space="preserve">awarding the Sevottam symbol of excellence to public</w:t>
      </w:r>
      <w:r>
        <w:t xml:space="preserve"> </w:t>
      </w:r>
      <w:r>
        <w:t xml:space="preserve">service organisations.</w:t>
      </w:r>
    </w:p>
    <w:bookmarkEnd w:id="181"/>
    <w:bookmarkStart w:id="182" w:name="page-61"/>
    <w:p>
      <w:pPr>
        <w:pStyle w:val="Heading2"/>
      </w:pPr>
      <w:r>
        <w:t xml:space="preserve">Page 61</w:t>
      </w:r>
    </w:p>
    <w:bookmarkEnd w:id="182"/>
    <w:bookmarkEnd w:id="183"/>
    <w:bookmarkStart w:id="186" w:name="social-audit"/>
    <w:p>
      <w:pPr>
        <w:pStyle w:val="Heading1"/>
      </w:pPr>
      <w:r>
        <w:t xml:space="preserve">SOCIAL AUDIT</w:t>
      </w:r>
    </w:p>
    <w:p>
      <w:pPr>
        <w:pStyle w:val="Compact"/>
        <w:numPr>
          <w:ilvl w:val="0"/>
          <w:numId w:val="1303"/>
        </w:numPr>
      </w:pPr>
      <w:r>
        <w:t xml:space="preserve">process in which details of resources used by public</w:t>
      </w:r>
      <w:r>
        <w:t xml:space="preserve"> </w:t>
      </w:r>
      <w:r>
        <w:t xml:space="preserve">agency for development initiatives are shared with people</w:t>
      </w:r>
      <w:r>
        <w:t xml:space="preserve"> </w:t>
      </w:r>
      <w:r>
        <w:t xml:space="preserve">often through public platforms, which allows end</w:t>
      </w:r>
      <w:r>
        <w:t xml:space="preserve"> </w:t>
      </w:r>
      <w:r>
        <w:t xml:space="preserve">users to scrutinize the impact of developmental</w:t>
      </w:r>
      <w:r>
        <w:t xml:space="preserve"> </w:t>
      </w:r>
      <w:r>
        <w:t xml:space="preserve">programs.</w:t>
      </w:r>
    </w:p>
    <w:p>
      <w:pPr>
        <w:pStyle w:val="Compact"/>
        <w:numPr>
          <w:ilvl w:val="0"/>
          <w:numId w:val="1303"/>
        </w:numPr>
      </w:pPr>
      <w:r>
        <w:t xml:space="preserve">instrument for measurement of social accountability.</w:t>
      </w:r>
    </w:p>
    <w:p>
      <w:pPr>
        <w:pStyle w:val="Compact"/>
        <w:numPr>
          <w:ilvl w:val="0"/>
          <w:numId w:val="1303"/>
        </w:numPr>
      </w:pPr>
      <w:r>
        <w:t xml:space="preserve">Principles of Social Audit</w:t>
      </w:r>
    </w:p>
    <w:p>
      <w:pPr>
        <w:pStyle w:val="Compact"/>
        <w:numPr>
          <w:ilvl w:val="1"/>
          <w:numId w:val="1304"/>
        </w:numPr>
      </w:pPr>
      <w:r>
        <w:t xml:space="preserve">Multi-perspective</w:t>
      </w:r>
    </w:p>
    <w:p>
      <w:pPr>
        <w:pStyle w:val="Compact"/>
        <w:numPr>
          <w:ilvl w:val="1"/>
          <w:numId w:val="1304"/>
        </w:numPr>
      </w:pPr>
      <w:r>
        <w:t xml:space="preserve">Polyvocal</w:t>
      </w:r>
    </w:p>
    <w:p>
      <w:pPr>
        <w:pStyle w:val="Compact"/>
        <w:numPr>
          <w:ilvl w:val="1"/>
          <w:numId w:val="1304"/>
        </w:numPr>
      </w:pPr>
      <w:r>
        <w:t xml:space="preserve">Comprehensive</w:t>
      </w:r>
    </w:p>
    <w:p>
      <w:pPr>
        <w:pStyle w:val="Compact"/>
        <w:numPr>
          <w:ilvl w:val="1"/>
          <w:numId w:val="1304"/>
        </w:numPr>
      </w:pPr>
      <w:r>
        <w:t xml:space="preserve">Participatory</w:t>
      </w:r>
    </w:p>
    <w:p>
      <w:pPr>
        <w:pStyle w:val="Compact"/>
        <w:numPr>
          <w:ilvl w:val="1"/>
          <w:numId w:val="1304"/>
        </w:numPr>
      </w:pPr>
      <w:r>
        <w:t xml:space="preserve">Regular</w:t>
      </w:r>
    </w:p>
    <w:p>
      <w:pPr>
        <w:pStyle w:val="Compact"/>
        <w:numPr>
          <w:ilvl w:val="1"/>
          <w:numId w:val="1304"/>
        </w:numPr>
      </w:pPr>
      <w:r>
        <w:t xml:space="preserve">Multidirectional</w:t>
      </w:r>
    </w:p>
    <w:p>
      <w:pPr>
        <w:pStyle w:val="Compact"/>
        <w:numPr>
          <w:ilvl w:val="1"/>
          <w:numId w:val="1304"/>
        </w:numPr>
      </w:pPr>
      <w:r>
        <w:t xml:space="preserve">Verified</w:t>
      </w:r>
    </w:p>
    <w:p>
      <w:pPr>
        <w:pStyle w:val="Compact"/>
        <w:numPr>
          <w:ilvl w:val="1"/>
          <w:numId w:val="1304"/>
        </w:numPr>
      </w:pPr>
      <w:r>
        <w:t xml:space="preserve">Disclosed</w:t>
      </w:r>
    </w:p>
    <w:bookmarkStart w:id="184" w:name="significance-of-social-audit"/>
    <w:p>
      <w:pPr>
        <w:pStyle w:val="Heading2"/>
      </w:pPr>
      <w:r>
        <w:t xml:space="preserve">Significance of Social Audit</w:t>
      </w:r>
    </w:p>
    <w:p>
      <w:pPr>
        <w:pStyle w:val="Compact"/>
        <w:numPr>
          <w:ilvl w:val="0"/>
          <w:numId w:val="1305"/>
        </w:numPr>
      </w:pPr>
      <w:r>
        <w:t xml:space="preserve">Enhances reputation</w:t>
      </w:r>
    </w:p>
    <w:p>
      <w:pPr>
        <w:pStyle w:val="Compact"/>
        <w:numPr>
          <w:ilvl w:val="0"/>
          <w:numId w:val="1305"/>
        </w:numPr>
      </w:pPr>
      <w:r>
        <w:t xml:space="preserve">Alerts policymakers to stakeholder trends</w:t>
      </w:r>
    </w:p>
    <w:p>
      <w:pPr>
        <w:pStyle w:val="Compact"/>
        <w:numPr>
          <w:ilvl w:val="0"/>
          <w:numId w:val="1305"/>
        </w:numPr>
      </w:pPr>
      <w:r>
        <w:t xml:space="preserve">Positive organizational change.</w:t>
      </w:r>
    </w:p>
    <w:p>
      <w:pPr>
        <w:pStyle w:val="Compact"/>
        <w:numPr>
          <w:ilvl w:val="0"/>
          <w:numId w:val="1305"/>
        </w:numPr>
      </w:pPr>
      <w:r>
        <w:t xml:space="preserve">Increased accountability</w:t>
      </w:r>
    </w:p>
    <w:p>
      <w:pPr>
        <w:pStyle w:val="Compact"/>
        <w:numPr>
          <w:ilvl w:val="0"/>
          <w:numId w:val="1305"/>
        </w:numPr>
      </w:pPr>
      <w:r>
        <w:t xml:space="preserve">Re-orienting and re-focusing priorities</w:t>
      </w:r>
    </w:p>
    <w:p>
      <w:pPr>
        <w:pStyle w:val="Compact"/>
        <w:numPr>
          <w:ilvl w:val="0"/>
          <w:numId w:val="1305"/>
        </w:numPr>
      </w:pPr>
      <w:r>
        <w:t xml:space="preserve">Increased confidence in social areas for agencies</w:t>
      </w:r>
    </w:p>
    <w:bookmarkEnd w:id="184"/>
    <w:bookmarkStart w:id="185" w:name="page-62"/>
    <w:p>
      <w:pPr>
        <w:pStyle w:val="Heading2"/>
      </w:pPr>
      <w:r>
        <w:t xml:space="preserve">Page 62</w:t>
      </w:r>
    </w:p>
    <w:bookmarkEnd w:id="185"/>
    <w:bookmarkEnd w:id="186"/>
    <w:bookmarkStart w:id="187" w:name="limitations-1"/>
    <w:p>
      <w:pPr>
        <w:pStyle w:val="Heading1"/>
      </w:pPr>
      <w:r>
        <w:t xml:space="preserve">Limitations</w:t>
      </w:r>
    </w:p>
    <w:p>
      <w:pPr>
        <w:pStyle w:val="Compact"/>
        <w:numPr>
          <w:ilvl w:val="0"/>
          <w:numId w:val="1306"/>
        </w:numPr>
      </w:pPr>
      <w:r>
        <w:t xml:space="preserve">Localized scope of social audit.</w:t>
      </w:r>
    </w:p>
    <w:p>
      <w:pPr>
        <w:pStyle w:val="Compact"/>
        <w:numPr>
          <w:ilvl w:val="0"/>
          <w:numId w:val="1306"/>
        </w:numPr>
      </w:pPr>
      <w:r>
        <w:t xml:space="preserve">Often sporadic and ad hoc</w:t>
      </w:r>
    </w:p>
    <w:p>
      <w:pPr>
        <w:pStyle w:val="Compact"/>
        <w:numPr>
          <w:ilvl w:val="0"/>
          <w:numId w:val="1306"/>
        </w:numPr>
      </w:pPr>
      <w:r>
        <w:t xml:space="preserve">Informal monitoring</w:t>
      </w:r>
    </w:p>
    <w:p>
      <w:pPr>
        <w:pStyle w:val="Compact"/>
        <w:numPr>
          <w:ilvl w:val="0"/>
          <w:numId w:val="1306"/>
        </w:numPr>
      </w:pPr>
      <w:r>
        <w:t xml:space="preserve">Findings cannot be generalised over entire population</w:t>
      </w:r>
    </w:p>
    <w:p>
      <w:pPr>
        <w:pStyle w:val="Compact"/>
        <w:numPr>
          <w:ilvl w:val="0"/>
          <w:numId w:val="1306"/>
        </w:numPr>
      </w:pPr>
      <w:r>
        <w:t xml:space="preserve">Absence of trained auditors</w:t>
      </w:r>
    </w:p>
    <w:p>
      <w:pPr>
        <w:pStyle w:val="Compact"/>
        <w:numPr>
          <w:ilvl w:val="0"/>
          <w:numId w:val="1306"/>
        </w:numPr>
      </w:pPr>
      <w:r>
        <w:t xml:space="preserve">Lack of action on audit reports and findings</w:t>
      </w:r>
    </w:p>
    <w:bookmarkEnd w:id="187"/>
    <w:bookmarkStart w:id="189" w:name="way-forward-1"/>
    <w:p>
      <w:pPr>
        <w:pStyle w:val="Heading1"/>
      </w:pPr>
      <w:r>
        <w:t xml:space="preserve">Way Forward</w:t>
      </w:r>
    </w:p>
    <w:p>
      <w:pPr>
        <w:pStyle w:val="Compact"/>
        <w:numPr>
          <w:ilvl w:val="0"/>
          <w:numId w:val="1307"/>
        </w:numPr>
      </w:pPr>
      <w:r>
        <w:t xml:space="preserve">Education and Awareness of Public / Gram Sabha</w:t>
      </w:r>
    </w:p>
    <w:p>
      <w:pPr>
        <w:pStyle w:val="Compact"/>
        <w:numPr>
          <w:ilvl w:val="0"/>
          <w:numId w:val="1307"/>
        </w:numPr>
      </w:pPr>
      <w:r>
        <w:t xml:space="preserve">Enhance capacity of PRI, Block and DRDA level</w:t>
      </w:r>
    </w:p>
    <w:p>
      <w:pPr>
        <w:pStyle w:val="Compact"/>
        <w:numPr>
          <w:ilvl w:val="0"/>
          <w:numId w:val="1308"/>
        </w:numPr>
      </w:pPr>
      <w:r>
        <w:t xml:space="preserve">in information storage and distribution</w:t>
      </w:r>
    </w:p>
    <w:p>
      <w:pPr>
        <w:pStyle w:val="Compact"/>
        <w:numPr>
          <w:ilvl w:val="0"/>
          <w:numId w:val="1309"/>
        </w:numPr>
      </w:pPr>
      <w:r>
        <w:t xml:space="preserve">Support to Committed and Competent NGOs</w:t>
      </w:r>
    </w:p>
    <w:p>
      <w:pPr>
        <w:pStyle w:val="Compact"/>
        <w:numPr>
          <w:ilvl w:val="0"/>
          <w:numId w:val="1309"/>
        </w:numPr>
      </w:pPr>
      <w:r>
        <w:t xml:space="preserve">Media needs to be rural and development-focused.</w:t>
      </w:r>
    </w:p>
    <w:bookmarkStart w:id="188" w:name="page-63"/>
    <w:p>
      <w:pPr>
        <w:pStyle w:val="Heading2"/>
      </w:pPr>
      <w:r>
        <w:t xml:space="preserve">Page 63</w:t>
      </w:r>
    </w:p>
    <w:bookmarkEnd w:id="188"/>
    <w:bookmarkEnd w:id="189"/>
    <w:bookmarkStart w:id="190" w:name="right-to-information"/>
    <w:p>
      <w:pPr>
        <w:pStyle w:val="Heading1"/>
      </w:pPr>
      <w:r>
        <w:t xml:space="preserve">RIGHT TO INFORMATION</w:t>
      </w:r>
    </w:p>
    <w:p>
      <w:pPr>
        <w:pStyle w:val="FirstParagraph"/>
      </w:pPr>
      <w:r>
        <w:t xml:space="preserve">RTI Act 2005 (see polity for features, details)</w:t>
      </w:r>
    </w:p>
    <w:bookmarkEnd w:id="190"/>
    <w:bookmarkStart w:id="191" w:name="salient-features"/>
    <w:p>
      <w:pPr>
        <w:pStyle w:val="Heading1"/>
      </w:pPr>
      <w:r>
        <w:t xml:space="preserve">Salient features</w:t>
      </w:r>
    </w:p>
    <w:p>
      <w:pPr>
        <w:pStyle w:val="Compact"/>
        <w:numPr>
          <w:ilvl w:val="0"/>
          <w:numId w:val="1310"/>
        </w:numPr>
      </w:pPr>
      <w:r>
        <w:t xml:space="preserve">Access to information via PIO</w:t>
      </w:r>
    </w:p>
    <w:p>
      <w:pPr>
        <w:pStyle w:val="Compact"/>
        <w:numPr>
          <w:ilvl w:val="0"/>
          <w:numId w:val="1310"/>
        </w:numPr>
      </w:pPr>
      <w:r>
        <w:t xml:space="preserve">Appellate mechanism via CIC/SIC</w:t>
      </w:r>
    </w:p>
    <w:p>
      <w:pPr>
        <w:pStyle w:val="Compact"/>
        <w:numPr>
          <w:ilvl w:val="0"/>
          <w:numId w:val="1310"/>
        </w:numPr>
      </w:pPr>
      <w:r>
        <w:t xml:space="preserve">time limit for reply (30 days)</w:t>
      </w:r>
    </w:p>
    <w:p>
      <w:pPr>
        <w:pStyle w:val="Compact"/>
        <w:numPr>
          <w:ilvl w:val="0"/>
          <w:numId w:val="1310"/>
        </w:numPr>
      </w:pPr>
      <w:r>
        <w:t xml:space="preserve">Computerized records and proactive disbursal of information</w:t>
      </w:r>
    </w:p>
    <w:p>
      <w:pPr>
        <w:pStyle w:val="Compact"/>
        <w:numPr>
          <w:ilvl w:val="0"/>
          <w:numId w:val="1310"/>
        </w:numPr>
      </w:pPr>
      <w:r>
        <w:t xml:space="preserve">Applicable to all states &amp; UTs</w:t>
      </w:r>
    </w:p>
    <w:p>
      <w:pPr>
        <w:pStyle w:val="Compact"/>
        <w:numPr>
          <w:ilvl w:val="0"/>
          <w:numId w:val="1310"/>
        </w:numPr>
      </w:pPr>
      <w:r>
        <w:t xml:space="preserve">involves information</w:t>
      </w:r>
    </w:p>
    <w:p>
      <w:pPr>
        <w:pStyle w:val="Compact"/>
        <w:numPr>
          <w:ilvl w:val="1"/>
          <w:numId w:val="1311"/>
        </w:numPr>
      </w:pPr>
      <w:r>
        <w:t xml:space="preserve">relevant</w:t>
      </w:r>
    </w:p>
    <w:p>
      <w:pPr>
        <w:pStyle w:val="Compact"/>
        <w:numPr>
          <w:ilvl w:val="1"/>
          <w:numId w:val="1311"/>
        </w:numPr>
      </w:pPr>
      <w:r>
        <w:t xml:space="preserve">easily understandable</w:t>
      </w:r>
    </w:p>
    <w:p>
      <w:pPr>
        <w:pStyle w:val="Compact"/>
        <w:numPr>
          <w:ilvl w:val="1"/>
          <w:numId w:val="1311"/>
        </w:numPr>
      </w:pPr>
      <w:r>
        <w:t xml:space="preserve">accessible (online in digital formats)</w:t>
      </w:r>
    </w:p>
    <w:bookmarkEnd w:id="191"/>
    <w:bookmarkStart w:id="192" w:name="significance-of-rti"/>
    <w:p>
      <w:pPr>
        <w:pStyle w:val="Heading1"/>
      </w:pPr>
      <w:r>
        <w:t xml:space="preserve">Significance of RTI</w:t>
      </w:r>
    </w:p>
    <w:p>
      <w:pPr>
        <w:pStyle w:val="Compact"/>
        <w:numPr>
          <w:ilvl w:val="0"/>
          <w:numId w:val="1312"/>
        </w:numPr>
      </w:pPr>
      <w:r>
        <w:t xml:space="preserve">Key to good governance - enhanced service delivery</w:t>
      </w:r>
    </w:p>
    <w:p>
      <w:pPr>
        <w:pStyle w:val="Compact"/>
        <w:numPr>
          <w:ilvl w:val="0"/>
          <w:numId w:val="1312"/>
        </w:numPr>
      </w:pPr>
      <w:r>
        <w:t xml:space="preserve">Participatory development - efficient &amp; effective</w:t>
      </w:r>
    </w:p>
    <w:p>
      <w:pPr>
        <w:pStyle w:val="Compact"/>
        <w:numPr>
          <w:ilvl w:val="0"/>
          <w:numId w:val="1312"/>
        </w:numPr>
      </w:pPr>
      <w:r>
        <w:t xml:space="preserve">Citizen-centric sensitivity - promote public interest</w:t>
      </w:r>
    </w:p>
    <w:p>
      <w:pPr>
        <w:pStyle w:val="Compact"/>
        <w:numPr>
          <w:ilvl w:val="0"/>
          <w:numId w:val="1312"/>
        </w:numPr>
      </w:pPr>
      <w:r>
        <w:t xml:space="preserve">Transparency and Accountability - minimizing corruption</w:t>
      </w:r>
    </w:p>
    <w:p>
      <w:pPr>
        <w:pStyle w:val="Compact"/>
        <w:numPr>
          <w:ilvl w:val="0"/>
          <w:numId w:val="1312"/>
        </w:numPr>
      </w:pPr>
      <w:r>
        <w:t xml:space="preserve">Voice of the democracy - positive change and welfare for the backward sections of society.</w:t>
      </w:r>
    </w:p>
    <w:bookmarkEnd w:id="192"/>
    <w:bookmarkStart w:id="194" w:name="role-of-stakeholders"/>
    <w:p>
      <w:pPr>
        <w:pStyle w:val="Heading1"/>
      </w:pPr>
      <w:r>
        <w:t xml:space="preserve">Role of Stakeholders</w:t>
      </w:r>
    </w:p>
    <w:p>
      <w:pPr>
        <w:pStyle w:val="Compact"/>
        <w:numPr>
          <w:ilvl w:val="0"/>
          <w:numId w:val="1313"/>
        </w:numPr>
      </w:pPr>
      <w:r>
        <w:t xml:space="preserve">Civil Society Org (CSOs)/NGOs</w:t>
      </w:r>
    </w:p>
    <w:p>
      <w:pPr>
        <w:pStyle w:val="Compact"/>
        <w:numPr>
          <w:ilvl w:val="1"/>
          <w:numId w:val="1314"/>
        </w:numPr>
      </w:pPr>
      <w:r>
        <w:t xml:space="preserve">increasing awareness</w:t>
      </w:r>
    </w:p>
    <w:p>
      <w:pPr>
        <w:pStyle w:val="Compact"/>
        <w:numPr>
          <w:ilvl w:val="1"/>
          <w:numId w:val="1314"/>
        </w:numPr>
      </w:pPr>
      <w:r>
        <w:t xml:space="preserve">representing public</w:t>
      </w:r>
    </w:p>
    <w:p>
      <w:pPr>
        <w:pStyle w:val="Compact"/>
        <w:numPr>
          <w:ilvl w:val="0"/>
          <w:numId w:val="1313"/>
        </w:numPr>
      </w:pPr>
      <w:r>
        <w:t xml:space="preserve">Media: - generating awareness through news &amp; debates,</w:t>
      </w:r>
    </w:p>
    <w:p>
      <w:pPr>
        <w:pStyle w:val="Compact"/>
        <w:numPr>
          <w:ilvl w:val="1"/>
          <w:numId w:val="1315"/>
        </w:numPr>
      </w:pPr>
      <w:r>
        <w:t xml:space="preserve">journalists use RTI for scrutinizing government.</w:t>
      </w:r>
    </w:p>
    <w:p>
      <w:pPr>
        <w:pStyle w:val="Compact"/>
        <w:numPr>
          <w:ilvl w:val="0"/>
          <w:numId w:val="1313"/>
        </w:numPr>
      </w:pPr>
      <w:r>
        <w:t xml:space="preserve">State Govt:</w:t>
      </w:r>
    </w:p>
    <w:p>
      <w:pPr>
        <w:pStyle w:val="Compact"/>
        <w:numPr>
          <w:ilvl w:val="1"/>
          <w:numId w:val="1316"/>
        </w:numPr>
      </w:pPr>
      <w:r>
        <w:t xml:space="preserve">Jankari Call Centre (Bihar) to help application drafts</w:t>
      </w:r>
    </w:p>
    <w:p>
      <w:pPr>
        <w:pStyle w:val="Compact"/>
        <w:numPr>
          <w:ilvl w:val="1"/>
          <w:numId w:val="1316"/>
        </w:numPr>
      </w:pPr>
      <w:r>
        <w:t xml:space="preserve">Train the Trainers (Assam)</w:t>
      </w:r>
    </w:p>
    <w:p>
      <w:pPr>
        <w:pStyle w:val="Compact"/>
        <w:numPr>
          <w:ilvl w:val="2"/>
          <w:numId w:val="1317"/>
        </w:numPr>
      </w:pPr>
      <w:r>
        <w:t xml:space="preserve">NGOs are trained to train citizens</w:t>
      </w:r>
    </w:p>
    <w:bookmarkStart w:id="193" w:name="page-64"/>
    <w:p>
      <w:pPr>
        <w:pStyle w:val="Heading2"/>
      </w:pPr>
      <w:r>
        <w:t xml:space="preserve">Page 64</w:t>
      </w:r>
    </w:p>
    <w:bookmarkEnd w:id="193"/>
    <w:bookmarkEnd w:id="194"/>
    <w:bookmarkStart w:id="196" w:name="implementation-challenges-of-rti"/>
    <w:p>
      <w:pPr>
        <w:pStyle w:val="Heading1"/>
      </w:pPr>
      <w:r>
        <w:t xml:space="preserve">Implementation Challenges of RTI</w:t>
      </w:r>
    </w:p>
    <w:p>
      <w:pPr>
        <w:pStyle w:val="FirstParagraph"/>
      </w:pPr>
      <w:r>
        <w:t xml:space="preserve">as per DoPT field survey in 2008.</w:t>
      </w:r>
      <w:r>
        <w:t xml:space="preserve"> </w:t>
      </w:r>
      <w:r>
        <w:t xml:space="preserve">1. Low Public Awareness</w:t>
      </w:r>
      <w:r>
        <w:t xml:space="preserve"> </w:t>
      </w:r>
      <w:r>
        <w:t xml:space="preserve">- Focus on government to make people aware, as per section 26).</w:t>
      </w:r>
      <w:r>
        <w:t xml:space="preserve"> </w:t>
      </w:r>
      <w:r>
        <w:t xml:space="preserve">- only 15% of respondents were aware in survey.</w:t>
      </w:r>
      <w:r>
        <w:t xml:space="preserve"> </w:t>
      </w:r>
      <w:r>
        <w:t xml:space="preserve">- particularly low among disadvantaged communities.</w:t>
      </w:r>
      <w:r>
        <w:t xml:space="preserve"> </w:t>
      </w:r>
      <w:r>
        <w:t xml:space="preserve">2. Constraints or complications in filing complaints</w:t>
      </w:r>
      <w:r>
        <w:t xml:space="preserve"> </w:t>
      </w:r>
      <w:r>
        <w:t xml:space="preserve">- a) no user guides for seekers - 52% of citizens surveyed requested user guides.</w:t>
      </w:r>
      <w:r>
        <w:t xml:space="preserve"> </w:t>
      </w:r>
      <w:r>
        <w:t xml:space="preserve">- b) inconvenient payment channels in offline mode</w:t>
      </w:r>
      <w:r>
        <w:t xml:space="preserve"> </w:t>
      </w:r>
      <w:r>
        <w:t xml:space="preserve">- insistence on cash.</w:t>
      </w:r>
      <w:r>
        <w:t xml:space="preserve"> </w:t>
      </w:r>
      <w:r>
        <w:t xml:space="preserve">- c) no proper signage with location details and availability time of PIOs.</w:t>
      </w:r>
      <w:r>
        <w:t xml:space="preserve"> </w:t>
      </w:r>
      <w:r>
        <w:t xml:space="preserve">3. No standard form</w:t>
      </w:r>
      <w:r>
        <w:t xml:space="preserve"> </w:t>
      </w:r>
      <w:r>
        <w:t xml:space="preserve">- (only in MH &amp; Odisha)</w:t>
      </w:r>
      <w:r>
        <w:t xml:space="preserve"> </w:t>
      </w:r>
      <w:r>
        <w:t xml:space="preserve">- Having a standard form is important for better replies and further contacts.</w:t>
      </w:r>
      <w:r>
        <w:t xml:space="preserve"> </w:t>
      </w:r>
      <w:r>
        <w:t xml:space="preserve">4. Issues related to information</w:t>
      </w:r>
      <w:r>
        <w:t xml:space="preserve"> </w:t>
      </w:r>
      <w:r>
        <w:t xml:space="preserve">- poor quality</w:t>
      </w:r>
      <w:r>
        <w:t xml:space="preserve"> </w:t>
      </w:r>
      <w:r>
        <w:t xml:space="preserve">- difficulties in collation of information</w:t>
      </w:r>
      <w:r>
        <w:t xml:space="preserve"> </w:t>
      </w:r>
      <w:r>
        <w:t xml:space="preserve">- breach of time limits, due to inadequate record management.</w:t>
      </w:r>
      <w:r>
        <w:t xml:space="preserve"> </w:t>
      </w:r>
      <w:r>
        <w:t xml:space="preserve">- information denied on frivolous grounds</w:t>
      </w:r>
      <w:r>
        <w:t xml:space="preserve"> </w:t>
      </w:r>
      <w:r>
        <w:t xml:space="preserve">5. Issues with PIOs and AAs</w:t>
      </w:r>
      <w:r>
        <w:t xml:space="preserve"> </w:t>
      </w:r>
      <w:r>
        <w:t xml:space="preserve">- ignorance, low motivation &amp; frequent transfers of PIOs.</w:t>
      </w:r>
      <w:r>
        <w:t xml:space="preserve"> </w:t>
      </w:r>
      <w:r>
        <w:t xml:space="preserve">- delays in Second Appeal to SIC/CIC as no time limit specified.</w:t>
      </w:r>
      <w:r>
        <w:t xml:space="preserve"> </w:t>
      </w:r>
      <w:r>
        <w:t xml:space="preserve">- defunct SICs in states (eg Tripura)</w:t>
      </w:r>
      <w:r>
        <w:t xml:space="preserve"> </w:t>
      </w:r>
      <w:r>
        <w:t xml:space="preserve">- amendment to RTI reduced autonomy of CIC.</w:t>
      </w:r>
    </w:p>
    <w:bookmarkStart w:id="195" w:name="page-65"/>
    <w:p>
      <w:pPr>
        <w:pStyle w:val="Heading2"/>
      </w:pPr>
      <w:r>
        <w:t xml:space="preserve">Page 65</w:t>
      </w:r>
    </w:p>
    <w:bookmarkEnd w:id="195"/>
    <w:bookmarkEnd w:id="196"/>
    <w:bookmarkStart w:id="197" w:name="missed-sections-of-rti"/>
    <w:p>
      <w:pPr>
        <w:pStyle w:val="Heading1"/>
      </w:pPr>
      <w:r>
        <w:t xml:space="preserve">Missed Sections of RTI</w:t>
      </w:r>
    </w:p>
    <w:p>
      <w:pPr>
        <w:pStyle w:val="Compact"/>
        <w:numPr>
          <w:ilvl w:val="0"/>
          <w:numId w:val="1318"/>
        </w:numPr>
      </w:pPr>
      <w:r>
        <w:t xml:space="preserve">Section 6(3): - transfer of application for info held by another authority -&gt; results in passing the buck and avoiding applications</w:t>
      </w:r>
    </w:p>
    <w:p>
      <w:pPr>
        <w:pStyle w:val="Compact"/>
        <w:numPr>
          <w:ilvl w:val="0"/>
          <w:numId w:val="1318"/>
        </w:numPr>
      </w:pPr>
      <w:r>
        <w:t xml:space="preserve">Section 7(9): - to provide info unless it diverts resources disproportionately, or is detrimental to safety or preservation of records -&gt; misused as grounds for denying info.</w:t>
      </w:r>
    </w:p>
    <w:bookmarkEnd w:id="197"/>
    <w:bookmarkStart w:id="198" w:name="X20978e3ab29e551d204e11f3d8b339965021073"/>
    <w:p>
      <w:pPr>
        <w:pStyle w:val="Heading1"/>
      </w:pPr>
      <w:r>
        <w:t xml:space="preserve">Lack of Effective Record Management and Infrastructure</w:t>
      </w:r>
    </w:p>
    <w:p>
      <w:pPr>
        <w:pStyle w:val="Compact"/>
        <w:numPr>
          <w:ilvl w:val="0"/>
          <w:numId w:val="1319"/>
        </w:numPr>
      </w:pPr>
      <w:r>
        <w:t xml:space="preserve">practice of cataloguing, indexing and orderly storage is absent. -&gt; delays in application replies.</w:t>
      </w:r>
    </w:p>
    <w:p>
      <w:pPr>
        <w:pStyle w:val="Compact"/>
        <w:numPr>
          <w:ilvl w:val="0"/>
          <w:numId w:val="1319"/>
        </w:numPr>
      </w:pPr>
      <w:r>
        <w:t xml:space="preserve">at block/PRI level, printing is unavailable.</w:t>
      </w:r>
    </w:p>
    <w:bookmarkEnd w:id="198"/>
    <w:bookmarkStart w:id="199" w:name="threat-to-activists"/>
    <w:p>
      <w:pPr>
        <w:pStyle w:val="Heading1"/>
      </w:pPr>
      <w:r>
        <w:t xml:space="preserve">Threat to Activists</w:t>
      </w:r>
    </w:p>
    <w:p>
      <w:pPr>
        <w:pStyle w:val="Compact"/>
        <w:numPr>
          <w:ilvl w:val="0"/>
          <w:numId w:val="1320"/>
        </w:numPr>
      </w:pPr>
      <w:r>
        <w:t xml:space="preserve">RTI activists face life threats from powerful.</w:t>
      </w:r>
      <w:r>
        <w:t xml:space="preserve"> </w:t>
      </w:r>
      <w:r>
        <w:t xml:space="preserve">-&gt; 40 activists have been killed.</w:t>
      </w:r>
    </w:p>
    <w:p>
      <w:pPr>
        <w:pStyle w:val="Compact"/>
        <w:numPr>
          <w:ilvl w:val="0"/>
          <w:numId w:val="1320"/>
        </w:numPr>
      </w:pPr>
      <w:r>
        <w:t xml:space="preserve">Eg</w:t>
      </w:r>
    </w:p>
    <w:p>
      <w:pPr>
        <w:pStyle w:val="Compact"/>
        <w:numPr>
          <w:ilvl w:val="1"/>
          <w:numId w:val="1321"/>
        </w:numPr>
      </w:pPr>
      <w:r>
        <w:t xml:space="preserve">Nanjibhai Sondarva</w:t>
      </w:r>
    </w:p>
    <w:p>
      <w:pPr>
        <w:pStyle w:val="Compact"/>
        <w:numPr>
          <w:ilvl w:val="1"/>
          <w:numId w:val="1321"/>
        </w:numPr>
      </w:pPr>
      <w:r>
        <w:t xml:space="preserve">Mohammad Tahiruddin in WB - exposed scam in MGNREGA (2016).</w:t>
      </w:r>
    </w:p>
    <w:p>
      <w:pPr>
        <w:pStyle w:val="Compact"/>
        <w:numPr>
          <w:ilvl w:val="1"/>
          <w:numId w:val="1321"/>
        </w:numPr>
      </w:pPr>
      <w:r>
        <w:t xml:space="preserve">NHAI scam exposed by Satyendra Dubey in Bihar (2003).</w:t>
      </w:r>
    </w:p>
    <w:bookmarkEnd w:id="199"/>
    <w:bookmarkStart w:id="201" w:name="X7cd9e6fcef563abad0a75c11a33071f796141b8"/>
    <w:p>
      <w:pPr>
        <w:pStyle w:val="Heading1"/>
      </w:pPr>
      <w:r>
        <w:t xml:space="preserve">Conflict Between Official Secrets Act (OSA) and RTI Act</w:t>
      </w:r>
    </w:p>
    <w:p>
      <w:pPr>
        <w:pStyle w:val="FirstParagraph"/>
      </w:pPr>
      <w:r>
        <w:t xml:space="preserve">An official secrets act is a generic term used to refer to a law designed to keep certain kinds of information confidential, including info involving the affairs of state, diplomacy, national security, espionage, etc.</w:t>
      </w:r>
    </w:p>
    <w:bookmarkStart w:id="200" w:name="page-66"/>
    <w:p>
      <w:pPr>
        <w:pStyle w:val="Heading2"/>
      </w:pPr>
      <w:r>
        <w:t xml:space="preserve">Page 66</w:t>
      </w:r>
    </w:p>
    <w:bookmarkEnd w:id="200"/>
    <w:bookmarkEnd w:id="201"/>
    <w:bookmarkStart w:id="204" w:name="criticisms-of-osa"/>
    <w:p>
      <w:pPr>
        <w:pStyle w:val="Heading1"/>
      </w:pPr>
      <w:r>
        <w:t xml:space="preserve">Criticisms of OSA</w:t>
      </w:r>
    </w:p>
    <w:p>
      <w:pPr>
        <w:pStyle w:val="Compact"/>
        <w:numPr>
          <w:ilvl w:val="0"/>
          <w:numId w:val="1322"/>
        </w:numPr>
      </w:pPr>
      <w:r>
        <w:t xml:space="preserve">Compromises Transparency - Flips constitutional logic of a democratic republic where state is supposed to be transparent to its citizens.</w:t>
      </w:r>
    </w:p>
    <w:p>
      <w:pPr>
        <w:pStyle w:val="Compact"/>
        <w:numPr>
          <w:ilvl w:val="0"/>
          <w:numId w:val="1322"/>
        </w:numPr>
      </w:pPr>
      <w:r>
        <w:t xml:space="preserve">Colonial Legacy - enacted in 1923 by British</w:t>
      </w:r>
    </w:p>
    <w:p>
      <w:pPr>
        <w:pStyle w:val="Compact"/>
        <w:numPr>
          <w:ilvl w:val="0"/>
          <w:numId w:val="1322"/>
        </w:numPr>
      </w:pPr>
      <w:r>
        <w:t xml:space="preserve">Use of Vague Terms - such as</w:t>
      </w:r>
      <w:r>
        <w:t xml:space="preserve"> </w:t>
      </w:r>
      <w:r>
        <w:t xml:space="preserve">“prohibited place”</w:t>
      </w:r>
      <w:r>
        <w:t xml:space="preserve"> </w:t>
      </w:r>
      <w:r>
        <w:t xml:space="preserve">in Sect. 2(8)(d), giving opportunity for arbitrary interpretation.</w:t>
      </w:r>
    </w:p>
    <w:p>
      <w:pPr>
        <w:pStyle w:val="Compact"/>
        <w:numPr>
          <w:ilvl w:val="0"/>
          <w:numId w:val="1322"/>
        </w:numPr>
      </w:pPr>
      <w:r>
        <w:t xml:space="preserve">Arbitrary Punitive Action - it targets whistleblowing and investigative journalism.</w:t>
      </w:r>
    </w:p>
    <w:p>
      <w:pPr>
        <w:pStyle w:val="Compact"/>
        <w:numPr>
          <w:ilvl w:val="0"/>
          <w:numId w:val="1323"/>
        </w:numPr>
      </w:pPr>
      <w:r>
        <w:t xml:space="preserve">2nd ARC 2006 recommended repeal of OSA, to be replaced with a chapter in the National Security Act containing provisions related to official secrets.</w:t>
      </w:r>
    </w:p>
    <w:bookmarkStart w:id="202" w:name="legal-position-of-rti-vs.-osa"/>
    <w:p>
      <w:pPr>
        <w:pStyle w:val="Heading2"/>
      </w:pPr>
      <w:r>
        <w:t xml:space="preserve">Legal position of RTI vs. OSA</w:t>
      </w:r>
    </w:p>
    <w:p>
      <w:pPr>
        <w:pStyle w:val="Compact"/>
        <w:numPr>
          <w:ilvl w:val="0"/>
          <w:numId w:val="1324"/>
        </w:numPr>
      </w:pPr>
      <w:r>
        <w:t xml:space="preserve">Section 22 RTI: RTI overrides OSA; meaning that no information can be denied on the basis that it is covered by OSA.</w:t>
      </w:r>
    </w:p>
    <w:p>
      <w:pPr>
        <w:pStyle w:val="Compact"/>
        <w:numPr>
          <w:ilvl w:val="0"/>
          <w:numId w:val="1324"/>
        </w:numPr>
      </w:pPr>
      <w:r>
        <w:t xml:space="preserve">Section 8(2) of RTI: Public authority can allow access to info covered by OSA,</w:t>
      </w:r>
      <w:r>
        <w:t xml:space="preserve"> </w:t>
      </w:r>
      <w:r>
        <w:t xml:space="preserve">“if public interest outweighs harm to protected interests.”</w:t>
      </w:r>
    </w:p>
    <w:bookmarkEnd w:id="202"/>
    <w:bookmarkStart w:id="203" w:name="page-67"/>
    <w:p>
      <w:pPr>
        <w:pStyle w:val="Heading2"/>
      </w:pPr>
      <w:r>
        <w:t xml:space="preserve">Page 67</w:t>
      </w:r>
    </w:p>
    <w:bookmarkEnd w:id="203"/>
    <w:bookmarkEnd w:id="204"/>
    <w:bookmarkStart w:id="205" w:name="e---governance"/>
    <w:p>
      <w:pPr>
        <w:pStyle w:val="Heading1"/>
      </w:pPr>
      <w:r>
        <w:t xml:space="preserve">E - GOVERNANCE</w:t>
      </w:r>
    </w:p>
    <w:p>
      <w:pPr>
        <w:pStyle w:val="FirstParagraph"/>
      </w:pPr>
      <w:r>
        <w:t xml:space="preserve">E-governance involves the use of Information and Communication Technology (ICT) in government processes to make them more efficient, transparent, and citizen-centric.</w:t>
      </w:r>
    </w:p>
    <w:p>
      <w:pPr>
        <w:pStyle w:val="BodyText"/>
      </w:pPr>
      <w:r>
        <w:t xml:space="preserve">E-governance is a method to transform existing government to bring in SMART governance,</w:t>
      </w:r>
      <w:r>
        <w:t xml:space="preserve"> </w:t>
      </w:r>
      <w:r>
        <w:t xml:space="preserve">- Simple</w:t>
      </w:r>
      <w:r>
        <w:t xml:space="preserve"> </w:t>
      </w:r>
      <w:r>
        <w:t xml:space="preserve">- Moral</w:t>
      </w:r>
      <w:r>
        <w:t xml:space="preserve"> </w:t>
      </w:r>
      <w:r>
        <w:t xml:space="preserve">- Accountable</w:t>
      </w:r>
      <w:r>
        <w:t xml:space="preserve"> </w:t>
      </w:r>
      <w:r>
        <w:t xml:space="preserve">- Responsive</w:t>
      </w:r>
      <w:r>
        <w:t xml:space="preserve"> </w:t>
      </w:r>
      <w:r>
        <w:t xml:space="preserve">- Transparent</w:t>
      </w:r>
    </w:p>
    <w:bookmarkEnd w:id="205"/>
    <w:bookmarkStart w:id="207" w:name="X0a49ee460e1a42403959a1e4796ee89e56bd1ce"/>
    <w:p>
      <w:pPr>
        <w:pStyle w:val="Heading1"/>
      </w:pPr>
      <w:r>
        <w:t xml:space="preserve">Significance of e-governance for good governance goals.</w:t>
      </w:r>
    </w:p>
    <w:tbl>
      <w:tblPr>
        <w:tblStyle w:val="Table"/>
        <w:tblW w:type="pct" w:w="5000"/>
        <w:tblLayout w:type="fixed"/>
        <w:tblLook w:firstRow="1" w:lastRow="0" w:firstColumn="0" w:lastColumn="0" w:noHBand="0" w:noVBand="0" w:val="0020"/>
      </w:tblPr>
      <w:tblGrid>
        <w:gridCol w:w="1"/>
        <w:gridCol w:w="7918"/>
      </w:tblGrid>
      <w:tr>
        <w:trPr>
          <w:tblHeader w:val="on"/>
        </w:trPr>
        <w:tc>
          <w:tcPr/>
          <w:p>
            <w:pPr>
              <w:pStyle w:val="Compact"/>
              <w:jc w:val="left"/>
            </w:pPr>
            <w:r>
              <w:t xml:space="preserve">Good Governance goals.</w:t>
            </w:r>
          </w:p>
        </w:tc>
        <w:tc>
          <w:tcPr/>
          <w:p>
            <w:pPr>
              <w:pStyle w:val="Compact"/>
              <w:jc w:val="left"/>
            </w:pPr>
            <w:r>
              <w:t xml:space="preserve">How e-governance helps.</w:t>
            </w:r>
          </w:p>
        </w:tc>
      </w:tr>
    </w:tbl>
    <w:p>
      <w:pPr>
        <w:pStyle w:val="Compact"/>
        <w:numPr>
          <w:ilvl w:val="0"/>
          <w:numId w:val="1325"/>
        </w:numPr>
      </w:pPr>
      <w:r>
        <w:t xml:space="preserve">“Multi-perspectiv”</w:t>
      </w:r>
      <w:r>
        <w:t xml:space="preserve"> </w:t>
      </w:r>
      <w:r>
        <w:t xml:space="preserve">-&gt;</w:t>
      </w:r>
      <w:r>
        <w:t xml:space="preserve"> </w:t>
      </w:r>
      <w:r>
        <w:t xml:space="preserve">“Multi-perspective”</w:t>
      </w:r>
    </w:p>
    <w:p>
      <w:pPr>
        <w:pStyle w:val="Compact"/>
        <w:numPr>
          <w:ilvl w:val="0"/>
          <w:numId w:val="1325"/>
        </w:numPr>
      </w:pPr>
      <w:r>
        <w:t xml:space="preserve">“gavernance”</w:t>
      </w:r>
      <w:r>
        <w:t xml:space="preserve"> </w:t>
      </w:r>
      <w:r>
        <w:t xml:space="preserve">-&gt;</w:t>
      </w:r>
      <w:r>
        <w:t xml:space="preserve"> </w:t>
      </w:r>
      <w:r>
        <w:t xml:space="preserve">“governance”</w:t>
      </w:r>
      <w:r>
        <w:t xml:space="preserve"> </w:t>
      </w:r>
      <w:r>
        <w:t xml:space="preserve">(this was in the prompt, not the text, but good to keep in mind)</w:t>
      </w:r>
    </w:p>
    <w:p>
      <w:pPr>
        <w:pStyle w:val="Compact"/>
        <w:numPr>
          <w:ilvl w:val="0"/>
          <w:numId w:val="1325"/>
        </w:numPr>
      </w:pPr>
      <w:r>
        <w:t xml:space="preserve">“policymakers to Stakeholder trends”</w:t>
      </w:r>
      <w:r>
        <w:t xml:space="preserve"> </w:t>
      </w:r>
      <w:r>
        <w:t xml:space="preserve">-&gt;</w:t>
      </w:r>
      <w:r>
        <w:t xml:space="preserve"> </w:t>
      </w:r>
      <w:r>
        <w:t xml:space="preserve">“policymakers to stakeholder trends”</w:t>
      </w:r>
    </w:p>
    <w:p>
      <w:pPr>
        <w:pStyle w:val="Compact"/>
        <w:numPr>
          <w:ilvl w:val="0"/>
          <w:numId w:val="1325"/>
        </w:numPr>
      </w:pPr>
      <w:r>
        <w:t xml:space="preserve">“organisational”</w:t>
      </w:r>
      <w:r>
        <w:t xml:space="preserve"> </w:t>
      </w:r>
      <w:r>
        <w:t xml:space="preserve">-&gt;</w:t>
      </w:r>
      <w:r>
        <w:t xml:space="preserve"> </w:t>
      </w:r>
      <w:r>
        <w:t xml:space="preserve">“organizational”</w:t>
      </w:r>
      <w:r>
        <w:t xml:space="preserve"> </w:t>
      </w:r>
      <w:r>
        <w:t xml:space="preserve">(consistency with American English spelling often preferred in Indian civil services materials)</w:t>
      </w:r>
    </w:p>
    <w:p>
      <w:pPr>
        <w:pStyle w:val="Compact"/>
        <w:numPr>
          <w:ilvl w:val="0"/>
          <w:numId w:val="1325"/>
        </w:numPr>
      </w:pPr>
      <w:r>
        <w:t xml:space="preserve">“Localised”</w:t>
      </w:r>
      <w:r>
        <w:t xml:space="preserve"> </w:t>
      </w:r>
      <w:r>
        <w:t xml:space="preserve">-&gt;</w:t>
      </w:r>
      <w:r>
        <w:t xml:space="preserve"> </w:t>
      </w:r>
      <w:r>
        <w:t xml:space="preserve">“Localized”</w:t>
      </w:r>
      <w:r>
        <w:t xml:space="preserve"> </w:t>
      </w:r>
      <w:r>
        <w:t xml:space="preserve">(consistency)</w:t>
      </w:r>
    </w:p>
    <w:p>
      <w:pPr>
        <w:pStyle w:val="Compact"/>
        <w:numPr>
          <w:ilvl w:val="0"/>
          <w:numId w:val="1325"/>
        </w:numPr>
      </w:pPr>
      <w:r>
        <w:t xml:space="preserve">“Media needs to Rural and . Development focused.”</w:t>
      </w:r>
      <w:r>
        <w:t xml:space="preserve"> </w:t>
      </w:r>
      <w:r>
        <w:t xml:space="preserve">-&gt;</w:t>
      </w:r>
      <w:r>
        <w:t xml:space="preserve"> </w:t>
      </w:r>
      <w:r>
        <w:t xml:space="preserve">“Media needs to be rural and development-focused.”</w:t>
      </w:r>
    </w:p>
    <w:p>
      <w:pPr>
        <w:pStyle w:val="Compact"/>
        <w:numPr>
          <w:ilvl w:val="0"/>
          <w:numId w:val="1325"/>
        </w:numPr>
      </w:pPr>
      <w:r>
        <w:t xml:space="preserve">“time limit reply (30 days)”</w:t>
      </w:r>
      <w:r>
        <w:t xml:space="preserve"> </w:t>
      </w:r>
      <w:r>
        <w:t xml:space="preserve">-&gt;</w:t>
      </w:r>
      <w:r>
        <w:t xml:space="preserve"> </w:t>
      </w:r>
      <w:r>
        <w:t xml:space="preserve">“time limit for reply (30 days)”</w:t>
      </w:r>
      <w:r>
        <w:t xml:space="preserve"> </w:t>
      </w:r>
      <w:r>
        <w:t xml:space="preserve">(improved clarity)</w:t>
      </w:r>
    </w:p>
    <w:p>
      <w:pPr>
        <w:pStyle w:val="Compact"/>
        <w:numPr>
          <w:ilvl w:val="0"/>
          <w:numId w:val="1325"/>
        </w:numPr>
      </w:pPr>
      <w:r>
        <w:t xml:space="preserve">“pro-active”</w:t>
      </w:r>
      <w:r>
        <w:t xml:space="preserve"> </w:t>
      </w:r>
      <w:r>
        <w:t xml:space="preserve">-&gt;</w:t>
      </w:r>
      <w:r>
        <w:t xml:space="preserve"> </w:t>
      </w:r>
      <w:r>
        <w:t xml:space="preserve">“proactive”</w:t>
      </w:r>
    </w:p>
    <w:p>
      <w:pPr>
        <w:pStyle w:val="Compact"/>
        <w:numPr>
          <w:ilvl w:val="0"/>
          <w:numId w:val="1325"/>
        </w:numPr>
      </w:pPr>
      <w:r>
        <w:t xml:space="preserve">“Conus on govt to aware people, in section 26).”</w:t>
      </w:r>
      <w:r>
        <w:t xml:space="preserve"> </w:t>
      </w:r>
      <w:r>
        <w:t xml:space="preserve">-&gt;</w:t>
      </w:r>
      <w:r>
        <w:t xml:space="preserve"> </w:t>
      </w:r>
      <w:r>
        <w:t xml:space="preserve">“Focus on government to make people aware, as per section 26).”</w:t>
      </w:r>
      <w:r>
        <w:t xml:space="preserve"> </w:t>
      </w:r>
      <w:r>
        <w:t xml:space="preserve">(OCR correction and grammatical improvement)</w:t>
      </w:r>
    </w:p>
    <w:p>
      <w:pPr>
        <w:pStyle w:val="Compact"/>
        <w:numPr>
          <w:ilvl w:val="0"/>
          <w:numId w:val="1325"/>
        </w:numPr>
      </w:pPr>
      <w:r>
        <w:t xml:space="preserve">“having standard is important”</w:t>
      </w:r>
      <w:r>
        <w:t xml:space="preserve"> </w:t>
      </w:r>
      <w:r>
        <w:t xml:space="preserve">-&gt;</w:t>
      </w:r>
      <w:r>
        <w:t xml:space="preserve"> </w:t>
      </w:r>
      <w:r>
        <w:t xml:space="preserve">“Having a standard form is important”</w:t>
      </w:r>
      <w:r>
        <w:t xml:space="preserve"> </w:t>
      </w:r>
      <w:r>
        <w:t xml:space="preserve">(grammatical improvement)</w:t>
      </w:r>
    </w:p>
    <w:p>
      <w:pPr>
        <w:pStyle w:val="Compact"/>
        <w:numPr>
          <w:ilvl w:val="0"/>
          <w:numId w:val="1325"/>
        </w:numPr>
      </w:pPr>
      <w:r>
        <w:t xml:space="preserve">“transferring of application”</w:t>
      </w:r>
      <w:r>
        <w:t xml:space="preserve"> </w:t>
      </w:r>
      <w:r>
        <w:t xml:space="preserve">-&gt;</w:t>
      </w:r>
      <w:r>
        <w:t xml:space="preserve"> </w:t>
      </w:r>
      <w:r>
        <w:t xml:space="preserve">“transfer of application”</w:t>
      </w:r>
    </w:p>
    <w:p>
      <w:pPr>
        <w:pStyle w:val="Compact"/>
        <w:numPr>
          <w:ilvl w:val="0"/>
          <w:numId w:val="1325"/>
        </w:numPr>
      </w:pPr>
      <w:r>
        <w:t xml:space="preserve">“passing buck”</w:t>
      </w:r>
      <w:r>
        <w:t xml:space="preserve"> </w:t>
      </w:r>
      <w:r>
        <w:t xml:space="preserve">-&gt;</w:t>
      </w:r>
      <w:r>
        <w:t xml:space="preserve"> </w:t>
      </w:r>
      <w:r>
        <w:t xml:space="preserve">“passing the buck”</w:t>
      </w:r>
    </w:p>
    <w:p>
      <w:pPr>
        <w:pStyle w:val="Compact"/>
        <w:numPr>
          <w:ilvl w:val="0"/>
          <w:numId w:val="1325"/>
        </w:numPr>
      </w:pPr>
      <w:r>
        <w:t xml:space="preserve">“it divert resources”</w:t>
      </w:r>
      <w:r>
        <w:t xml:space="preserve"> </w:t>
      </w:r>
      <w:r>
        <w:t xml:space="preserve">-&gt;</w:t>
      </w:r>
      <w:r>
        <w:t xml:space="preserve"> </w:t>
      </w:r>
      <w:r>
        <w:t xml:space="preserve">“it diverts resources”</w:t>
      </w:r>
    </w:p>
    <w:p>
      <w:pPr>
        <w:pStyle w:val="Compact"/>
        <w:numPr>
          <w:ilvl w:val="0"/>
          <w:numId w:val="1325"/>
        </w:numPr>
      </w:pPr>
      <w:r>
        <w:t xml:space="preserve">“preservation of record”</w:t>
      </w:r>
      <w:r>
        <w:t xml:space="preserve"> </w:t>
      </w:r>
      <w:r>
        <w:t xml:space="preserve">-&gt;</w:t>
      </w:r>
      <w:r>
        <w:t xml:space="preserve"> </w:t>
      </w:r>
      <w:r>
        <w:t xml:space="preserve">“preservation of records”</w:t>
      </w:r>
    </w:p>
    <w:p>
      <w:pPr>
        <w:pStyle w:val="Compact"/>
        <w:numPr>
          <w:ilvl w:val="0"/>
          <w:numId w:val="1325"/>
        </w:numPr>
      </w:pPr>
      <w:r>
        <w:t xml:space="preserve">“Threat to Activists -”</w:t>
      </w:r>
      <w:r>
        <w:t xml:space="preserve"> </w:t>
      </w:r>
      <w:r>
        <w:t xml:space="preserve">-&gt;</w:t>
      </w:r>
      <w:r>
        <w:t xml:space="preserve"> </w:t>
      </w:r>
      <w:r>
        <w:t xml:space="preserve">“Threat to Activists”</w:t>
      </w:r>
      <w:r>
        <w:t xml:space="preserve"> </w:t>
      </w:r>
      <w:r>
        <w:t xml:space="preserve">(removed extraneous hyphen)</w:t>
      </w:r>
    </w:p>
    <w:p>
      <w:pPr>
        <w:pStyle w:val="Compact"/>
        <w:numPr>
          <w:ilvl w:val="0"/>
          <w:numId w:val="1325"/>
        </w:numPr>
      </w:pPr>
      <w:r>
        <w:t xml:space="preserve">“an RTI Act”</w:t>
      </w:r>
      <w:r>
        <w:t xml:space="preserve"> </w:t>
      </w:r>
      <w:r>
        <w:t xml:space="preserve">-&gt;</w:t>
      </w:r>
      <w:r>
        <w:t xml:space="preserve"> </w:t>
      </w:r>
      <w:r>
        <w:t xml:space="preserve">“and RTI Act”</w:t>
      </w:r>
      <w:r>
        <w:t xml:space="preserve"> </w:t>
      </w:r>
      <w:r>
        <w:t xml:space="preserve">(OCR correction)</w:t>
      </w:r>
    </w:p>
    <w:p>
      <w:pPr>
        <w:pStyle w:val="Compact"/>
        <w:numPr>
          <w:ilvl w:val="0"/>
          <w:numId w:val="1325"/>
        </w:numPr>
      </w:pPr>
      <w:r>
        <w:t xml:space="preserve">“An official secrets act is generic term”</w:t>
      </w:r>
      <w:r>
        <w:t xml:space="preserve"> </w:t>
      </w:r>
      <w:r>
        <w:t xml:space="preserve">-&gt;</w:t>
      </w:r>
      <w:r>
        <w:t xml:space="preserve"> </w:t>
      </w:r>
      <w:r>
        <w:t xml:space="preserve">“An official secrets act is a generic term”</w:t>
      </w:r>
    </w:p>
    <w:p>
      <w:pPr>
        <w:pStyle w:val="Compact"/>
        <w:numPr>
          <w:ilvl w:val="0"/>
          <w:numId w:val="1325"/>
        </w:numPr>
      </w:pPr>
      <w:r>
        <w:t xml:space="preserve">“Compromise Transparency”</w:t>
      </w:r>
      <w:r>
        <w:t xml:space="preserve"> </w:t>
      </w:r>
      <w:r>
        <w:t xml:space="preserve">-&gt;</w:t>
      </w:r>
      <w:r>
        <w:t xml:space="preserve"> </w:t>
      </w:r>
      <w:r>
        <w:t xml:space="preserve">“Compromises Transparency”</w:t>
      </w:r>
    </w:p>
    <w:p>
      <w:pPr>
        <w:pStyle w:val="Compact"/>
        <w:numPr>
          <w:ilvl w:val="0"/>
          <w:numId w:val="1325"/>
        </w:numPr>
      </w:pPr>
      <w:r>
        <w:t xml:space="preserve">“constitution logic”</w:t>
      </w:r>
      <w:r>
        <w:t xml:space="preserve"> </w:t>
      </w:r>
      <w:r>
        <w:t xml:space="preserve">-&gt;</w:t>
      </w:r>
      <w:r>
        <w:t xml:space="preserve"> </w:t>
      </w:r>
      <w:r>
        <w:t xml:space="preserve">“constitutional logic”</w:t>
      </w:r>
    </w:p>
    <w:p>
      <w:pPr>
        <w:pStyle w:val="Compact"/>
        <w:numPr>
          <w:ilvl w:val="0"/>
          <w:numId w:val="1325"/>
        </w:numPr>
      </w:pPr>
      <w:r>
        <w:t xml:space="preserve">“Colonial Endowment”</w:t>
      </w:r>
      <w:r>
        <w:t xml:space="preserve"> </w:t>
      </w:r>
      <w:r>
        <w:t xml:space="preserve">-&gt;</w:t>
      </w:r>
      <w:r>
        <w:t xml:space="preserve"> </w:t>
      </w:r>
      <w:r>
        <w:t xml:space="preserve">“Colonial Legacy”</w:t>
      </w:r>
      <w:r>
        <w:t xml:space="preserve"> </w:t>
      </w:r>
      <w:r>
        <w:t xml:space="preserve">(more appropriate term)</w:t>
      </w:r>
    </w:p>
    <w:p>
      <w:pPr>
        <w:pStyle w:val="Compact"/>
        <w:numPr>
          <w:ilvl w:val="0"/>
          <w:numId w:val="1325"/>
        </w:numPr>
      </w:pPr>
      <w:r>
        <w:t xml:space="preserve">“replaced with a chapter in National Security Act containing provisions related to Official secrets.”</w:t>
      </w:r>
      <w:r>
        <w:t xml:space="preserve"> </w:t>
      </w:r>
      <w:r>
        <w:t xml:space="preserve">-&gt;</w:t>
      </w:r>
      <w:r>
        <w:t xml:space="preserve"> </w:t>
      </w:r>
      <w:r>
        <w:t xml:space="preserve">“to be replaced with a chapter in the National Security Act containing provisions related to official secrets.”</w:t>
      </w:r>
      <w:r>
        <w:t xml:space="preserve"> </w:t>
      </w:r>
      <w:r>
        <w:t xml:space="preserve">(grammatical improvement and capitalization)</w:t>
      </w:r>
    </w:p>
    <w:p>
      <w:pPr>
        <w:pStyle w:val="Compact"/>
        <w:numPr>
          <w:ilvl w:val="0"/>
          <w:numId w:val="1325"/>
        </w:numPr>
      </w:pPr>
      <w:r>
        <w:t xml:space="preserve">“RTI curt. OSA”</w:t>
      </w:r>
      <w:r>
        <w:t xml:space="preserve"> </w:t>
      </w:r>
      <w:r>
        <w:t xml:space="preserve">-&gt;</w:t>
      </w:r>
      <w:r>
        <w:t xml:space="preserve"> </w:t>
      </w:r>
      <w:r>
        <w:t xml:space="preserve">“RTI vs. OSA”</w:t>
      </w:r>
      <w:r>
        <w:t xml:space="preserve"> </w:t>
      </w:r>
      <w:r>
        <w:t xml:space="preserve">(OCR correction)</w:t>
      </w:r>
    </w:p>
    <w:p>
      <w:pPr>
        <w:pStyle w:val="Compact"/>
        <w:numPr>
          <w:ilvl w:val="0"/>
          <w:numId w:val="1325"/>
        </w:numPr>
      </w:pPr>
      <w:r>
        <w:t xml:space="preserve">“covered in OSA”</w:t>
      </w:r>
      <w:r>
        <w:t xml:space="preserve"> </w:t>
      </w:r>
      <w:r>
        <w:t xml:space="preserve">-&gt;</w:t>
      </w:r>
      <w:r>
        <w:t xml:space="preserve"> </w:t>
      </w:r>
      <w:r>
        <w:t xml:space="preserve">“covered by OSA”</w:t>
      </w:r>
    </w:p>
    <w:p>
      <w:pPr>
        <w:pStyle w:val="Compact"/>
        <w:numPr>
          <w:ilvl w:val="0"/>
          <w:numId w:val="1325"/>
        </w:numPr>
      </w:pPr>
      <w:r>
        <w:t xml:space="preserve">“public authority can allow”</w:t>
      </w:r>
      <w:r>
        <w:t xml:space="preserve"> </w:t>
      </w:r>
      <w:r>
        <w:t xml:space="preserve">-&gt;</w:t>
      </w:r>
      <w:r>
        <w:t xml:space="preserve"> </w:t>
      </w:r>
      <w:r>
        <w:t xml:space="preserve">“Public authority can allow”</w:t>
      </w:r>
      <w:r>
        <w:t xml:space="preserve"> </w:t>
      </w:r>
      <w:r>
        <w:t xml:space="preserve">(capitalization for consistency)</w:t>
      </w:r>
    </w:p>
    <w:p>
      <w:pPr>
        <w:pStyle w:val="Compact"/>
        <w:numPr>
          <w:ilvl w:val="0"/>
          <w:numId w:val="1325"/>
        </w:numPr>
      </w:pPr>
      <w:r>
        <w:t xml:space="preserve">“to govt. process”</w:t>
      </w:r>
      <w:r>
        <w:t xml:space="preserve"> </w:t>
      </w:r>
      <w:r>
        <w:t xml:space="preserve">-&gt;</w:t>
      </w:r>
      <w:r>
        <w:t xml:space="preserve"> </w:t>
      </w:r>
      <w:r>
        <w:t xml:space="preserve">“in government processes”</w:t>
      </w:r>
      <w:r>
        <w:t xml:space="preserve"> </w:t>
      </w:r>
      <w:r>
        <w:t xml:space="preserve">(grammatical improvement and pluralization)</w:t>
      </w:r>
    </w:p>
    <w:p>
      <w:pPr>
        <w:pStyle w:val="Compact"/>
        <w:numPr>
          <w:ilvl w:val="0"/>
          <w:numId w:val="1325"/>
        </w:numPr>
      </w:pPr>
      <w:r>
        <w:t xml:space="preserve">“E-governance is method”</w:t>
      </w:r>
      <w:r>
        <w:t xml:space="preserve"> </w:t>
      </w:r>
      <w:r>
        <w:t xml:space="preserve">-&gt;</w:t>
      </w:r>
      <w:r>
        <w:t xml:space="preserve"> </w:t>
      </w:r>
      <w:r>
        <w:t xml:space="preserve">“E-governance is a method”</w:t>
      </w:r>
    </w:p>
    <w:p>
      <w:pPr>
        <w:pStyle w:val="Compact"/>
        <w:numPr>
          <w:ilvl w:val="0"/>
          <w:numId w:val="1325"/>
        </w:numPr>
      </w:pPr>
      <w:r>
        <w:t xml:space="preserve">“Govt - to - Citizen (G2C)”</w:t>
      </w:r>
      <w:r>
        <w:t xml:space="preserve"> </w:t>
      </w:r>
      <w:r>
        <w:t xml:space="preserve">-&gt;</w:t>
      </w:r>
      <w:r>
        <w:t xml:space="preserve"> </w:t>
      </w:r>
      <w:r>
        <w:t xml:space="preserve">“Government-to-Citizen (G2C)”</w:t>
      </w:r>
      <w:r>
        <w:t xml:space="preserve"> </w:t>
      </w:r>
      <w:r>
        <w:t xml:space="preserve">(applied consistently to all G2X categories)</w:t>
      </w:r>
    </w:p>
    <w:p>
      <w:pPr>
        <w:pStyle w:val="Compact"/>
        <w:numPr>
          <w:ilvl w:val="0"/>
          <w:numId w:val="1325"/>
        </w:numPr>
      </w:pPr>
      <w:r>
        <w:t xml:space="preserve">“information-sharing withing govt entities”</w:t>
      </w:r>
      <w:r>
        <w:t xml:space="preserve"> </w:t>
      </w:r>
      <w:r>
        <w:t xml:space="preserve">-&gt;</w:t>
      </w:r>
      <w:r>
        <w:t xml:space="preserve"> </w:t>
      </w:r>
      <w:r>
        <w:t xml:space="preserve">“information-sharing within government entities”</w:t>
      </w:r>
      <w:r>
        <w:t xml:space="preserve"> </w:t>
      </w:r>
      <w:r>
        <w:t xml:space="preserve">(spelling correction)</w:t>
      </w:r>
    </w:p>
    <w:p>
      <w:pPr>
        <w:pStyle w:val="Compact"/>
        <w:numPr>
          <w:ilvl w:val="0"/>
          <w:numId w:val="1325"/>
        </w:numPr>
      </w:pPr>
      <w:r>
        <w:t xml:space="preserve">“E-governance initiatives of Govt”</w:t>
      </w:r>
      <w:r>
        <w:t xml:space="preserve"> </w:t>
      </w:r>
      <w:r>
        <w:t xml:space="preserve">-&gt;</w:t>
      </w:r>
      <w:r>
        <w:t xml:space="preserve"> </w:t>
      </w:r>
      <w:r>
        <w:t xml:space="preserve">“E-governance initiatives of Government”</w:t>
      </w:r>
    </w:p>
    <w:p>
      <w:pPr>
        <w:pStyle w:val="Compact"/>
        <w:numPr>
          <w:ilvl w:val="0"/>
          <w:numId w:val="1325"/>
        </w:numPr>
      </w:pPr>
      <w:r>
        <w:t xml:space="preserve">“Digital India!”</w:t>
      </w:r>
      <w:r>
        <w:t xml:space="preserve"> </w:t>
      </w:r>
      <w:r>
        <w:t xml:space="preserve">-&gt;</w:t>
      </w:r>
      <w:r>
        <w:t xml:space="preserve"> </w:t>
      </w:r>
      <w:r>
        <w:t xml:space="preserve">“Digital India”</w:t>
      </w:r>
      <w:r>
        <w:t xml:space="preserve"> </w:t>
      </w:r>
      <w:r>
        <w:t xml:space="preserve">(removed exclamation mark for formal tone)</w:t>
      </w:r>
    </w:p>
    <w:p>
      <w:pPr>
        <w:pStyle w:val="Compact"/>
        <w:numPr>
          <w:ilvl w:val="0"/>
          <w:numId w:val="1325"/>
        </w:numPr>
      </w:pPr>
      <w:r>
        <w:t xml:space="preserve">“Sats - e-Governance Service Delivery Gateway (SSDGS)”</w:t>
      </w:r>
      <w:r>
        <w:t xml:space="preserve"> </w:t>
      </w:r>
      <w:r>
        <w:t xml:space="preserve">-&gt;</w:t>
      </w:r>
      <w:r>
        <w:t xml:space="preserve"> </w:t>
      </w:r>
      <w:r>
        <w:t xml:space="preserve">“State e-Governance Service Delivery Gateway (SSDGS)”</w:t>
      </w:r>
      <w:r>
        <w:t xml:space="preserve"> </w:t>
      </w:r>
      <w:r>
        <w:t xml:space="preserve">(OCR correction)</w:t>
      </w:r>
    </w:p>
    <w:p>
      <w:pPr>
        <w:pStyle w:val="Compact"/>
        <w:numPr>
          <w:ilvl w:val="0"/>
          <w:numId w:val="1325"/>
        </w:numPr>
      </w:pPr>
      <w:r>
        <w:t xml:space="preserve">“depts.”</w:t>
      </w:r>
      <w:r>
        <w:t xml:space="preserve"> </w:t>
      </w:r>
      <w:r>
        <w:t xml:space="preserve">-&gt;</w:t>
      </w:r>
      <w:r>
        <w:t xml:space="preserve"> </w:t>
      </w:r>
      <w:r>
        <w:t xml:space="preserve">“departments.”</w:t>
      </w:r>
    </w:p>
    <w:p>
      <w:pPr>
        <w:pStyle w:val="Compact"/>
        <w:numPr>
          <w:ilvl w:val="0"/>
          <w:numId w:val="1325"/>
        </w:numPr>
      </w:pPr>
      <w:r>
        <w:t xml:space="preserve">“work flow automation”</w:t>
      </w:r>
      <w:r>
        <w:t xml:space="preserve"> </w:t>
      </w:r>
      <w:r>
        <w:t xml:space="preserve">-&gt;</w:t>
      </w:r>
      <w:r>
        <w:t xml:space="preserve"> </w:t>
      </w:r>
      <w:r>
        <w:t xml:space="preserve">“workflow automation”</w:t>
      </w:r>
    </w:p>
    <w:p>
      <w:pPr>
        <w:pStyle w:val="Compact"/>
        <w:numPr>
          <w:ilvl w:val="0"/>
          <w:numId w:val="1325"/>
        </w:numPr>
      </w:pPr>
      <w:r>
        <w:t xml:space="preserve">“Cloud and mobile platform.”</w:t>
      </w:r>
      <w:r>
        <w:t xml:space="preserve"> </w:t>
      </w:r>
      <w:r>
        <w:t xml:space="preserve">-&gt;</w:t>
      </w:r>
      <w:r>
        <w:t xml:space="preserve"> </w:t>
      </w:r>
      <w:r>
        <w:t xml:space="preserve">“cloud and mobile platforms.”</w:t>
      </w:r>
      <w:r>
        <w:t xml:space="preserve"> </w:t>
      </w:r>
      <w:r>
        <w:t xml:space="preserve">(lowercase</w:t>
      </w:r>
      <w:r>
        <w:t xml:space="preserve"> </w:t>
      </w:r>
      <w:r>
        <w:t xml:space="preserve">“cloud”</w:t>
      </w:r>
      <w:r>
        <w:t xml:space="preserve"> </w:t>
      </w:r>
      <w:r>
        <w:t xml:space="preserve">and plural</w:t>
      </w:r>
      <w:r>
        <w:t xml:space="preserve"> </w:t>
      </w:r>
      <w:r>
        <w:t xml:space="preserve">“platforms”</w:t>
      </w:r>
      <w:r>
        <w:t xml:space="preserve">)</w:t>
      </w:r>
    </w:p>
    <w:p>
      <w:pPr>
        <w:pStyle w:val="Compact"/>
        <w:numPr>
          <w:ilvl w:val="0"/>
          <w:numId w:val="1325"/>
        </w:numPr>
      </w:pPr>
      <w:r>
        <w:t xml:space="preserve">“govt processes”</w:t>
      </w:r>
      <w:r>
        <w:t xml:space="preserve"> </w:t>
      </w:r>
      <w:r>
        <w:t xml:space="preserve">-&gt;</w:t>
      </w:r>
      <w:r>
        <w:t xml:space="preserve"> </w:t>
      </w:r>
      <w:r>
        <w:t xml:space="preserve">“government processes”</w:t>
      </w:r>
    </w:p>
    <w:p>
      <w:pPr>
        <w:pStyle w:val="Compact"/>
        <w:numPr>
          <w:ilvl w:val="0"/>
          <w:numId w:val="1325"/>
        </w:numPr>
      </w:pPr>
      <w:r>
        <w:t xml:space="preserve">“Citizens”</w:t>
      </w:r>
      <w:r>
        <w:t xml:space="preserve"> </w:t>
      </w:r>
      <w:r>
        <w:t xml:space="preserve">-&gt;</w:t>
      </w:r>
      <w:r>
        <w:t xml:space="preserve"> </w:t>
      </w:r>
      <w:r>
        <w:t xml:space="preserve">“citizens”</w:t>
      </w:r>
      <w:r>
        <w:t xml:space="preserve"> </w:t>
      </w:r>
      <w:r>
        <w:t xml:space="preserve">(lowercase for general term)</w:t>
      </w:r>
    </w:p>
    <w:p>
      <w:pPr>
        <w:pStyle w:val="Compact"/>
        <w:numPr>
          <w:ilvl w:val="0"/>
          <w:numId w:val="1325"/>
        </w:numPr>
      </w:pPr>
      <w:r>
        <w:t xml:space="preserve">“govt services”</w:t>
      </w:r>
      <w:r>
        <w:t xml:space="preserve"> </w:t>
      </w:r>
      <w:r>
        <w:t xml:space="preserve">-&gt;</w:t>
      </w:r>
      <w:r>
        <w:t xml:space="preserve"> </w:t>
      </w:r>
      <w:r>
        <w:t xml:space="preserve">“government services”</w:t>
      </w:r>
    </w:p>
    <w:p>
      <w:pPr>
        <w:pStyle w:val="Compact"/>
        <w:numPr>
          <w:ilvl w:val="0"/>
          <w:numId w:val="1325"/>
        </w:numPr>
      </w:pPr>
      <w:r>
        <w:t xml:space="preserve">“land records to 20m land rec 6.7m farmers”</w:t>
      </w:r>
      <w:r>
        <w:t xml:space="preserve"> </w:t>
      </w:r>
      <w:r>
        <w:t xml:space="preserve">-&gt;</w:t>
      </w:r>
      <w:r>
        <w:t xml:space="preserve"> </w:t>
      </w:r>
      <w:r>
        <w:t xml:space="preserve">“land records to 20 million land record holders and 6.7 million farmers”</w:t>
      </w:r>
      <w:r>
        <w:t xml:space="preserve"> </w:t>
      </w:r>
      <w:r>
        <w:t xml:space="preserve">(clarified abbreviation and term)</w:t>
      </w:r>
    </w:p>
    <w:p>
      <w:pPr>
        <w:pStyle w:val="Compact"/>
        <w:numPr>
          <w:ilvl w:val="0"/>
          <w:numId w:val="1325"/>
        </w:numPr>
      </w:pPr>
      <w:r>
        <w:t xml:space="preserve">“Gyandoot (MP): - Intranet best based, to”</w:t>
      </w:r>
      <w:r>
        <w:t xml:space="preserve"> </w:t>
      </w:r>
      <w:r>
        <w:t xml:space="preserve">-&gt;</w:t>
      </w:r>
      <w:r>
        <w:t xml:space="preserve"> </w:t>
      </w:r>
      <w:r>
        <w:t xml:space="preserve">“Gyandoot (MP): - Intranet-based, to”</w:t>
      </w:r>
      <w:r>
        <w:t xml:space="preserve"> </w:t>
      </w:r>
      <w:r>
        <w:t xml:space="preserve">(OCR correction and hyphenation)</w:t>
      </w:r>
    </w:p>
    <w:p>
      <w:pPr>
        <w:pStyle w:val="Compact"/>
        <w:numPr>
          <w:ilvl w:val="0"/>
          <w:numId w:val="1325"/>
        </w:numPr>
      </w:pPr>
      <w:r>
        <w:t xml:space="preserve">“district admin”</w:t>
      </w:r>
      <w:r>
        <w:t xml:space="preserve"> </w:t>
      </w:r>
      <w:r>
        <w:t xml:space="preserve">-&gt;</w:t>
      </w:r>
      <w:r>
        <w:t xml:space="preserve"> </w:t>
      </w:r>
      <w:r>
        <w:t xml:space="preserve">“district administration”</w:t>
      </w:r>
    </w:p>
    <w:p>
      <w:pPr>
        <w:pStyle w:val="Compact"/>
        <w:numPr>
          <w:ilvl w:val="0"/>
          <w:numId w:val="1325"/>
        </w:numPr>
      </w:pPr>
      <w:r>
        <w:t xml:space="preserve">“single window, self sustainable”</w:t>
      </w:r>
      <w:r>
        <w:t xml:space="preserve"> </w:t>
      </w:r>
      <w:r>
        <w:t xml:space="preserve">-&gt;</w:t>
      </w:r>
      <w:r>
        <w:t xml:space="preserve"> </w:t>
      </w:r>
      <w:r>
        <w:t xml:space="preserve">“single-window, self-sustainable”</w:t>
      </w:r>
      <w:r>
        <w:t xml:space="preserve"> </w:t>
      </w:r>
      <w:r>
        <w:t xml:space="preserve">(hyphenation)</w:t>
      </w:r>
    </w:p>
    <w:p>
      <w:pPr>
        <w:pStyle w:val="Compact"/>
        <w:numPr>
          <w:ilvl w:val="0"/>
          <w:numId w:val="1325"/>
        </w:numPr>
      </w:pPr>
      <w:r>
        <w:t xml:space="preserve">“Project FRIENDS (KR)”</w:t>
      </w:r>
      <w:r>
        <w:t xml:space="preserve"> </w:t>
      </w:r>
      <w:r>
        <w:t xml:space="preserve">-&gt;</w:t>
      </w:r>
      <w:r>
        <w:t xml:space="preserve"> </w:t>
      </w:r>
      <w:r>
        <w:t xml:space="preserve">“Project FRIENDS (Kerala)”</w:t>
      </w:r>
      <w:r>
        <w:t xml:space="preserve"> </w:t>
      </w:r>
      <w:r>
        <w:t xml:space="preserve">(expanded abbreviation for clarity)</w:t>
      </w:r>
    </w:p>
    <w:p>
      <w:pPr>
        <w:pStyle w:val="Compact"/>
        <w:numPr>
          <w:ilvl w:val="0"/>
          <w:numId w:val="1325"/>
        </w:numPr>
      </w:pPr>
      <w:r>
        <w:t xml:space="preserve">“link btw Govt and Citizens”</w:t>
      </w:r>
      <w:r>
        <w:t xml:space="preserve"> </w:t>
      </w:r>
      <w:r>
        <w:t xml:space="preserve">-&gt;</w:t>
      </w:r>
      <w:r>
        <w:t xml:space="preserve"> </w:t>
      </w:r>
      <w:r>
        <w:t xml:space="preserve">“link between Government and citizens”</w:t>
      </w:r>
    </w:p>
    <w:p>
      <w:pPr>
        <w:pStyle w:val="Compact"/>
        <w:numPr>
          <w:ilvl w:val="0"/>
          <w:numId w:val="1325"/>
        </w:numPr>
      </w:pPr>
      <w:r>
        <w:t xml:space="preserve">“Digital locker System”</w:t>
      </w:r>
      <w:r>
        <w:t xml:space="preserve"> </w:t>
      </w:r>
      <w:r>
        <w:t xml:space="preserve">-&gt;</w:t>
      </w:r>
      <w:r>
        <w:t xml:space="preserve"> </w:t>
      </w:r>
      <w:r>
        <w:t xml:space="preserve">“Digital Locker System”</w:t>
      </w:r>
      <w:r>
        <w:t xml:space="preserve"> </w:t>
      </w:r>
      <w:r>
        <w:t xml:space="preserve">(capitalization)</w:t>
      </w:r>
    </w:p>
    <w:p>
      <w:pPr>
        <w:pStyle w:val="Compact"/>
        <w:numPr>
          <w:ilvl w:val="0"/>
          <w:numId w:val="1325"/>
        </w:numPr>
      </w:pPr>
      <w:r>
        <w:t xml:space="preserve">“access directly through electronics.”</w:t>
      </w:r>
      <w:r>
        <w:t xml:space="preserve"> </w:t>
      </w:r>
      <w:r>
        <w:t xml:space="preserve">-&gt;</w:t>
      </w:r>
      <w:r>
        <w:t xml:space="preserve"> </w:t>
      </w:r>
      <w:r>
        <w:t xml:space="preserve">“access them directly through electronic means.”</w:t>
      </w:r>
      <w:r>
        <w:t xml:space="preserve"> </w:t>
      </w:r>
      <w:r>
        <w:t xml:space="preserve">(grammatical improvement)</w:t>
      </w:r>
    </w:p>
    <w:p>
      <w:pPr>
        <w:pStyle w:val="Compact"/>
        <w:numPr>
          <w:ilvl w:val="0"/>
          <w:numId w:val="1325"/>
        </w:numPr>
      </w:pPr>
      <w:r>
        <w:t xml:space="preserve">“e-procurement project (AP + GJ) - to standardize and”</w:t>
      </w:r>
      <w:r>
        <w:t xml:space="preserve"> </w:t>
      </w:r>
      <w:r>
        <w:t xml:space="preserve">-&gt;</w:t>
      </w:r>
      <w:r>
        <w:t xml:space="preserve"> </w:t>
      </w:r>
      <w:r>
        <w:t xml:space="preserve">“e-procurement project (AP + GJ) - to standardize”</w:t>
      </w:r>
      <w:r>
        <w:t xml:space="preserve"> </w:t>
      </w:r>
      <w:r>
        <w:t xml:space="preserve">(removed</w:t>
      </w:r>
      <w:r>
        <w:t xml:space="preserve"> </w:t>
      </w:r>
      <w:r>
        <w:t xml:space="preserve">“and”</w:t>
      </w:r>
      <w:r>
        <w:t xml:space="preserve"> </w:t>
      </w:r>
      <w:r>
        <w:t xml:space="preserve">to avoid implying missing content)</w:t>
      </w:r>
    </w:p>
    <w:p>
      <w:pPr>
        <w:pStyle w:val="Compact"/>
        <w:numPr>
          <w:ilvl w:val="0"/>
          <w:numId w:val="1325"/>
        </w:numPr>
      </w:pPr>
      <w:r>
        <w:t xml:space="preserve">“procurement process (ease of doing business)”</w:t>
      </w:r>
      <w:r>
        <w:t xml:space="preserve"> </w:t>
      </w:r>
      <w:r>
        <w:t xml:space="preserve">-&gt;</w:t>
      </w:r>
      <w:r>
        <w:t xml:space="preserve"> </w:t>
      </w:r>
      <w:r>
        <w:t xml:space="preserve">“procurement process (ease of doing business)”</w:t>
      </w:r>
      <w:r>
        <w:t xml:space="preserve"> </w:t>
      </w:r>
      <w:r>
        <w:t xml:space="preserve">(reordered for better flow)</w:t>
      </w:r>
    </w:p>
    <w:p>
      <w:pPr>
        <w:pStyle w:val="Compact"/>
        <w:numPr>
          <w:ilvl w:val="0"/>
          <w:numId w:val="1325"/>
        </w:numPr>
      </w:pPr>
      <w:r>
        <w:t xml:space="preserve">“by Central Board”</w:t>
      </w:r>
      <w:r>
        <w:t xml:space="preserve"> </w:t>
      </w:r>
      <w:r>
        <w:t xml:space="preserve">-&gt;</w:t>
      </w:r>
      <w:r>
        <w:t xml:space="preserve"> </w:t>
      </w:r>
      <w:r>
        <w:t xml:space="preserve">“by the Central Board”</w:t>
      </w:r>
    </w:p>
    <w:p>
      <w:pPr>
        <w:pStyle w:val="Compact"/>
        <w:numPr>
          <w:ilvl w:val="0"/>
          <w:numId w:val="1325"/>
        </w:numPr>
      </w:pPr>
      <w:r>
        <w:t xml:space="preserve">“For Trade”</w:t>
      </w:r>
      <w:r>
        <w:t xml:space="preserve"> </w:t>
      </w:r>
      <w:r>
        <w:t xml:space="preserve">-&gt;</w:t>
      </w:r>
      <w:r>
        <w:t xml:space="preserve"> </w:t>
      </w:r>
      <w:r>
        <w:t xml:space="preserve">“for Trade”</w:t>
      </w:r>
      <w:r>
        <w:t xml:space="preserve"> </w:t>
      </w:r>
      <w:r>
        <w:t xml:space="preserve">(capitalization)</w:t>
      </w:r>
    </w:p>
    <w:p>
      <w:pPr>
        <w:pStyle w:val="Compact"/>
        <w:numPr>
          <w:ilvl w:val="0"/>
          <w:numId w:val="1325"/>
        </w:numPr>
      </w:pPr>
      <w:r>
        <w:t xml:space="preserve">“Govt agencies”</w:t>
      </w:r>
      <w:r>
        <w:t xml:space="preserve"> </w:t>
      </w:r>
      <w:r>
        <w:t xml:space="preserve">-&gt;</w:t>
      </w:r>
      <w:r>
        <w:t xml:space="preserve"> </w:t>
      </w:r>
      <w:r>
        <w:t xml:space="preserve">“government agencies”</w:t>
      </w:r>
    </w:p>
    <w:p>
      <w:pPr>
        <w:pStyle w:val="Compact"/>
        <w:numPr>
          <w:ilvl w:val="0"/>
          <w:numId w:val="1325"/>
        </w:numPr>
      </w:pPr>
      <w:r>
        <w:t xml:space="preserve">“dwell time and costs.”</w:t>
      </w:r>
      <w:r>
        <w:t xml:space="preserve"> </w:t>
      </w:r>
      <w:r>
        <w:t xml:space="preserve">-&gt;</w:t>
      </w:r>
      <w:r>
        <w:t xml:space="preserve"> </w:t>
      </w:r>
      <w:r>
        <w:t xml:space="preserve">“dwell time, and costs.”</w:t>
      </w:r>
      <w:r>
        <w:t xml:space="preserve"> </w:t>
      </w:r>
      <w:r>
        <w:t xml:space="preserve">(added Oxford comma)</w:t>
      </w:r>
    </w:p>
    <w:p>
      <w:pPr>
        <w:pStyle w:val="Compact"/>
        <w:numPr>
          <w:ilvl w:val="0"/>
          <w:numId w:val="1325"/>
        </w:numPr>
      </w:pPr>
      <w:r>
        <w:t xml:space="preserve">“626 initiatives”</w:t>
      </w:r>
      <w:r>
        <w:t xml:space="preserve"> </w:t>
      </w:r>
      <w:r>
        <w:t xml:space="preserve">-&gt;</w:t>
      </w:r>
      <w:r>
        <w:t xml:space="preserve"> </w:t>
      </w:r>
      <w:r>
        <w:t xml:space="preserve">“G2G Initiatives”</w:t>
      </w:r>
      <w:r>
        <w:t xml:space="preserve"> </w:t>
      </w:r>
      <w:r>
        <w:t xml:space="preserve">(OCR correction based on context of other initiative types)</w:t>
      </w:r>
    </w:p>
    <w:p>
      <w:pPr>
        <w:pStyle w:val="Compact"/>
        <w:numPr>
          <w:ilvl w:val="0"/>
          <w:numId w:val="1325"/>
        </w:numPr>
      </w:pPr>
      <w:r>
        <w:t xml:space="preserve">“Khajane Project (KN)”</w:t>
      </w:r>
      <w:r>
        <w:t xml:space="preserve"> </w:t>
      </w:r>
      <w:r>
        <w:t xml:space="preserve">-&gt;</w:t>
      </w:r>
      <w:r>
        <w:t xml:space="preserve"> </w:t>
      </w:r>
      <w:r>
        <w:t xml:space="preserve">“Khajane Project (Karnataka)”</w:t>
      </w:r>
      <w:r>
        <w:t xml:space="preserve"> </w:t>
      </w:r>
      <w:r>
        <w:t xml:space="preserve">(expanded abbreviation for clarity)</w:t>
      </w:r>
    </w:p>
    <w:p>
      <w:pPr>
        <w:pStyle w:val="Compact"/>
        <w:numPr>
          <w:ilvl w:val="0"/>
          <w:numId w:val="1325"/>
        </w:numPr>
      </w:pPr>
      <w:r>
        <w:t xml:space="preserve">“treasury related activities”</w:t>
      </w:r>
      <w:r>
        <w:t xml:space="preserve"> </w:t>
      </w:r>
      <w:r>
        <w:t xml:space="preserve">-&gt;</w:t>
      </w:r>
      <w:r>
        <w:t xml:space="preserve"> </w:t>
      </w:r>
      <w:r>
        <w:t xml:space="preserve">“treasury-related activities”</w:t>
      </w:r>
    </w:p>
    <w:p>
      <w:pPr>
        <w:pStyle w:val="Compact"/>
        <w:numPr>
          <w:ilvl w:val="0"/>
          <w:numId w:val="1325"/>
        </w:numPr>
      </w:pPr>
      <w:r>
        <w:t xml:space="preserve">“to point of rendering accounts”</w:t>
      </w:r>
      <w:r>
        <w:t xml:space="preserve"> </w:t>
      </w:r>
      <w:r>
        <w:t xml:space="preserve">-&gt;</w:t>
      </w:r>
      <w:r>
        <w:t xml:space="preserve"> </w:t>
      </w:r>
      <w:r>
        <w:t xml:space="preserve">“to the point of rendering accounts”</w:t>
      </w:r>
    </w:p>
    <w:p>
      <w:pPr>
        <w:pStyle w:val="Compact"/>
        <w:numPr>
          <w:ilvl w:val="0"/>
          <w:numId w:val="1325"/>
        </w:numPr>
      </w:pPr>
      <w:r>
        <w:t xml:space="preserve">“to the govt.”</w:t>
      </w:r>
      <w:r>
        <w:t xml:space="preserve"> </w:t>
      </w:r>
      <w:r>
        <w:t xml:space="preserve">-&gt;</w:t>
      </w:r>
      <w:r>
        <w:t xml:space="preserve"> </w:t>
      </w:r>
      <w:r>
        <w:t xml:space="preserve">“to the government.”</w:t>
      </w:r>
    </w:p>
    <w:p>
      <w:pPr>
        <w:pStyle w:val="Compact"/>
        <w:numPr>
          <w:ilvl w:val="0"/>
          <w:numId w:val="1325"/>
        </w:numPr>
      </w:pPr>
      <w:r>
        <w:t xml:space="preserve">“web based”</w:t>
      </w:r>
      <w:r>
        <w:t xml:space="preserve"> </w:t>
      </w:r>
      <w:r>
        <w:t xml:space="preserve">-&gt;</w:t>
      </w:r>
      <w:r>
        <w:t xml:space="preserve"> </w:t>
      </w:r>
      <w:r>
        <w:t xml:space="preserve">“web-based”</w:t>
      </w:r>
    </w:p>
    <w:p>
      <w:pPr>
        <w:pStyle w:val="Compact"/>
        <w:numPr>
          <w:ilvl w:val="0"/>
          <w:numId w:val="1325"/>
        </w:numPr>
      </w:pPr>
      <w:r>
        <w:t xml:space="preserve">“software app”</w:t>
      </w:r>
      <w:r>
        <w:t xml:space="preserve"> </w:t>
      </w:r>
      <w:r>
        <w:t xml:space="preserve">-&gt;</w:t>
      </w:r>
      <w:r>
        <w:t xml:space="preserve"> </w:t>
      </w:r>
      <w:r>
        <w:t xml:space="preserve">“software application”</w:t>
      </w:r>
    </w:p>
    <w:p>
      <w:pPr>
        <w:pStyle w:val="Compact"/>
        <w:numPr>
          <w:ilvl w:val="0"/>
          <w:numId w:val="1325"/>
        </w:numPr>
      </w:pPr>
      <w:r>
        <w:t xml:space="preserve">“by Office of Controller General of Accounts (CGA)”</w:t>
      </w:r>
      <w:r>
        <w:t xml:space="preserve"> </w:t>
      </w:r>
      <w:r>
        <w:t xml:space="preserve">-&gt;</w:t>
      </w:r>
      <w:r>
        <w:t xml:space="preserve"> </w:t>
      </w:r>
      <w:r>
        <w:t xml:space="preserve">“by the Office of Controller General of Accounts (CGA)”</w:t>
      </w:r>
    </w:p>
    <w:p>
      <w:pPr>
        <w:pStyle w:val="Compact"/>
        <w:numPr>
          <w:ilvl w:val="0"/>
          <w:numId w:val="1325"/>
        </w:numPr>
      </w:pPr>
      <w:r>
        <w:t xml:space="preserve">“payment cum”</w:t>
      </w:r>
      <w:r>
        <w:t xml:space="preserve"> </w:t>
      </w:r>
      <w:r>
        <w:t xml:space="preserve">-&gt;</w:t>
      </w:r>
      <w:r>
        <w:t xml:space="preserve"> </w:t>
      </w:r>
      <w:r>
        <w:t xml:space="preserve">“payment-cum-”</w:t>
      </w:r>
    </w:p>
    <w:p>
      <w:pPr>
        <w:pStyle w:val="Compact"/>
        <w:numPr>
          <w:ilvl w:val="0"/>
          <w:numId w:val="1325"/>
        </w:numPr>
      </w:pPr>
      <w:r>
        <w:t xml:space="preserve">“effective decision support system.”</w:t>
      </w:r>
      <w:r>
        <w:t xml:space="preserve"> </w:t>
      </w:r>
      <w:r>
        <w:t xml:space="preserve">-&gt;</w:t>
      </w:r>
      <w:r>
        <w:t xml:space="preserve"> </w:t>
      </w:r>
      <w:r>
        <w:t xml:space="preserve">“an effective decision support system.”</w:t>
      </w:r>
    </w:p>
    <w:p>
      <w:pPr>
        <w:pStyle w:val="Compact"/>
        <w:numPr>
          <w:ilvl w:val="0"/>
          <w:numId w:val="1325"/>
        </w:numPr>
      </w:pPr>
      <w:r>
        <w:t xml:space="preserve">“E-Samiksha: portal”</w:t>
      </w:r>
      <w:r>
        <w:t xml:space="preserve"> </w:t>
      </w:r>
      <w:r>
        <w:t xml:space="preserve">-&gt;</w:t>
      </w:r>
      <w:r>
        <w:t xml:space="preserve"> </w:t>
      </w:r>
      <w:r>
        <w:t xml:space="preserve">“E-Samiksha: a portal”</w:t>
      </w:r>
    </w:p>
    <w:p>
      <w:pPr>
        <w:pStyle w:val="Compact"/>
        <w:numPr>
          <w:ilvl w:val="0"/>
          <w:numId w:val="1325"/>
        </w:numPr>
      </w:pPr>
      <w:r>
        <w:t xml:space="preserve">“between 626,”</w:t>
      </w:r>
      <w:r>
        <w:t xml:space="preserve"> </w:t>
      </w:r>
      <w:r>
        <w:t xml:space="preserve">-&gt;</w:t>
      </w:r>
      <w:r>
        <w:t xml:space="preserve"> </w:t>
      </w:r>
      <w:r>
        <w:t xml:space="preserve">“between government entities,”</w:t>
      </w:r>
      <w:r>
        <w:t xml:space="preserve"> </w:t>
      </w:r>
      <w:r>
        <w:t xml:space="preserve">(OCR correction based on context)</w:t>
      </w:r>
    </w:p>
    <w:p>
      <w:pPr>
        <w:pStyle w:val="Compact"/>
        <w:numPr>
          <w:ilvl w:val="0"/>
          <w:numId w:val="1325"/>
        </w:numPr>
      </w:pPr>
      <w:r>
        <w:t xml:space="preserve">“follow up actions”</w:t>
      </w:r>
      <w:r>
        <w:t xml:space="preserve"> </w:t>
      </w:r>
      <w:r>
        <w:t xml:space="preserve">-&gt;</w:t>
      </w:r>
      <w:r>
        <w:t xml:space="preserve"> </w:t>
      </w:r>
      <w:r>
        <w:t xml:space="preserve">“follow-up actions”</w:t>
      </w:r>
    </w:p>
    <w:p>
      <w:pPr>
        <w:pStyle w:val="Compact"/>
        <w:numPr>
          <w:ilvl w:val="0"/>
          <w:numId w:val="1325"/>
        </w:numPr>
      </w:pPr>
      <w:r>
        <w:t xml:space="preserve">“PM and cabinet secretary”</w:t>
      </w:r>
      <w:r>
        <w:t xml:space="preserve"> </w:t>
      </w:r>
      <w:r>
        <w:t xml:space="preserve">-&gt;</w:t>
      </w:r>
      <w:r>
        <w:t xml:space="preserve"> </w:t>
      </w:r>
      <w:r>
        <w:t xml:space="preserve">“the PM and Cabinet Secretary”</w:t>
      </w:r>
      <w:r>
        <w:t xml:space="preserve"> </w:t>
      </w:r>
      <w:r>
        <w:t xml:space="preserve">(added article and capitalization)</w:t>
      </w:r>
    </w:p>
    <w:p>
      <w:pPr>
        <w:pStyle w:val="Compact"/>
        <w:numPr>
          <w:ilvl w:val="0"/>
          <w:numId w:val="1325"/>
        </w:numPr>
      </w:pPr>
      <w:r>
        <w:t xml:space="preserve">“monitored by PMO.”</w:t>
      </w:r>
      <w:r>
        <w:t xml:space="preserve"> </w:t>
      </w:r>
      <w:r>
        <w:t xml:space="preserve">-&gt;</w:t>
      </w:r>
      <w:r>
        <w:t xml:space="preserve"> </w:t>
      </w:r>
      <w:r>
        <w:t xml:space="preserve">“monitored by the PMO.”</w:t>
      </w:r>
    </w:p>
    <w:p>
      <w:pPr>
        <w:pStyle w:val="Compact"/>
        <w:numPr>
          <w:ilvl w:val="0"/>
          <w:numId w:val="1325"/>
        </w:numPr>
      </w:pPr>
      <w:r>
        <w:t xml:space="preserve">“Digital Divide - (40% only) for rural internet access”</w:t>
      </w:r>
      <w:r>
        <w:t xml:space="preserve"> </w:t>
      </w:r>
      <w:r>
        <w:t xml:space="preserve">-&gt;</w:t>
      </w:r>
      <w:r>
        <w:t xml:space="preserve"> </w:t>
      </w:r>
      <w:r>
        <w:t xml:space="preserve">“Digital Divide - (only 40% for rural internet access)”</w:t>
      </w:r>
      <w:r>
        <w:t xml:space="preserve"> </w:t>
      </w:r>
      <w:r>
        <w:t xml:space="preserve">(rephrased for clarity)</w:t>
      </w:r>
    </w:p>
    <w:p>
      <w:pPr>
        <w:pStyle w:val="Compact"/>
        <w:numPr>
          <w:ilvl w:val="0"/>
          <w:numId w:val="1325"/>
        </w:numPr>
      </w:pPr>
      <w:r>
        <w:t xml:space="preserve">“high costs required for upgrades”</w:t>
      </w:r>
      <w:r>
        <w:t xml:space="preserve"> </w:t>
      </w:r>
      <w:r>
        <w:t xml:space="preserve">-&gt;</w:t>
      </w:r>
      <w:r>
        <w:t xml:space="preserve"> </w:t>
      </w:r>
      <w:r>
        <w:t xml:space="preserve">“high costs are required for upgrades”</w:t>
      </w:r>
    </w:p>
    <w:p>
      <w:pPr>
        <w:pStyle w:val="Compact"/>
        <w:numPr>
          <w:ilvl w:val="0"/>
          <w:numId w:val="1325"/>
        </w:numPr>
      </w:pPr>
      <w:r>
        <w:t xml:space="preserve">“cyber crimes pose challenge”</w:t>
      </w:r>
      <w:r>
        <w:t xml:space="preserve"> </w:t>
      </w:r>
      <w:r>
        <w:t xml:space="preserve">-&gt;</w:t>
      </w:r>
      <w:r>
        <w:t xml:space="preserve"> </w:t>
      </w:r>
      <w:r>
        <w:t xml:space="preserve">“cyber crimes pose a challenge”</w:t>
      </w:r>
    </w:p>
    <w:p>
      <w:pPr>
        <w:pStyle w:val="Compact"/>
        <w:numPr>
          <w:ilvl w:val="0"/>
          <w:numId w:val="1325"/>
        </w:numPr>
      </w:pPr>
      <w:r>
        <w:t xml:space="preserve">“Re-engineering process”</w:t>
      </w:r>
      <w:r>
        <w:t xml:space="preserve"> </w:t>
      </w:r>
      <w:r>
        <w:t xml:space="preserve">-&gt;</w:t>
      </w:r>
      <w:r>
        <w:t xml:space="preserve"> </w:t>
      </w:r>
      <w:r>
        <w:t xml:space="preserve">“Re-engineering processes”</w:t>
      </w:r>
    </w:p>
    <w:p>
      <w:pPr>
        <w:pStyle w:val="Compact"/>
        <w:numPr>
          <w:ilvl w:val="0"/>
          <w:numId w:val="1325"/>
        </w:numPr>
      </w:pPr>
      <w:r>
        <w:t xml:space="preserve">“like the GPR &amp; Passport Seva”</w:t>
      </w:r>
      <w:r>
        <w:t xml:space="preserve"> </w:t>
      </w:r>
      <w:r>
        <w:t xml:space="preserve">-&gt;</w:t>
      </w:r>
      <w:r>
        <w:t xml:space="preserve"> </w:t>
      </w:r>
      <w:r>
        <w:t xml:space="preserve">“like GPR and Passport Seva”</w:t>
      </w:r>
    </w:p>
    <w:p>
      <w:pPr>
        <w:pStyle w:val="Compact"/>
        <w:numPr>
          <w:ilvl w:val="0"/>
          <w:numId w:val="1325"/>
        </w:numPr>
      </w:pPr>
      <w:r>
        <w:t xml:space="preserve">“Public-Private Partnerships - that is transparent and fair in process of e-governance projects”</w:t>
      </w:r>
      <w:r>
        <w:t xml:space="preserve"> </w:t>
      </w:r>
      <w:r>
        <w:t xml:space="preserve">-&gt;</w:t>
      </w:r>
      <w:r>
        <w:t xml:space="preserve"> </w:t>
      </w:r>
      <w:r>
        <w:t xml:space="preserve">“Public-Private Partnerships - that are transparent and fair in the process of e-governance projects”</w:t>
      </w:r>
    </w:p>
    <w:p>
      <w:pPr>
        <w:pStyle w:val="Compact"/>
        <w:numPr>
          <w:ilvl w:val="0"/>
          <w:numId w:val="1325"/>
        </w:numPr>
      </w:pPr>
      <w:r>
        <w:t xml:space="preserve">“clear roadmap”</w:t>
      </w:r>
      <w:r>
        <w:t xml:space="preserve"> </w:t>
      </w:r>
      <w:r>
        <w:t xml:space="preserve">-&gt;</w:t>
      </w:r>
      <w:r>
        <w:t xml:space="preserve"> </w:t>
      </w:r>
      <w:r>
        <w:t xml:space="preserve">“a clear roadmap”</w:t>
      </w:r>
    </w:p>
    <w:p>
      <w:pPr>
        <w:pStyle w:val="Compact"/>
        <w:numPr>
          <w:ilvl w:val="0"/>
          <w:numId w:val="1325"/>
        </w:numPr>
      </w:pPr>
      <w:r>
        <w:t xml:space="preserve">“in same manner”</w:t>
      </w:r>
      <w:r>
        <w:t xml:space="preserve"> </w:t>
      </w:r>
      <w:r>
        <w:t xml:space="preserve">-&gt;</w:t>
      </w:r>
      <w:r>
        <w:t xml:space="preserve"> </w:t>
      </w:r>
      <w:r>
        <w:t xml:space="preserve">“in the same manner”</w:t>
      </w:r>
    </w:p>
    <w:p>
      <w:pPr>
        <w:pStyle w:val="Compact"/>
        <w:numPr>
          <w:ilvl w:val="0"/>
          <w:numId w:val="1325"/>
        </w:numPr>
      </w:pPr>
      <w:r>
        <w:t xml:space="preserve">“public funds and/or office for private &amp; political gains.”</w:t>
      </w:r>
      <w:r>
        <w:t xml:space="preserve"> </w:t>
      </w:r>
      <w:r>
        <w:t xml:space="preserve">-&gt;</w:t>
      </w:r>
      <w:r>
        <w:t xml:space="preserve"> </w:t>
      </w:r>
      <w:r>
        <w:t xml:space="preserve">“public funds and/or office for private and political gains.”</w:t>
      </w:r>
    </w:p>
    <w:p>
      <w:pPr>
        <w:pStyle w:val="Compact"/>
        <w:numPr>
          <w:ilvl w:val="0"/>
          <w:numId w:val="1325"/>
        </w:numPr>
      </w:pPr>
      <w:r>
        <w:t xml:space="preserve">“forced to give bribe”</w:t>
      </w:r>
      <w:r>
        <w:t xml:space="preserve"> </w:t>
      </w:r>
      <w:r>
        <w:t xml:space="preserve">-&gt;</w:t>
      </w:r>
      <w:r>
        <w:t xml:space="preserve"> </w:t>
      </w:r>
      <w:r>
        <w:t xml:space="preserve">“forced to give a bribe”</w:t>
      </w:r>
    </w:p>
    <w:p>
      <w:pPr>
        <w:pStyle w:val="Compact"/>
        <w:numPr>
          <w:ilvl w:val="0"/>
          <w:numId w:val="1325"/>
        </w:numPr>
      </w:pPr>
      <w:r>
        <w:t xml:space="preserve">“to which he is otherwise entitled”</w:t>
      </w:r>
      <w:r>
        <w:t xml:space="preserve"> </w:t>
      </w:r>
      <w:r>
        <w:t xml:space="preserve">-&gt;</w:t>
      </w:r>
      <w:r>
        <w:t xml:space="preserve"> </w:t>
      </w:r>
      <w:r>
        <w:t xml:space="preserve">“to which they are otherwise entitled”</w:t>
      </w:r>
      <w:r>
        <w:t xml:space="preserve"> </w:t>
      </w:r>
      <w:r>
        <w:t xml:space="preserve">(gender-neutral language)</w:t>
      </w:r>
    </w:p>
    <w:p>
      <w:pPr>
        <w:pStyle w:val="Compact"/>
        <w:numPr>
          <w:ilvl w:val="0"/>
          <w:numId w:val="1325"/>
        </w:numPr>
      </w:pPr>
      <w:r>
        <w:t xml:space="preserve">“ration card, FIRs, licenses, passport, etc.”</w:t>
      </w:r>
      <w:r>
        <w:t xml:space="preserve"> </w:t>
      </w:r>
      <w:r>
        <w:t xml:space="preserve">-&gt;</w:t>
      </w:r>
      <w:r>
        <w:t xml:space="preserve"> </w:t>
      </w:r>
      <w:r>
        <w:t xml:space="preserve">“ration cards, FIRs, licenses, passports, etc.”</w:t>
      </w:r>
      <w:r>
        <w:t xml:space="preserve"> </w:t>
      </w:r>
      <w:r>
        <w:t xml:space="preserve">(pluralized for general categories)</w:t>
      </w:r>
    </w:p>
    <w:p>
      <w:pPr>
        <w:pStyle w:val="Compact"/>
        <w:numPr>
          <w:ilvl w:val="0"/>
          <w:numId w:val="1325"/>
        </w:numPr>
      </w:pPr>
      <w:r>
        <w:t xml:space="preserve">“at immense cost”</w:t>
      </w:r>
      <w:r>
        <w:t xml:space="preserve"> </w:t>
      </w:r>
      <w:r>
        <w:t xml:space="preserve">-&gt;</w:t>
      </w:r>
      <w:r>
        <w:t xml:space="preserve"> </w:t>
      </w:r>
      <w:r>
        <w:t xml:space="preserve">“at an immense cost”</w:t>
      </w:r>
    </w:p>
    <w:p>
      <w:pPr>
        <w:pStyle w:val="Compact"/>
        <w:numPr>
          <w:ilvl w:val="0"/>
          <w:numId w:val="1325"/>
        </w:numPr>
      </w:pPr>
      <w:r>
        <w:t xml:space="preserve">“politreization”</w:t>
      </w:r>
      <w:r>
        <w:t xml:space="preserve"> </w:t>
      </w:r>
      <w:r>
        <w:t xml:space="preserve">-&gt;</w:t>
      </w:r>
      <w:r>
        <w:t xml:space="preserve"> </w:t>
      </w:r>
      <w:r>
        <w:t xml:space="preserve">“politicization”</w:t>
      </w:r>
    </w:p>
    <w:p>
      <w:pPr>
        <w:pStyle w:val="Compact"/>
        <w:numPr>
          <w:ilvl w:val="0"/>
          <w:numId w:val="1325"/>
        </w:numPr>
      </w:pPr>
      <w:r>
        <w:t xml:space="preserve">“Failed admin reforms”</w:t>
      </w:r>
      <w:r>
        <w:t xml:space="preserve"> </w:t>
      </w:r>
      <w:r>
        <w:t xml:space="preserve">-&gt;</w:t>
      </w:r>
      <w:r>
        <w:t xml:space="preserve"> </w:t>
      </w:r>
      <w:r>
        <w:t xml:space="preserve">“Failed administrative reforms”</w:t>
      </w:r>
    </w:p>
    <w:p>
      <w:pPr>
        <w:pStyle w:val="Compact"/>
        <w:numPr>
          <w:ilvl w:val="0"/>
          <w:numId w:val="1325"/>
        </w:numPr>
      </w:pPr>
      <w:r>
        <w:t xml:space="preserve">“low wages of public servant”</w:t>
      </w:r>
      <w:r>
        <w:t xml:space="preserve"> </w:t>
      </w:r>
      <w:r>
        <w:t xml:space="preserve">-&gt;</w:t>
      </w:r>
      <w:r>
        <w:t xml:space="preserve"> </w:t>
      </w:r>
      <w:r>
        <w:t xml:space="preserve">“low wages of public servants”</w:t>
      </w:r>
    </w:p>
    <w:p>
      <w:pPr>
        <w:pStyle w:val="Compact"/>
        <w:numPr>
          <w:ilvl w:val="0"/>
          <w:numId w:val="1325"/>
        </w:numPr>
      </w:pPr>
      <w:r>
        <w:t xml:space="preserve">“pendencies &amp; delays”</w:t>
      </w:r>
      <w:r>
        <w:t xml:space="preserve"> </w:t>
      </w:r>
      <w:r>
        <w:t xml:space="preserve">-&gt;</w:t>
      </w:r>
      <w:r>
        <w:t xml:space="preserve"> </w:t>
      </w:r>
      <w:r>
        <w:t xml:space="preserve">“pendencies and delays”</w:t>
      </w:r>
    </w:p>
    <w:p>
      <w:pPr>
        <w:pStyle w:val="Compact"/>
        <w:numPr>
          <w:ilvl w:val="0"/>
          <w:numId w:val="1325"/>
        </w:numPr>
      </w:pPr>
      <w:r>
        <w:t xml:space="preserve">“whistle blower protection”</w:t>
      </w:r>
      <w:r>
        <w:t xml:space="preserve"> </w:t>
      </w:r>
      <w:r>
        <w:t xml:space="preserve">-&gt;</w:t>
      </w:r>
      <w:r>
        <w:t xml:space="preserve"> </w:t>
      </w:r>
      <w:r>
        <w:t xml:space="preserve">“whistleblower protection”</w:t>
      </w:r>
    </w:p>
    <w:p>
      <w:pPr>
        <w:pStyle w:val="Compact"/>
        <w:numPr>
          <w:ilvl w:val="0"/>
          <w:numId w:val="1325"/>
        </w:numPr>
      </w:pPr>
      <w:r>
        <w:t xml:space="preserve">“unfair practices in elections (eg. use of black money)”</w:t>
      </w:r>
      <w:r>
        <w:t xml:space="preserve"> </w:t>
      </w:r>
      <w:r>
        <w:t xml:space="preserve">-&gt;</w:t>
      </w:r>
      <w:r>
        <w:t xml:space="preserve"> </w:t>
      </w:r>
      <w:r>
        <w:t xml:space="preserve">“unfair practices in elections (e.g., use of black money)”</w:t>
      </w:r>
    </w:p>
    <w:p>
      <w:pPr>
        <w:pStyle w:val="Compact"/>
        <w:numPr>
          <w:ilvl w:val="0"/>
          <w:numId w:val="1325"/>
        </w:numPr>
      </w:pPr>
      <w:r>
        <w:t xml:space="preserve">“Social &amp; Ethical”</w:t>
      </w:r>
      <w:r>
        <w:t xml:space="preserve"> </w:t>
      </w:r>
      <w:r>
        <w:t xml:space="preserve">-&gt;</w:t>
      </w:r>
      <w:r>
        <w:t xml:space="preserve"> </w:t>
      </w:r>
      <w:r>
        <w:t xml:space="preserve">“Social and Ethical”</w:t>
      </w:r>
    </w:p>
    <w:p>
      <w:pPr>
        <w:pStyle w:val="Compact"/>
        <w:numPr>
          <w:ilvl w:val="0"/>
          <w:numId w:val="1325"/>
        </w:numPr>
      </w:pPr>
      <w:r>
        <w:t xml:space="preserve">“failure of education system”</w:t>
      </w:r>
      <w:r>
        <w:t xml:space="preserve"> </w:t>
      </w:r>
      <w:r>
        <w:t xml:space="preserve">-&gt;</w:t>
      </w:r>
      <w:r>
        <w:t xml:space="preserve"> </w:t>
      </w:r>
      <w:r>
        <w:t xml:space="preserve">“failure of the education system”</w:t>
      </w:r>
    </w:p>
    <w:p>
      <w:pPr>
        <w:pStyle w:val="Compact"/>
        <w:numPr>
          <w:ilvl w:val="0"/>
          <w:numId w:val="1325"/>
        </w:numPr>
      </w:pPr>
      <w:r>
        <w:t xml:space="preserve">“Erosion of ethical culture : if corruption”</w:t>
      </w:r>
      <w:r>
        <w:t xml:space="preserve"> </w:t>
      </w:r>
      <w:r>
        <w:t xml:space="preserve">-&gt;</w:t>
      </w:r>
      <w:r>
        <w:t xml:space="preserve"> </w:t>
      </w:r>
      <w:r>
        <w:t xml:space="preserve">“Erosion of ethical culture: if corruption”</w:t>
      </w:r>
      <w:r>
        <w:t xml:space="preserve"> </w:t>
      </w:r>
      <w:r>
        <w:t xml:space="preserve">(spacing)</w:t>
      </w:r>
    </w:p>
    <w:p>
      <w:pPr>
        <w:pStyle w:val="Compact"/>
        <w:numPr>
          <w:ilvl w:val="0"/>
          <w:numId w:val="1325"/>
        </w:numPr>
      </w:pPr>
      <w:r>
        <w:t xml:space="preserve">“Cycle of vengeance - to engage in corruption to make up for lost assets in corruption.”</w:t>
      </w:r>
      <w:r>
        <w:t xml:space="preserve"> </w:t>
      </w:r>
      <w:r>
        <w:t xml:space="preserve">-&gt;</w:t>
      </w:r>
      <w:r>
        <w:t xml:space="preserve"> </w:t>
      </w:r>
      <w:r>
        <w:t xml:space="preserve">“Cycle of vengeance - people engage in corruption to make up for lost assets due to corruption.”</w:t>
      </w:r>
      <w:r>
        <w:t xml:space="preserve"> </w:t>
      </w:r>
      <w:r>
        <w:t xml:space="preserve">(improved clarity)</w:t>
      </w:r>
    </w:p>
    <w:p>
      <w:pPr>
        <w:pStyle w:val="Compact"/>
        <w:numPr>
          <w:ilvl w:val="0"/>
          <w:numId w:val="1325"/>
        </w:numPr>
      </w:pPr>
      <w:r>
        <w:t xml:space="preserve">“legitimacy of democratic system”</w:t>
      </w:r>
      <w:r>
        <w:t xml:space="preserve"> </w:t>
      </w:r>
      <w:r>
        <w:t xml:space="preserve">-&gt;</w:t>
      </w:r>
      <w:r>
        <w:t xml:space="preserve"> </w:t>
      </w:r>
      <w:r>
        <w:t xml:space="preserve">“legitimacy of the democratic system”</w:t>
      </w:r>
    </w:p>
    <w:p>
      <w:pPr>
        <w:pStyle w:val="Compact"/>
        <w:numPr>
          <w:ilvl w:val="0"/>
          <w:numId w:val="1325"/>
        </w:numPr>
      </w:pPr>
      <w:r>
        <w:t xml:space="preserve">“Erosion of public trust; and apathy towards democratic process; distaste for politics”</w:t>
      </w:r>
      <w:r>
        <w:t xml:space="preserve"> </w:t>
      </w:r>
      <w:r>
        <w:t xml:space="preserve">-&gt;</w:t>
      </w:r>
      <w:r>
        <w:t xml:space="preserve"> </w:t>
      </w:r>
      <w:r>
        <w:t xml:space="preserve">“Erosion of public trust, apathy towards democratic processes, and distaste for politics”</w:t>
      </w:r>
      <w:r>
        <w:t xml:space="preserve"> </w:t>
      </w:r>
      <w:r>
        <w:t xml:space="preserve">(punctuation and pluralization)</w:t>
      </w:r>
    </w:p>
    <w:p>
      <w:pPr>
        <w:pStyle w:val="Compact"/>
        <w:numPr>
          <w:ilvl w:val="0"/>
          <w:numId w:val="1325"/>
        </w:numPr>
      </w:pPr>
      <w:r>
        <w:t xml:space="preserve">“succession movements”</w:t>
      </w:r>
      <w:r>
        <w:t xml:space="preserve"> </w:t>
      </w:r>
      <w:r>
        <w:t xml:space="preserve">-&gt;</w:t>
      </w:r>
      <w:r>
        <w:t xml:space="preserve"> </w:t>
      </w:r>
      <w:r>
        <w:t xml:space="preserve">“secessionist movements”</w:t>
      </w:r>
      <w:r>
        <w:t xml:space="preserve"> </w:t>
      </w:r>
      <w:r>
        <w:t xml:space="preserve">(corrected term)</w:t>
      </w:r>
    </w:p>
    <w:p>
      <w:pPr>
        <w:pStyle w:val="Compact"/>
        <w:numPr>
          <w:ilvl w:val="0"/>
          <w:numId w:val="1325"/>
        </w:numPr>
      </w:pPr>
      <w:r>
        <w:t xml:space="preserve">“in the extreme cases.”</w:t>
      </w:r>
      <w:r>
        <w:t xml:space="preserve"> </w:t>
      </w:r>
      <w:r>
        <w:t xml:space="preserve">-&gt;</w:t>
      </w:r>
      <w:r>
        <w:t xml:space="preserve"> </w:t>
      </w:r>
      <w:r>
        <w:t xml:space="preserve">“in extreme cases.”</w:t>
      </w:r>
    </w:p>
    <w:p>
      <w:pPr>
        <w:pStyle w:val="Compact"/>
        <w:numPr>
          <w:ilvl w:val="0"/>
          <w:numId w:val="1325"/>
        </w:numPr>
      </w:pPr>
      <w:r>
        <w:t xml:space="preserve">“luxurious indulgences cost cause increase in costs”</w:t>
      </w:r>
      <w:r>
        <w:t xml:space="preserve"> </w:t>
      </w:r>
      <w:r>
        <w:t xml:space="preserve">-&gt;</w:t>
      </w:r>
      <w:r>
        <w:t xml:space="preserve"> </w:t>
      </w:r>
      <w:r>
        <w:t xml:space="preserve">“luxurious indulgences cause an increase in costs”</w:t>
      </w:r>
    </w:p>
    <w:p>
      <w:pPr>
        <w:pStyle w:val="Compact"/>
        <w:numPr>
          <w:ilvl w:val="0"/>
          <w:numId w:val="1325"/>
        </w:numPr>
      </w:pPr>
      <w:r>
        <w:t xml:space="preserve">“Lower investment in human capital such as education -&gt; lower HDI”</w:t>
      </w:r>
      <w:r>
        <w:t xml:space="preserve"> </w:t>
      </w:r>
      <w:r>
        <w:t xml:space="preserve">-&gt;</w:t>
      </w:r>
      <w:r>
        <w:t xml:space="preserve"> </w:t>
      </w:r>
      <w:r>
        <w:t xml:space="preserve">“Lower investment in human capital such as education, leading to lower HDI”</w:t>
      </w:r>
      <w:r>
        <w:t xml:space="preserve"> </w:t>
      </w:r>
      <w:r>
        <w:t xml:space="preserve">(improved flow)</w:t>
      </w:r>
    </w:p>
    <w:p>
      <w:pPr>
        <w:pStyle w:val="Compact"/>
        <w:numPr>
          <w:ilvl w:val="0"/>
          <w:numId w:val="1325"/>
        </w:numPr>
      </w:pPr>
      <w:r>
        <w:t xml:space="preserve">“informalisation”</w:t>
      </w:r>
      <w:r>
        <w:t xml:space="preserve"> </w:t>
      </w:r>
      <w:r>
        <w:t xml:space="preserve">-&gt;</w:t>
      </w:r>
      <w:r>
        <w:t xml:space="preserve"> </w:t>
      </w:r>
      <w:r>
        <w:t xml:space="preserve">“informalization”</w:t>
      </w:r>
      <w:r>
        <w:t xml:space="preserve"> </w:t>
      </w:r>
      <w:r>
        <w:t xml:space="preserve">(consistent spelling)</w:t>
      </w:r>
    </w:p>
    <w:p>
      <w:pPr>
        <w:pStyle w:val="Compact"/>
        <w:numPr>
          <w:ilvl w:val="0"/>
          <w:numId w:val="1325"/>
        </w:numPr>
      </w:pPr>
      <w:r>
        <w:t xml:space="preserve">“economic inequalities, etc”</w:t>
      </w:r>
      <w:r>
        <w:t xml:space="preserve"> </w:t>
      </w:r>
      <w:r>
        <w:t xml:space="preserve">-&gt;</w:t>
      </w:r>
      <w:r>
        <w:t xml:space="preserve"> </w:t>
      </w:r>
      <w:r>
        <w:t xml:space="preserve">“economic inequalities, etc.”</w:t>
      </w:r>
      <w:r>
        <w:t xml:space="preserve"> </w:t>
      </w:r>
      <w:r>
        <w:t xml:space="preserve">(punctuation)</w:t>
      </w:r>
    </w:p>
    <w:bookmarkStart w:id="206" w:name="page-61-1"/>
    <w:p>
      <w:pPr>
        <w:pStyle w:val="Heading2"/>
      </w:pPr>
      <w:r>
        <w:t xml:space="preserve">Page 61</w:t>
      </w:r>
    </w:p>
    <w:bookmarkEnd w:id="206"/>
    <w:bookmarkEnd w:id="207"/>
    <w:bookmarkStart w:id="210" w:name="social-audit-1"/>
    <w:p>
      <w:pPr>
        <w:pStyle w:val="Heading1"/>
      </w:pPr>
      <w:r>
        <w:t xml:space="preserve">SOCIAL AUDIT</w:t>
      </w:r>
    </w:p>
    <w:p>
      <w:pPr>
        <w:pStyle w:val="Compact"/>
        <w:numPr>
          <w:ilvl w:val="0"/>
          <w:numId w:val="1326"/>
        </w:numPr>
      </w:pPr>
      <w:r>
        <w:t xml:space="preserve">process in which details of resources used by public</w:t>
      </w:r>
      <w:r>
        <w:t xml:space="preserve"> </w:t>
      </w:r>
      <w:r>
        <w:t xml:space="preserve">agency for development initiatives are shared with people</w:t>
      </w:r>
      <w:r>
        <w:t xml:space="preserve"> </w:t>
      </w:r>
      <w:r>
        <w:t xml:space="preserve">often through public platforms, which allows end</w:t>
      </w:r>
      <w:r>
        <w:t xml:space="preserve"> </w:t>
      </w:r>
      <w:r>
        <w:t xml:space="preserve">users to scrutinize the impact of developmental</w:t>
      </w:r>
      <w:r>
        <w:t xml:space="preserve"> </w:t>
      </w:r>
      <w:r>
        <w:t xml:space="preserve">programs.</w:t>
      </w:r>
    </w:p>
    <w:p>
      <w:pPr>
        <w:pStyle w:val="Compact"/>
        <w:numPr>
          <w:ilvl w:val="0"/>
          <w:numId w:val="1326"/>
        </w:numPr>
      </w:pPr>
      <w:r>
        <w:t xml:space="preserve">instrument for measurement of social accountability.</w:t>
      </w:r>
    </w:p>
    <w:p>
      <w:pPr>
        <w:pStyle w:val="Compact"/>
        <w:numPr>
          <w:ilvl w:val="0"/>
          <w:numId w:val="1326"/>
        </w:numPr>
      </w:pPr>
      <w:r>
        <w:t xml:space="preserve">Principles of Social Audit</w:t>
      </w:r>
    </w:p>
    <w:p>
      <w:pPr>
        <w:pStyle w:val="Compact"/>
        <w:numPr>
          <w:ilvl w:val="1"/>
          <w:numId w:val="1327"/>
        </w:numPr>
      </w:pPr>
      <w:r>
        <w:t xml:space="preserve">Multi-perspective</w:t>
      </w:r>
    </w:p>
    <w:p>
      <w:pPr>
        <w:pStyle w:val="Compact"/>
        <w:numPr>
          <w:ilvl w:val="1"/>
          <w:numId w:val="1327"/>
        </w:numPr>
      </w:pPr>
      <w:r>
        <w:t xml:space="preserve">Comprehensive</w:t>
      </w:r>
    </w:p>
    <w:p>
      <w:pPr>
        <w:pStyle w:val="Compact"/>
        <w:numPr>
          <w:ilvl w:val="1"/>
          <w:numId w:val="1327"/>
        </w:numPr>
      </w:pPr>
      <w:r>
        <w:t xml:space="preserve">Participatory</w:t>
      </w:r>
    </w:p>
    <w:p>
      <w:pPr>
        <w:pStyle w:val="Compact"/>
        <w:numPr>
          <w:ilvl w:val="1"/>
          <w:numId w:val="1327"/>
        </w:numPr>
      </w:pPr>
      <w:r>
        <w:t xml:space="preserve">Regular</w:t>
      </w:r>
    </w:p>
    <w:p>
      <w:pPr>
        <w:pStyle w:val="Compact"/>
        <w:numPr>
          <w:ilvl w:val="1"/>
          <w:numId w:val="1327"/>
        </w:numPr>
      </w:pPr>
      <w:r>
        <w:t xml:space="preserve">Multidirectional</w:t>
      </w:r>
    </w:p>
    <w:p>
      <w:pPr>
        <w:pStyle w:val="Compact"/>
        <w:numPr>
          <w:ilvl w:val="1"/>
          <w:numId w:val="1327"/>
        </w:numPr>
      </w:pPr>
      <w:r>
        <w:t xml:space="preserve">Comparative</w:t>
      </w:r>
    </w:p>
    <w:p>
      <w:pPr>
        <w:pStyle w:val="Compact"/>
        <w:numPr>
          <w:ilvl w:val="1"/>
          <w:numId w:val="1327"/>
        </w:numPr>
      </w:pPr>
      <w:r>
        <w:t xml:space="preserve">Verified</w:t>
      </w:r>
    </w:p>
    <w:p>
      <w:pPr>
        <w:pStyle w:val="Compact"/>
        <w:numPr>
          <w:ilvl w:val="1"/>
          <w:numId w:val="1327"/>
        </w:numPr>
      </w:pPr>
      <w:r>
        <w:t xml:space="preserve">Disclosed</w:t>
      </w:r>
    </w:p>
    <w:bookmarkStart w:id="208" w:name="significance-of-social-audit-1"/>
    <w:p>
      <w:pPr>
        <w:pStyle w:val="Heading2"/>
      </w:pPr>
      <w:r>
        <w:t xml:space="preserve">Significance of Social Audit</w:t>
      </w:r>
    </w:p>
    <w:p>
      <w:pPr>
        <w:pStyle w:val="Compact"/>
        <w:numPr>
          <w:ilvl w:val="0"/>
          <w:numId w:val="1328"/>
        </w:numPr>
      </w:pPr>
      <w:r>
        <w:t xml:space="preserve">Enhances reputation</w:t>
      </w:r>
    </w:p>
    <w:p>
      <w:pPr>
        <w:pStyle w:val="Compact"/>
        <w:numPr>
          <w:ilvl w:val="0"/>
          <w:numId w:val="1328"/>
        </w:numPr>
      </w:pPr>
      <w:r>
        <w:t xml:space="preserve">Alerts policymakers to stakeholder trends</w:t>
      </w:r>
    </w:p>
    <w:p>
      <w:pPr>
        <w:pStyle w:val="Compact"/>
        <w:numPr>
          <w:ilvl w:val="0"/>
          <w:numId w:val="1328"/>
        </w:numPr>
      </w:pPr>
      <w:r>
        <w:t xml:space="preserve">Positive organizational change.</w:t>
      </w:r>
    </w:p>
    <w:p>
      <w:pPr>
        <w:pStyle w:val="Compact"/>
        <w:numPr>
          <w:ilvl w:val="0"/>
          <w:numId w:val="1328"/>
        </w:numPr>
      </w:pPr>
      <w:r>
        <w:t xml:space="preserve">Increased accountability</w:t>
      </w:r>
    </w:p>
    <w:p>
      <w:pPr>
        <w:pStyle w:val="Compact"/>
        <w:numPr>
          <w:ilvl w:val="0"/>
          <w:numId w:val="1328"/>
        </w:numPr>
      </w:pPr>
      <w:r>
        <w:t xml:space="preserve">Re-orienting and re-focusing priorities</w:t>
      </w:r>
    </w:p>
    <w:p>
      <w:pPr>
        <w:pStyle w:val="Compact"/>
        <w:numPr>
          <w:ilvl w:val="0"/>
          <w:numId w:val="1328"/>
        </w:numPr>
      </w:pPr>
      <w:r>
        <w:t xml:space="preserve">Increased confidence in social areas for agencies</w:t>
      </w:r>
    </w:p>
    <w:bookmarkEnd w:id="208"/>
    <w:bookmarkStart w:id="209" w:name="page-62-1"/>
    <w:p>
      <w:pPr>
        <w:pStyle w:val="Heading2"/>
      </w:pPr>
      <w:r>
        <w:t xml:space="preserve">Page 62</w:t>
      </w:r>
    </w:p>
    <w:bookmarkEnd w:id="209"/>
    <w:bookmarkEnd w:id="210"/>
    <w:bookmarkStart w:id="211" w:name="limitations-2"/>
    <w:p>
      <w:pPr>
        <w:pStyle w:val="Heading1"/>
      </w:pPr>
      <w:r>
        <w:t xml:space="preserve">Limitations</w:t>
      </w:r>
    </w:p>
    <w:p>
      <w:pPr>
        <w:pStyle w:val="Compact"/>
        <w:numPr>
          <w:ilvl w:val="0"/>
          <w:numId w:val="1329"/>
        </w:numPr>
      </w:pPr>
      <w:r>
        <w:t xml:space="preserve">Localized scope of social audit.</w:t>
      </w:r>
    </w:p>
    <w:p>
      <w:pPr>
        <w:pStyle w:val="Compact"/>
        <w:numPr>
          <w:ilvl w:val="0"/>
          <w:numId w:val="1329"/>
        </w:numPr>
      </w:pPr>
      <w:r>
        <w:t xml:space="preserve">Often sporadic and ad hoc</w:t>
      </w:r>
    </w:p>
    <w:p>
      <w:pPr>
        <w:pStyle w:val="Compact"/>
        <w:numPr>
          <w:ilvl w:val="0"/>
          <w:numId w:val="1329"/>
        </w:numPr>
      </w:pPr>
      <w:r>
        <w:t xml:space="preserve">Informal monitoring</w:t>
      </w:r>
    </w:p>
    <w:p>
      <w:pPr>
        <w:pStyle w:val="Compact"/>
        <w:numPr>
          <w:ilvl w:val="0"/>
          <w:numId w:val="1329"/>
        </w:numPr>
      </w:pPr>
      <w:r>
        <w:t xml:space="preserve">Findings cannot be generalised over entire population</w:t>
      </w:r>
    </w:p>
    <w:p>
      <w:pPr>
        <w:pStyle w:val="Compact"/>
        <w:numPr>
          <w:ilvl w:val="0"/>
          <w:numId w:val="1329"/>
        </w:numPr>
      </w:pPr>
      <w:r>
        <w:t xml:space="preserve">Absence of trained auditors</w:t>
      </w:r>
    </w:p>
    <w:p>
      <w:pPr>
        <w:pStyle w:val="Compact"/>
        <w:numPr>
          <w:ilvl w:val="0"/>
          <w:numId w:val="1329"/>
        </w:numPr>
      </w:pPr>
      <w:r>
        <w:t xml:space="preserve">Lack of action on audit reports and findings</w:t>
      </w:r>
    </w:p>
    <w:bookmarkEnd w:id="211"/>
    <w:bookmarkStart w:id="213" w:name="way-forward-2"/>
    <w:p>
      <w:pPr>
        <w:pStyle w:val="Heading1"/>
      </w:pPr>
      <w:r>
        <w:t xml:space="preserve">Way Forward</w:t>
      </w:r>
    </w:p>
    <w:p>
      <w:pPr>
        <w:pStyle w:val="Compact"/>
        <w:numPr>
          <w:ilvl w:val="0"/>
          <w:numId w:val="1330"/>
        </w:numPr>
      </w:pPr>
      <w:r>
        <w:t xml:space="preserve">Education and Awareness of Public / Gram Sabha</w:t>
      </w:r>
    </w:p>
    <w:p>
      <w:pPr>
        <w:pStyle w:val="Compact"/>
        <w:numPr>
          <w:ilvl w:val="0"/>
          <w:numId w:val="1330"/>
        </w:numPr>
      </w:pPr>
      <w:r>
        <w:t xml:space="preserve">Enhance capacity of PRI, Block and DRDA level</w:t>
      </w:r>
    </w:p>
    <w:p>
      <w:pPr>
        <w:pStyle w:val="Compact"/>
        <w:numPr>
          <w:ilvl w:val="0"/>
          <w:numId w:val="1331"/>
        </w:numPr>
      </w:pPr>
      <w:r>
        <w:t xml:space="preserve">in information storage and distribution</w:t>
      </w:r>
    </w:p>
    <w:p>
      <w:pPr>
        <w:pStyle w:val="Compact"/>
        <w:numPr>
          <w:ilvl w:val="0"/>
          <w:numId w:val="1332"/>
        </w:numPr>
      </w:pPr>
      <w:r>
        <w:t xml:space="preserve">Support to Committed and Competent NGOs</w:t>
      </w:r>
    </w:p>
    <w:p>
      <w:pPr>
        <w:pStyle w:val="Compact"/>
        <w:numPr>
          <w:ilvl w:val="0"/>
          <w:numId w:val="1332"/>
        </w:numPr>
      </w:pPr>
      <w:r>
        <w:t xml:space="preserve">Media needs to be rural and development-focused.</w:t>
      </w:r>
    </w:p>
    <w:bookmarkStart w:id="212" w:name="page-63-1"/>
    <w:p>
      <w:pPr>
        <w:pStyle w:val="Heading2"/>
      </w:pPr>
      <w:r>
        <w:t xml:space="preserve">Page 63</w:t>
      </w:r>
    </w:p>
    <w:bookmarkEnd w:id="212"/>
    <w:bookmarkEnd w:id="213"/>
    <w:bookmarkStart w:id="214" w:name="right-to-information-1"/>
    <w:p>
      <w:pPr>
        <w:pStyle w:val="Heading1"/>
      </w:pPr>
      <w:r>
        <w:t xml:space="preserve">RIGHT TO INFORMATION</w:t>
      </w:r>
    </w:p>
    <w:p>
      <w:pPr>
        <w:pStyle w:val="FirstParagraph"/>
      </w:pPr>
      <w:r>
        <w:t xml:space="preserve">RTI Act 2005 (see polity for features, details)</w:t>
      </w:r>
    </w:p>
    <w:bookmarkEnd w:id="214"/>
    <w:bookmarkStart w:id="215" w:name="salient-features-1"/>
    <w:p>
      <w:pPr>
        <w:pStyle w:val="Heading1"/>
      </w:pPr>
      <w:r>
        <w:t xml:space="preserve">Salient features</w:t>
      </w:r>
    </w:p>
    <w:p>
      <w:pPr>
        <w:pStyle w:val="Compact"/>
        <w:numPr>
          <w:ilvl w:val="0"/>
          <w:numId w:val="1333"/>
        </w:numPr>
      </w:pPr>
      <w:r>
        <w:t xml:space="preserve">Access to information via PIO</w:t>
      </w:r>
    </w:p>
    <w:p>
      <w:pPr>
        <w:pStyle w:val="Compact"/>
        <w:numPr>
          <w:ilvl w:val="0"/>
          <w:numId w:val="1333"/>
        </w:numPr>
      </w:pPr>
      <w:r>
        <w:t xml:space="preserve">Appellate mechanism via CIC/SIC</w:t>
      </w:r>
    </w:p>
    <w:p>
      <w:pPr>
        <w:pStyle w:val="Compact"/>
        <w:numPr>
          <w:ilvl w:val="0"/>
          <w:numId w:val="1333"/>
        </w:numPr>
      </w:pPr>
      <w:r>
        <w:t xml:space="preserve">time limit for reply (30 days)</w:t>
      </w:r>
    </w:p>
    <w:p>
      <w:pPr>
        <w:pStyle w:val="Compact"/>
        <w:numPr>
          <w:ilvl w:val="0"/>
          <w:numId w:val="1333"/>
        </w:numPr>
      </w:pPr>
      <w:r>
        <w:t xml:space="preserve">Computerized records and proactive disbursal of information</w:t>
      </w:r>
    </w:p>
    <w:p>
      <w:pPr>
        <w:pStyle w:val="Compact"/>
        <w:numPr>
          <w:ilvl w:val="0"/>
          <w:numId w:val="1333"/>
        </w:numPr>
      </w:pPr>
      <w:r>
        <w:t xml:space="preserve">Applicable to all states &amp; UTs</w:t>
      </w:r>
    </w:p>
    <w:p>
      <w:pPr>
        <w:pStyle w:val="Compact"/>
        <w:numPr>
          <w:ilvl w:val="0"/>
          <w:numId w:val="1333"/>
        </w:numPr>
      </w:pPr>
      <w:r>
        <w:t xml:space="preserve">involves information</w:t>
      </w:r>
    </w:p>
    <w:p>
      <w:pPr>
        <w:pStyle w:val="Compact"/>
        <w:numPr>
          <w:ilvl w:val="1"/>
          <w:numId w:val="1334"/>
        </w:numPr>
      </w:pPr>
      <w:r>
        <w:t xml:space="preserve">relevant</w:t>
      </w:r>
    </w:p>
    <w:p>
      <w:pPr>
        <w:pStyle w:val="Compact"/>
        <w:numPr>
          <w:ilvl w:val="1"/>
          <w:numId w:val="1334"/>
        </w:numPr>
      </w:pPr>
      <w:r>
        <w:t xml:space="preserve">easily understandable</w:t>
      </w:r>
    </w:p>
    <w:p>
      <w:pPr>
        <w:pStyle w:val="Compact"/>
        <w:numPr>
          <w:ilvl w:val="1"/>
          <w:numId w:val="1334"/>
        </w:numPr>
      </w:pPr>
      <w:r>
        <w:t xml:space="preserve">accessible (online in digital formats)</w:t>
      </w:r>
    </w:p>
    <w:bookmarkEnd w:id="215"/>
    <w:bookmarkStart w:id="216" w:name="significance-of-rti-1"/>
    <w:p>
      <w:pPr>
        <w:pStyle w:val="Heading1"/>
      </w:pPr>
      <w:r>
        <w:t xml:space="preserve">Significance of RTI</w:t>
      </w:r>
    </w:p>
    <w:p>
      <w:pPr>
        <w:pStyle w:val="Compact"/>
        <w:numPr>
          <w:ilvl w:val="0"/>
          <w:numId w:val="1335"/>
        </w:numPr>
      </w:pPr>
      <w:r>
        <w:t xml:space="preserve">Key to good governance - enhanced service delivery</w:t>
      </w:r>
    </w:p>
    <w:p>
      <w:pPr>
        <w:pStyle w:val="Compact"/>
        <w:numPr>
          <w:ilvl w:val="0"/>
          <w:numId w:val="1335"/>
        </w:numPr>
      </w:pPr>
      <w:r>
        <w:t xml:space="preserve">Participatory development - efficient &amp; effective</w:t>
      </w:r>
    </w:p>
    <w:p>
      <w:pPr>
        <w:pStyle w:val="Compact"/>
        <w:numPr>
          <w:ilvl w:val="0"/>
          <w:numId w:val="1335"/>
        </w:numPr>
      </w:pPr>
      <w:r>
        <w:t xml:space="preserve">Citizen-centric sensitivity - promote public interest</w:t>
      </w:r>
    </w:p>
    <w:p>
      <w:pPr>
        <w:pStyle w:val="Compact"/>
        <w:numPr>
          <w:ilvl w:val="0"/>
          <w:numId w:val="1335"/>
        </w:numPr>
      </w:pPr>
      <w:r>
        <w:t xml:space="preserve">Transparency and Accountability - minimizing corruption</w:t>
      </w:r>
    </w:p>
    <w:p>
      <w:pPr>
        <w:pStyle w:val="Compact"/>
        <w:numPr>
          <w:ilvl w:val="0"/>
          <w:numId w:val="1335"/>
        </w:numPr>
      </w:pPr>
      <w:r>
        <w:t xml:space="preserve">Voice of the democracy - positive change and welfare for the backward sections of society.</w:t>
      </w:r>
    </w:p>
    <w:bookmarkEnd w:id="216"/>
    <w:bookmarkStart w:id="218" w:name="role-of-stakeholders-1"/>
    <w:p>
      <w:pPr>
        <w:pStyle w:val="Heading1"/>
      </w:pPr>
      <w:r>
        <w:t xml:space="preserve">Role of Stakeholders</w:t>
      </w:r>
    </w:p>
    <w:p>
      <w:pPr>
        <w:pStyle w:val="Compact"/>
        <w:numPr>
          <w:ilvl w:val="0"/>
          <w:numId w:val="1336"/>
        </w:numPr>
      </w:pPr>
      <w:r>
        <w:t xml:space="preserve">Civil Society Org (CSOs)/NGOs</w:t>
      </w:r>
    </w:p>
    <w:p>
      <w:pPr>
        <w:pStyle w:val="Compact"/>
        <w:numPr>
          <w:ilvl w:val="1"/>
          <w:numId w:val="1337"/>
        </w:numPr>
      </w:pPr>
      <w:r>
        <w:t xml:space="preserve">increasing awareness</w:t>
      </w:r>
    </w:p>
    <w:p>
      <w:pPr>
        <w:pStyle w:val="Compact"/>
        <w:numPr>
          <w:ilvl w:val="1"/>
          <w:numId w:val="1337"/>
        </w:numPr>
      </w:pPr>
      <w:r>
        <w:t xml:space="preserve">representing public</w:t>
      </w:r>
    </w:p>
    <w:p>
      <w:pPr>
        <w:pStyle w:val="Compact"/>
        <w:numPr>
          <w:ilvl w:val="0"/>
          <w:numId w:val="1336"/>
        </w:numPr>
      </w:pPr>
      <w:r>
        <w:t xml:space="preserve">Media: - generating awareness through news &amp; debates,</w:t>
      </w:r>
    </w:p>
    <w:p>
      <w:pPr>
        <w:pStyle w:val="Compact"/>
        <w:numPr>
          <w:ilvl w:val="1"/>
          <w:numId w:val="1338"/>
        </w:numPr>
      </w:pPr>
      <w:r>
        <w:t xml:space="preserve">journalists use RTI for scrutinizing government.</w:t>
      </w:r>
    </w:p>
    <w:p>
      <w:pPr>
        <w:pStyle w:val="Compact"/>
        <w:numPr>
          <w:ilvl w:val="0"/>
          <w:numId w:val="1336"/>
        </w:numPr>
      </w:pPr>
      <w:r>
        <w:t xml:space="preserve">State Govt:</w:t>
      </w:r>
    </w:p>
    <w:p>
      <w:pPr>
        <w:pStyle w:val="Compact"/>
        <w:numPr>
          <w:ilvl w:val="1"/>
          <w:numId w:val="1339"/>
        </w:numPr>
      </w:pPr>
      <w:r>
        <w:t xml:space="preserve">Jankari Call Centre (Bihar) to help application drafts</w:t>
      </w:r>
    </w:p>
    <w:p>
      <w:pPr>
        <w:pStyle w:val="Compact"/>
        <w:numPr>
          <w:ilvl w:val="1"/>
          <w:numId w:val="1339"/>
        </w:numPr>
      </w:pPr>
      <w:r>
        <w:t xml:space="preserve">Train the Trainers (Assam)</w:t>
      </w:r>
    </w:p>
    <w:p>
      <w:pPr>
        <w:pStyle w:val="Compact"/>
        <w:numPr>
          <w:ilvl w:val="2"/>
          <w:numId w:val="1340"/>
        </w:numPr>
      </w:pPr>
      <w:r>
        <w:t xml:space="preserve">NGOs are trained to train citizens</w:t>
      </w:r>
    </w:p>
    <w:bookmarkStart w:id="217" w:name="page-64-1"/>
    <w:p>
      <w:pPr>
        <w:pStyle w:val="Heading2"/>
      </w:pPr>
      <w:r>
        <w:t xml:space="preserve">Page 64</w:t>
      </w:r>
    </w:p>
    <w:bookmarkEnd w:id="217"/>
    <w:bookmarkEnd w:id="218"/>
    <w:bookmarkStart w:id="220" w:name="implementation-challenges-of-rti-1"/>
    <w:p>
      <w:pPr>
        <w:pStyle w:val="Heading1"/>
      </w:pPr>
      <w:r>
        <w:t xml:space="preserve">Implementation Challenges of RTI</w:t>
      </w:r>
    </w:p>
    <w:p>
      <w:pPr>
        <w:pStyle w:val="FirstParagraph"/>
      </w:pPr>
      <w:r>
        <w:t xml:space="preserve">as per DoPT field survey in 2008.</w:t>
      </w:r>
      <w:r>
        <w:t xml:space="preserve"> </w:t>
      </w:r>
      <w:r>
        <w:t xml:space="preserve">1. Low Public Awareness</w:t>
      </w:r>
      <w:r>
        <w:t xml:space="preserve"> </w:t>
      </w:r>
      <w:r>
        <w:t xml:space="preserve">- Focus on government to make people aware, as per section 26).</w:t>
      </w:r>
      <w:r>
        <w:t xml:space="preserve"> </w:t>
      </w:r>
      <w:r>
        <w:t xml:space="preserve">- only 15% of respondents were aware in survey.</w:t>
      </w:r>
      <w:r>
        <w:t xml:space="preserve"> </w:t>
      </w:r>
      <w:r>
        <w:t xml:space="preserve">- particularly low among disadvantaged communities.</w:t>
      </w:r>
      <w:r>
        <w:t xml:space="preserve"> </w:t>
      </w:r>
      <w:r>
        <w:t xml:space="preserve">2. Constraints or complications in filing complaints</w:t>
      </w:r>
      <w:r>
        <w:t xml:space="preserve"> </w:t>
      </w:r>
      <w:r>
        <w:t xml:space="preserve">- a) no user guides for seekers - 52% of citizens surveyed requested user guides.</w:t>
      </w:r>
      <w:r>
        <w:t xml:space="preserve"> </w:t>
      </w:r>
      <w:r>
        <w:t xml:space="preserve">- b) inconvenient payment channels in offline mode</w:t>
      </w:r>
      <w:r>
        <w:t xml:space="preserve"> </w:t>
      </w:r>
      <w:r>
        <w:t xml:space="preserve">- insistence on cash.</w:t>
      </w:r>
      <w:r>
        <w:t xml:space="preserve"> </w:t>
      </w:r>
      <w:r>
        <w:t xml:space="preserve">- c) no proper signage with location details and availability time of PIOs.</w:t>
      </w:r>
      <w:r>
        <w:t xml:space="preserve"> </w:t>
      </w:r>
      <w:r>
        <w:t xml:space="preserve">3. No standard form</w:t>
      </w:r>
      <w:r>
        <w:t xml:space="preserve"> </w:t>
      </w:r>
      <w:r>
        <w:t xml:space="preserve">- (only in MH &amp; Odisha)</w:t>
      </w:r>
      <w:r>
        <w:t xml:space="preserve"> </w:t>
      </w:r>
      <w:r>
        <w:t xml:space="preserve">- Having a standard form is important for better replies and further contacts.</w:t>
      </w:r>
      <w:r>
        <w:t xml:space="preserve"> </w:t>
      </w:r>
      <w:r>
        <w:t xml:space="preserve">4. Issues related to information</w:t>
      </w:r>
      <w:r>
        <w:t xml:space="preserve"> </w:t>
      </w:r>
      <w:r>
        <w:t xml:space="preserve">- poor quality</w:t>
      </w:r>
      <w:r>
        <w:t xml:space="preserve"> </w:t>
      </w:r>
      <w:r>
        <w:t xml:space="preserve">- difficulties in collation of information</w:t>
      </w:r>
      <w:r>
        <w:t xml:space="preserve"> </w:t>
      </w:r>
      <w:r>
        <w:t xml:space="preserve">- breach of time limits, due to inadequate record management.</w:t>
      </w:r>
      <w:r>
        <w:t xml:space="preserve"> </w:t>
      </w:r>
      <w:r>
        <w:t xml:space="preserve">- information denied on frivolous grounds</w:t>
      </w:r>
      <w:r>
        <w:t xml:space="preserve"> </w:t>
      </w:r>
      <w:r>
        <w:t xml:space="preserve">5. Issues with PIOs and AAs</w:t>
      </w:r>
      <w:r>
        <w:t xml:space="preserve"> </w:t>
      </w:r>
      <w:r>
        <w:t xml:space="preserve">- ignorance, low motivation &amp; frequent transfers of PIOs.</w:t>
      </w:r>
      <w:r>
        <w:t xml:space="preserve"> </w:t>
      </w:r>
      <w:r>
        <w:t xml:space="preserve">- delays in Second Appeal to SIC/CIC as no time limit specified.</w:t>
      </w:r>
      <w:r>
        <w:t xml:space="preserve"> </w:t>
      </w:r>
      <w:r>
        <w:t xml:space="preserve">- defunct SICs in states (eg Tripura)</w:t>
      </w:r>
      <w:r>
        <w:t xml:space="preserve"> </w:t>
      </w:r>
      <w:r>
        <w:t xml:space="preserve">- amendment to RTI reduced autonomy of CIC.</w:t>
      </w:r>
    </w:p>
    <w:bookmarkStart w:id="219" w:name="page-65-1"/>
    <w:p>
      <w:pPr>
        <w:pStyle w:val="Heading2"/>
      </w:pPr>
      <w:r>
        <w:t xml:space="preserve">Page 65</w:t>
      </w:r>
    </w:p>
    <w:bookmarkEnd w:id="219"/>
    <w:bookmarkEnd w:id="220"/>
    <w:bookmarkStart w:id="221" w:name="missed-sections-of-rti-1"/>
    <w:p>
      <w:pPr>
        <w:pStyle w:val="Heading1"/>
      </w:pPr>
      <w:r>
        <w:t xml:space="preserve">Missed Sections of RTI</w:t>
      </w:r>
    </w:p>
    <w:p>
      <w:pPr>
        <w:pStyle w:val="Compact"/>
        <w:numPr>
          <w:ilvl w:val="0"/>
          <w:numId w:val="1341"/>
        </w:numPr>
      </w:pPr>
      <w:r>
        <w:t xml:space="preserve">Section 6(3): - transfer of application for info held by another authority -&gt; results in passing the buck and avoiding applications</w:t>
      </w:r>
    </w:p>
    <w:p>
      <w:pPr>
        <w:pStyle w:val="Compact"/>
        <w:numPr>
          <w:ilvl w:val="0"/>
          <w:numId w:val="1341"/>
        </w:numPr>
      </w:pPr>
      <w:r>
        <w:t xml:space="preserve">Section 7(9): - to provide info unless it diverts resources disproportionately, or is detrimental to safety or preservation of records -&gt; misused as grounds for denying info.</w:t>
      </w:r>
    </w:p>
    <w:bookmarkEnd w:id="221"/>
    <w:bookmarkStart w:id="222" w:name="Xb0a221126f0e3ad894e807d35763ea3955dcb25"/>
    <w:p>
      <w:pPr>
        <w:pStyle w:val="Heading1"/>
      </w:pPr>
      <w:r>
        <w:t xml:space="preserve">Lack of Effective Record Management and Infrastructure</w:t>
      </w:r>
    </w:p>
    <w:p>
      <w:pPr>
        <w:pStyle w:val="Compact"/>
        <w:numPr>
          <w:ilvl w:val="0"/>
          <w:numId w:val="1342"/>
        </w:numPr>
      </w:pPr>
      <w:r>
        <w:t xml:space="preserve">practice of cataloguing, indexing and orderly storage is absent. -&gt; delays in application replies.</w:t>
      </w:r>
    </w:p>
    <w:p>
      <w:pPr>
        <w:pStyle w:val="Compact"/>
        <w:numPr>
          <w:ilvl w:val="0"/>
          <w:numId w:val="1342"/>
        </w:numPr>
      </w:pPr>
      <w:r>
        <w:t xml:space="preserve">at block/PRI level, printing is unavailable.</w:t>
      </w:r>
    </w:p>
    <w:bookmarkEnd w:id="222"/>
    <w:bookmarkStart w:id="223" w:name="threat-to-activists-1"/>
    <w:p>
      <w:pPr>
        <w:pStyle w:val="Heading1"/>
      </w:pPr>
      <w:r>
        <w:t xml:space="preserve">Threat to Activists</w:t>
      </w:r>
    </w:p>
    <w:p>
      <w:pPr>
        <w:pStyle w:val="Compact"/>
        <w:numPr>
          <w:ilvl w:val="0"/>
          <w:numId w:val="1343"/>
        </w:numPr>
      </w:pPr>
      <w:r>
        <w:t xml:space="preserve">RTI activists face life threats from powerful.</w:t>
      </w:r>
      <w:r>
        <w:t xml:space="preserve"> </w:t>
      </w:r>
      <w:r>
        <w:t xml:space="preserve">-&gt; 40 activists have been killed.</w:t>
      </w:r>
    </w:p>
    <w:p>
      <w:pPr>
        <w:pStyle w:val="Compact"/>
        <w:numPr>
          <w:ilvl w:val="0"/>
          <w:numId w:val="1343"/>
        </w:numPr>
      </w:pPr>
      <w:r>
        <w:t xml:space="preserve">Eg</w:t>
      </w:r>
    </w:p>
    <w:p>
      <w:pPr>
        <w:pStyle w:val="Compact"/>
        <w:numPr>
          <w:ilvl w:val="1"/>
          <w:numId w:val="1344"/>
        </w:numPr>
      </w:pPr>
      <w:r>
        <w:t xml:space="preserve">Nanjibhai Sondarva</w:t>
      </w:r>
    </w:p>
    <w:p>
      <w:pPr>
        <w:pStyle w:val="Compact"/>
        <w:numPr>
          <w:ilvl w:val="1"/>
          <w:numId w:val="1344"/>
        </w:numPr>
      </w:pPr>
      <w:r>
        <w:t xml:space="preserve">Mohammad Tahiruddin in WB - exposed scam in MGNREGA (2016).</w:t>
      </w:r>
    </w:p>
    <w:p>
      <w:pPr>
        <w:pStyle w:val="Compact"/>
        <w:numPr>
          <w:ilvl w:val="1"/>
          <w:numId w:val="1344"/>
        </w:numPr>
      </w:pPr>
      <w:r>
        <w:t xml:space="preserve">NHAI scam exposed by Satyendra Dubey in Bihar (2003).</w:t>
      </w:r>
    </w:p>
    <w:bookmarkEnd w:id="223"/>
    <w:bookmarkStart w:id="225" w:name="X0cae28063cf3544ae12ed6792340d981562eb3c"/>
    <w:p>
      <w:pPr>
        <w:pStyle w:val="Heading1"/>
      </w:pPr>
      <w:r>
        <w:t xml:space="preserve">Conflict Between Official Secrets Act (OSA) and RTI Act</w:t>
      </w:r>
    </w:p>
    <w:p>
      <w:pPr>
        <w:pStyle w:val="FirstParagraph"/>
      </w:pPr>
      <w:r>
        <w:t xml:space="preserve">An official secrets act is a generic term used to refer to a law designed to keep certain kinds of information confidential, including info involving the affairs of state, diplomacy, national security, espionage, etc.</w:t>
      </w:r>
    </w:p>
    <w:bookmarkStart w:id="224" w:name="page-66-1"/>
    <w:p>
      <w:pPr>
        <w:pStyle w:val="Heading2"/>
      </w:pPr>
      <w:r>
        <w:t xml:space="preserve">Page 66</w:t>
      </w:r>
    </w:p>
    <w:bookmarkEnd w:id="224"/>
    <w:bookmarkEnd w:id="225"/>
    <w:bookmarkStart w:id="228" w:name="criticisms-of-osa-1"/>
    <w:p>
      <w:pPr>
        <w:pStyle w:val="Heading1"/>
      </w:pPr>
      <w:r>
        <w:t xml:space="preserve">Criticisms of OSA</w:t>
      </w:r>
    </w:p>
    <w:p>
      <w:pPr>
        <w:pStyle w:val="Compact"/>
        <w:numPr>
          <w:ilvl w:val="0"/>
          <w:numId w:val="1345"/>
        </w:numPr>
      </w:pPr>
      <w:r>
        <w:t xml:space="preserve">Compromises Transparency - Flips constitutional logic of a democratic republic where state is supposed to be transparent to its citizens.</w:t>
      </w:r>
    </w:p>
    <w:p>
      <w:pPr>
        <w:pStyle w:val="Compact"/>
        <w:numPr>
          <w:ilvl w:val="0"/>
          <w:numId w:val="1345"/>
        </w:numPr>
      </w:pPr>
      <w:r>
        <w:t xml:space="preserve">Colonial Legacy - enacted in 1923 by British</w:t>
      </w:r>
    </w:p>
    <w:p>
      <w:pPr>
        <w:pStyle w:val="Compact"/>
        <w:numPr>
          <w:ilvl w:val="0"/>
          <w:numId w:val="1345"/>
        </w:numPr>
      </w:pPr>
      <w:r>
        <w:t xml:space="preserve">Use of Vague Terms - such as</w:t>
      </w:r>
      <w:r>
        <w:t xml:space="preserve"> </w:t>
      </w:r>
      <w:r>
        <w:t xml:space="preserve">“prohibited place”</w:t>
      </w:r>
      <w:r>
        <w:t xml:space="preserve"> </w:t>
      </w:r>
      <w:r>
        <w:t xml:space="preserve">in Sect. 2(8)(d), giving opportunity for arbitrary interpretation.</w:t>
      </w:r>
    </w:p>
    <w:p>
      <w:pPr>
        <w:pStyle w:val="Compact"/>
        <w:numPr>
          <w:ilvl w:val="0"/>
          <w:numId w:val="1345"/>
        </w:numPr>
      </w:pPr>
      <w:r>
        <w:t xml:space="preserve">Arbitrary Punitive Action - it targets whistleblowing and investigative journalism.</w:t>
      </w:r>
    </w:p>
    <w:p>
      <w:pPr>
        <w:pStyle w:val="Compact"/>
        <w:numPr>
          <w:ilvl w:val="0"/>
          <w:numId w:val="1346"/>
        </w:numPr>
      </w:pPr>
      <w:r>
        <w:t xml:space="preserve">2nd ARC 2006 recommended repeal of OSA, to be replaced with a chapter in the National Security Act containing provisions related to official secrets.</w:t>
      </w:r>
    </w:p>
    <w:bookmarkStart w:id="226" w:name="legal-position-of-rti-vs.-osa-1"/>
    <w:p>
      <w:pPr>
        <w:pStyle w:val="Heading2"/>
      </w:pPr>
      <w:r>
        <w:t xml:space="preserve">Legal position of RTI vs. OSA</w:t>
      </w:r>
    </w:p>
    <w:p>
      <w:pPr>
        <w:pStyle w:val="Compact"/>
        <w:numPr>
          <w:ilvl w:val="0"/>
          <w:numId w:val="1347"/>
        </w:numPr>
      </w:pPr>
      <w:r>
        <w:t xml:space="preserve">Section 22 RTI: RTI overrides OSA; meaning that no information can be denied on the basis that it is covered by OSA.</w:t>
      </w:r>
    </w:p>
    <w:p>
      <w:pPr>
        <w:pStyle w:val="Compact"/>
        <w:numPr>
          <w:ilvl w:val="0"/>
          <w:numId w:val="1347"/>
        </w:numPr>
      </w:pPr>
      <w:r>
        <w:t xml:space="preserve">Section 8(2) of RTI: Public authority can allow access to info covered by OSA,</w:t>
      </w:r>
      <w:r>
        <w:t xml:space="preserve"> </w:t>
      </w:r>
      <w:r>
        <w:t xml:space="preserve">“if public interest outweighs harm to protected interests.”</w:t>
      </w:r>
    </w:p>
    <w:bookmarkEnd w:id="226"/>
    <w:bookmarkStart w:id="227" w:name="page-67-1"/>
    <w:p>
      <w:pPr>
        <w:pStyle w:val="Heading2"/>
      </w:pPr>
      <w:r>
        <w:t xml:space="preserve">Page 67</w:t>
      </w:r>
    </w:p>
    <w:bookmarkEnd w:id="227"/>
    <w:bookmarkEnd w:id="228"/>
    <w:bookmarkStart w:id="229" w:name="e---governance-1"/>
    <w:p>
      <w:pPr>
        <w:pStyle w:val="Heading1"/>
      </w:pPr>
      <w:r>
        <w:t xml:space="preserve">E - GOVERNANCE</w:t>
      </w:r>
    </w:p>
    <w:p>
      <w:pPr>
        <w:pStyle w:val="FirstParagraph"/>
      </w:pPr>
      <w:r>
        <w:t xml:space="preserve">E-governance involves the use of Information and Communication Technology (ICT) in government processes to make them more efficient, transparent, and citizen-centric.</w:t>
      </w:r>
    </w:p>
    <w:p>
      <w:pPr>
        <w:pStyle w:val="BodyText"/>
      </w:pPr>
      <w:r>
        <w:t xml:space="preserve">E-governance is a method to transform existing government to bring in SMART governance,</w:t>
      </w:r>
      <w:r>
        <w:t xml:space="preserve"> </w:t>
      </w:r>
      <w:r>
        <w:t xml:space="preserve">- Simple</w:t>
      </w:r>
      <w:r>
        <w:t xml:space="preserve"> </w:t>
      </w:r>
      <w:r>
        <w:t xml:space="preserve">- Moral</w:t>
      </w:r>
      <w:r>
        <w:t xml:space="preserve"> </w:t>
      </w:r>
      <w:r>
        <w:t xml:space="preserve">- Accountable</w:t>
      </w:r>
      <w:r>
        <w:t xml:space="preserve"> </w:t>
      </w:r>
      <w:r>
        <w:t xml:space="preserve">- Responsive</w:t>
      </w:r>
      <w:r>
        <w:t xml:space="preserve"> </w:t>
      </w:r>
      <w:r>
        <w:t xml:space="preserve">- Transparent</w:t>
      </w:r>
    </w:p>
    <w:bookmarkEnd w:id="229"/>
    <w:bookmarkStart w:id="231" w:name="X99d9aaf17de5701e2817f026eaee95939201969"/>
    <w:p>
      <w:pPr>
        <w:pStyle w:val="Heading1"/>
      </w:pPr>
      <w:r>
        <w:t xml:space="preserve">Significance of e-governance for good governance goals.</w:t>
      </w:r>
    </w:p>
    <w:tbl>
      <w:tblPr>
        <w:tblStyle w:val="Table"/>
        <w:tblW w:type="pct" w:w="5000"/>
        <w:tblLayout w:type="fixed"/>
        <w:tblLook w:firstRow="1" w:lastRow="0" w:firstColumn="0" w:lastColumn="0" w:noHBand="0" w:noVBand="0" w:val="0020"/>
      </w:tblPr>
      <w:tblGrid>
        <w:gridCol w:w="6"/>
        <w:gridCol w:w="7913"/>
      </w:tblGrid>
      <w:tr>
        <w:trPr>
          <w:tblHeader w:val="on"/>
        </w:trPr>
        <w:tc>
          <w:tcPr/>
          <w:p>
            <w:pPr>
              <w:pStyle w:val="Compact"/>
              <w:jc w:val="left"/>
            </w:pPr>
            <w:r>
              <w:t xml:space="preserve">Good Governance goals.</w:t>
            </w:r>
          </w:p>
        </w:tc>
        <w:tc>
          <w:tcPr/>
          <w:p>
            <w:pPr>
              <w:pStyle w:val="Compact"/>
              <w:jc w:val="left"/>
            </w:pPr>
            <w:r>
              <w:t xml:space="preserve">How e-governance helps.</w:t>
            </w:r>
          </w:p>
        </w:tc>
      </w:tr>
    </w:tbl>
    <w:bookmarkStart w:id="230" w:name="page-76"/>
    <w:p>
      <w:pPr>
        <w:pStyle w:val="Heading2"/>
      </w:pPr>
      <w:r>
        <w:t xml:space="preserve">Page 76</w:t>
      </w:r>
    </w:p>
    <w:bookmarkEnd w:id="230"/>
    <w:bookmarkEnd w:id="231"/>
    <w:bookmarkStart w:id="232" w:name="social-costs"/>
    <w:p>
      <w:pPr>
        <w:pStyle w:val="Heading1"/>
      </w:pPr>
      <w:r>
        <w:t xml:space="preserve">4. Social Costs</w:t>
      </w:r>
    </w:p>
    <w:p>
      <w:pPr>
        <w:pStyle w:val="Compact"/>
        <w:numPr>
          <w:ilvl w:val="0"/>
          <w:numId w:val="1348"/>
        </w:numPr>
      </w:pPr>
      <w:r>
        <w:t xml:space="preserve">Low quality of services such as health</w:t>
      </w:r>
    </w:p>
    <w:p>
      <w:pPr>
        <w:pStyle w:val="Compact"/>
        <w:numPr>
          <w:ilvl w:val="0"/>
          <w:numId w:val="1348"/>
        </w:numPr>
      </w:pPr>
      <w:r>
        <w:t xml:space="preserve">Perpetuating social inequalities &amp; caste discrimination</w:t>
      </w:r>
    </w:p>
    <w:p>
      <w:pPr>
        <w:pStyle w:val="Compact"/>
        <w:numPr>
          <w:ilvl w:val="0"/>
          <w:numId w:val="1348"/>
        </w:numPr>
      </w:pPr>
      <w:r>
        <w:t xml:space="preserve">Lack of social trust</w:t>
      </w:r>
    </w:p>
    <w:p>
      <w:pPr>
        <w:pStyle w:val="Compact"/>
        <w:numPr>
          <w:ilvl w:val="0"/>
          <w:numId w:val="1348"/>
        </w:numPr>
      </w:pPr>
      <w:r>
        <w:t xml:space="preserve">Increase in crime rate</w:t>
      </w:r>
    </w:p>
    <w:p>
      <w:pPr>
        <w:pStyle w:val="Compact"/>
        <w:numPr>
          <w:ilvl w:val="0"/>
          <w:numId w:val="1348"/>
        </w:numPr>
      </w:pPr>
      <w:r>
        <w:t xml:space="preserve">Culture of Lethargy</w:t>
      </w:r>
    </w:p>
    <w:p>
      <w:pPr>
        <w:pStyle w:val="Compact"/>
        <w:numPr>
          <w:ilvl w:val="0"/>
          <w:numId w:val="1348"/>
        </w:numPr>
      </w:pPr>
      <w:r>
        <w:t xml:space="preserve">Impedes social progress</w:t>
      </w:r>
    </w:p>
    <w:bookmarkEnd w:id="232"/>
    <w:bookmarkStart w:id="233" w:name="others"/>
    <w:p>
      <w:pPr>
        <w:pStyle w:val="Heading1"/>
      </w:pPr>
      <w:r>
        <w:t xml:space="preserve">5. Others</w:t>
      </w:r>
    </w:p>
    <w:p>
      <w:pPr>
        <w:pStyle w:val="Compact"/>
        <w:numPr>
          <w:ilvl w:val="0"/>
          <w:numId w:val="1349"/>
        </w:numPr>
      </w:pPr>
      <w:r>
        <w:t xml:space="preserve">Environmental costs</w:t>
      </w:r>
    </w:p>
    <w:p>
      <w:pPr>
        <w:pStyle w:val="Compact"/>
        <w:numPr>
          <w:ilvl w:val="0"/>
          <w:numId w:val="1349"/>
        </w:numPr>
      </w:pPr>
      <w:r>
        <w:t xml:space="preserve">National security</w:t>
      </w:r>
    </w:p>
    <w:p>
      <w:pPr>
        <w:pStyle w:val="Compact"/>
        <w:numPr>
          <w:ilvl w:val="0"/>
          <w:numId w:val="1349"/>
        </w:numPr>
      </w:pPr>
      <w:r>
        <w:t xml:space="preserve">Integrity, etc.</w:t>
      </w:r>
    </w:p>
    <w:bookmarkEnd w:id="233"/>
    <w:bookmarkStart w:id="239" w:name="corruption-analysis-in-india"/>
    <w:p>
      <w:pPr>
        <w:pStyle w:val="Heading1"/>
      </w:pPr>
      <w:r>
        <w:t xml:space="preserve">CORRUPTION : ANALYSIS IN INDIA</w:t>
      </w:r>
    </w:p>
    <w:p>
      <w:pPr>
        <w:pStyle w:val="Compact"/>
        <w:numPr>
          <w:ilvl w:val="0"/>
          <w:numId w:val="1350"/>
        </w:numPr>
      </w:pPr>
      <w:r>
        <w:t xml:space="preserve">Weak Legal Framework</w:t>
      </w:r>
    </w:p>
    <w:p>
      <w:pPr>
        <w:pStyle w:val="Compact"/>
        <w:numPr>
          <w:ilvl w:val="1"/>
          <w:numId w:val="1351"/>
        </w:numPr>
      </w:pPr>
      <w:r>
        <w:t xml:space="preserve">Ill-defined policies, weak regulatory frameworks -&gt; crony capitalism. CBI has hundreds of cases pending under PCA.</w:t>
      </w:r>
    </w:p>
    <w:p>
      <w:pPr>
        <w:pStyle w:val="Compact"/>
        <w:numPr>
          <w:ilvl w:val="1"/>
          <w:numId w:val="1351"/>
        </w:numPr>
      </w:pPr>
      <w:r>
        <w:t xml:space="preserve">Slow justice system -&gt; conviction rate is just 6%.</w:t>
      </w:r>
    </w:p>
    <w:p>
      <w:pPr>
        <w:pStyle w:val="Compact"/>
        <w:numPr>
          <w:ilvl w:val="1"/>
          <w:numId w:val="1351"/>
        </w:numPr>
      </w:pPr>
      <w:r>
        <w:t xml:space="preserve">Statutory protection of higher officials (Joint Secretary and above) requires permission for prosecution.</w:t>
      </w:r>
    </w:p>
    <w:p>
      <w:pPr>
        <w:pStyle w:val="Compact"/>
        <w:numPr>
          <w:ilvl w:val="0"/>
          <w:numId w:val="1350"/>
        </w:numPr>
      </w:pPr>
      <w:r>
        <w:t xml:space="preserve">Electoral Process and Reform</w:t>
      </w:r>
    </w:p>
    <w:p>
      <w:pPr>
        <w:pStyle w:val="Compact"/>
        <w:numPr>
          <w:ilvl w:val="1"/>
          <w:numId w:val="1352"/>
        </w:numPr>
      </w:pPr>
      <w:r>
        <w:t xml:space="preserve">Money for elections is the foundation of political corruption.</w:t>
      </w:r>
    </w:p>
    <w:p>
      <w:pPr>
        <w:pStyle w:val="Compact"/>
        <w:numPr>
          <w:ilvl w:val="1"/>
          <w:numId w:val="1352"/>
        </w:numPr>
      </w:pPr>
      <w:r>
        <w:t xml:space="preserve">Election money comes from businesses who expect quid pro quo.</w:t>
      </w:r>
    </w:p>
    <w:p>
      <w:pPr>
        <w:pStyle w:val="Compact"/>
        <w:numPr>
          <w:ilvl w:val="1"/>
          <w:numId w:val="1352"/>
        </w:numPr>
      </w:pPr>
      <w:r>
        <w:t xml:space="preserve">Criminalisation of politics is also an issue.</w:t>
      </w:r>
    </w:p>
    <w:p>
      <w:pPr>
        <w:pStyle w:val="Compact"/>
        <w:numPr>
          <w:ilvl w:val="2"/>
          <w:numId w:val="1353"/>
        </w:numPr>
      </w:pPr>
      <w:r>
        <w:t xml:space="preserve">43% MPs with cases as of 2019.</w:t>
      </w:r>
    </w:p>
    <w:bookmarkStart w:id="237" w:name="page-77"/>
    <w:p>
      <w:pPr>
        <w:pStyle w:val="Heading2"/>
      </w:pPr>
      <w:r>
        <w:t xml:space="preserve">Page 77</w:t>
      </w:r>
    </w:p>
    <w:p>
      <w:pPr>
        <w:pStyle w:val="Heading1"/>
        <w:numPr>
          <w:ilvl w:val="0"/>
          <w:numId w:val="1354"/>
        </w:numPr>
      </w:pPr>
      <w:bookmarkStart w:id="234" w:name="economic-policy-and-controlled-economy"/>
      <w:r>
        <w:t xml:space="preserve">Economic Policy and Controlled Economy</w:t>
      </w:r>
      <w:bookmarkEnd w:id="234"/>
    </w:p>
    <w:p>
      <w:pPr>
        <w:pStyle w:val="Compact"/>
        <w:numPr>
          <w:ilvl w:val="0"/>
          <w:numId w:val="1355"/>
        </w:numPr>
      </w:pPr>
      <w:r>
        <w:t xml:space="preserve">License-Permit Raj -&gt; discretionary powers with public officials are an extensive source of patronage.</w:t>
      </w:r>
    </w:p>
    <w:p>
      <w:pPr>
        <w:pStyle w:val="Compact"/>
        <w:numPr>
          <w:ilvl w:val="0"/>
          <w:numId w:val="1355"/>
        </w:numPr>
      </w:pPr>
      <w:r>
        <w:t xml:space="preserve">Red-tapism</w:t>
      </w:r>
    </w:p>
    <w:p>
      <w:pPr>
        <w:pStyle w:val="Compact"/>
        <w:numPr>
          <w:ilvl w:val="0"/>
          <w:numId w:val="1355"/>
        </w:numPr>
      </w:pPr>
      <w:r>
        <w:t xml:space="preserve">Lack of reforms in archaic rules, procedures, systems, etc.</w:t>
      </w:r>
    </w:p>
    <w:p>
      <w:pPr>
        <w:pStyle w:val="Compact"/>
        <w:numPr>
          <w:ilvl w:val="0"/>
          <w:numId w:val="1355"/>
        </w:numPr>
      </w:pPr>
      <w:r>
        <w:t xml:space="preserve">Built-in provision for delay and prevarication.</w:t>
      </w:r>
    </w:p>
    <w:p>
      <w:pPr>
        <w:pStyle w:val="Compact"/>
        <w:numPr>
          <w:ilvl w:val="0"/>
          <w:numId w:val="1355"/>
        </w:numPr>
      </w:pPr>
      <w:r>
        <w:t xml:space="preserve">Over-regulation combined with weak state</w:t>
      </w:r>
    </w:p>
    <w:p>
      <w:pPr>
        <w:pStyle w:val="Heading1"/>
        <w:numPr>
          <w:ilvl w:val="0"/>
          <w:numId w:val="1356"/>
        </w:numPr>
      </w:pPr>
      <w:bookmarkStart w:id="235" w:name="X6d9201b6634d59a3c402b0ea83a6e648371293b"/>
      <w:r>
        <w:t xml:space="preserve">Rise of the Elites and Post-Liberalization Corruption</w:t>
      </w:r>
      <w:bookmarkEnd w:id="235"/>
    </w:p>
    <w:p>
      <w:pPr>
        <w:pStyle w:val="Compact"/>
        <w:numPr>
          <w:ilvl w:val="0"/>
          <w:numId w:val="1357"/>
        </w:numPr>
      </w:pPr>
      <w:r>
        <w:t xml:space="preserve">As per Global Financial Integrity, deregulation and trade liberalization are the main drivers of illicit money flows.</w:t>
      </w:r>
    </w:p>
    <w:p>
      <w:pPr>
        <w:pStyle w:val="Compact"/>
        <w:numPr>
          <w:ilvl w:val="0"/>
          <w:numId w:val="1357"/>
        </w:numPr>
      </w:pPr>
      <w:r>
        <w:t xml:space="preserve">Liberalization -&gt; more opportunities for corruption</w:t>
      </w:r>
    </w:p>
    <w:p>
      <w:pPr>
        <w:pStyle w:val="Compact"/>
        <w:numPr>
          <w:ilvl w:val="0"/>
          <w:numId w:val="1357"/>
        </w:numPr>
      </w:pPr>
      <w:r>
        <w:t xml:space="preserve">Nexus between Big Business, politicians and bureaucrats</w:t>
      </w:r>
    </w:p>
    <w:p>
      <w:pPr>
        <w:pStyle w:val="Compact"/>
        <w:numPr>
          <w:ilvl w:val="1"/>
          <w:numId w:val="1358"/>
        </w:numPr>
      </w:pPr>
      <w:r>
        <w:t xml:space="preserve">Big Business</w:t>
      </w:r>
    </w:p>
    <w:p>
      <w:pPr>
        <w:pStyle w:val="Compact"/>
        <w:numPr>
          <w:ilvl w:val="1"/>
          <w:numId w:val="1358"/>
        </w:numPr>
      </w:pPr>
      <w:r>
        <w:t xml:space="preserve">Politicians</w:t>
      </w:r>
    </w:p>
    <w:p>
      <w:pPr>
        <w:pStyle w:val="Compact"/>
        <w:numPr>
          <w:ilvl w:val="1"/>
          <w:numId w:val="1358"/>
        </w:numPr>
      </w:pPr>
      <w:r>
        <w:t xml:space="preserve">Bureaucrats</w:t>
      </w:r>
    </w:p>
    <w:p>
      <w:pPr>
        <w:pStyle w:val="Compact"/>
        <w:numPr>
          <w:ilvl w:val="1"/>
          <w:numId w:val="1358"/>
        </w:numPr>
      </w:pPr>
      <w:r>
        <w:t xml:space="preserve">Quid pro quo</w:t>
      </w:r>
    </w:p>
    <w:p>
      <w:pPr>
        <w:pStyle w:val="Compact"/>
        <w:numPr>
          <w:ilvl w:val="1"/>
          <w:numId w:val="1358"/>
        </w:numPr>
      </w:pPr>
      <w:r>
        <w:t xml:space="preserve">Collusive corruption</w:t>
      </w:r>
    </w:p>
    <w:p>
      <w:pPr>
        <w:pStyle w:val="Heading1"/>
        <w:numPr>
          <w:ilvl w:val="0"/>
          <w:numId w:val="1359"/>
        </w:numPr>
      </w:pPr>
      <w:bookmarkStart w:id="236" w:name="mncs-and-lobbying"/>
      <w:r>
        <w:t xml:space="preserve">MNC’s and Lobbying</w:t>
      </w:r>
      <w:bookmarkEnd w:id="236"/>
    </w:p>
    <w:p>
      <w:pPr>
        <w:pStyle w:val="Compact"/>
        <w:numPr>
          <w:ilvl w:val="0"/>
          <w:numId w:val="1360"/>
        </w:numPr>
      </w:pPr>
      <w:r>
        <w:t xml:space="preserve">Lobbying means any activity of a group or individual with a special interest, designed to influence the legislative or regulatory actions of a public authority.</w:t>
      </w:r>
    </w:p>
    <w:p>
      <w:pPr>
        <w:pStyle w:val="Compact"/>
        <w:numPr>
          <w:ilvl w:val="0"/>
          <w:numId w:val="1360"/>
        </w:numPr>
      </w:pPr>
      <w:r>
        <w:t xml:space="preserve">Lobbying by MNCs with the incumbent government to get clearances, diversions, bypassing laws, and land acquisition, etc.</w:t>
      </w:r>
    </w:p>
    <w:bookmarkEnd w:id="237"/>
    <w:bookmarkStart w:id="238" w:name="page-78"/>
    <w:p>
      <w:pPr>
        <w:pStyle w:val="Heading2"/>
      </w:pPr>
      <w:r>
        <w:t xml:space="preserve">Page 78</w:t>
      </w:r>
    </w:p>
    <w:bookmarkEnd w:id="238"/>
    <w:bookmarkEnd w:id="239"/>
    <w:bookmarkStart w:id="246" w:name="ways-to-tackle-corruption"/>
    <w:p>
      <w:pPr>
        <w:pStyle w:val="Heading1"/>
      </w:pPr>
      <w:r>
        <w:t xml:space="preserve">WAYS TO TACKLE CORRUPTION</w:t>
      </w:r>
    </w:p>
    <w:bookmarkStart w:id="240" w:name="i.-legal-measures"/>
    <w:p>
      <w:pPr>
        <w:pStyle w:val="Heading2"/>
      </w:pPr>
      <w:r>
        <w:t xml:space="preserve">I. Legal Measures</w:t>
      </w:r>
    </w:p>
    <w:p>
      <w:pPr>
        <w:pStyle w:val="Compact"/>
        <w:numPr>
          <w:ilvl w:val="0"/>
          <w:numId w:val="1361"/>
        </w:numPr>
      </w:pPr>
      <w:r>
        <w:t xml:space="preserve">Expanding definition of corruption to include:</w:t>
      </w:r>
    </w:p>
    <w:p>
      <w:pPr>
        <w:pStyle w:val="Compact"/>
        <w:numPr>
          <w:ilvl w:val="1"/>
          <w:numId w:val="1362"/>
        </w:numPr>
      </w:pPr>
      <w:r>
        <w:t xml:space="preserve">Collusive bribery</w:t>
      </w:r>
    </w:p>
    <w:p>
      <w:pPr>
        <w:pStyle w:val="Compact"/>
        <w:numPr>
          <w:ilvl w:val="1"/>
          <w:numId w:val="1362"/>
        </w:numPr>
      </w:pPr>
      <w:r>
        <w:t xml:space="preserve">Waste of public money</w:t>
      </w:r>
    </w:p>
    <w:p>
      <w:pPr>
        <w:pStyle w:val="Compact"/>
        <w:numPr>
          <w:ilvl w:val="1"/>
          <w:numId w:val="1362"/>
        </w:numPr>
      </w:pPr>
      <w:r>
        <w:t xml:space="preserve">Extravagant and uneconomic spendings</w:t>
      </w:r>
    </w:p>
    <w:p>
      <w:pPr>
        <w:pStyle w:val="Compact"/>
        <w:numPr>
          <w:ilvl w:val="0"/>
          <w:numId w:val="1361"/>
        </w:numPr>
      </w:pPr>
      <w:r>
        <w:t xml:space="preserve">To ensure speedy trial of corruption cases</w:t>
      </w:r>
    </w:p>
    <w:p>
      <w:pPr>
        <w:pStyle w:val="Compact"/>
        <w:numPr>
          <w:ilvl w:val="1"/>
          <w:numId w:val="1363"/>
        </w:numPr>
      </w:pPr>
      <w:r>
        <w:t xml:space="preserve">Special courts to handle corruption cases</w:t>
      </w:r>
    </w:p>
    <w:p>
      <w:pPr>
        <w:pStyle w:val="Compact"/>
        <w:numPr>
          <w:ilvl w:val="1"/>
          <w:numId w:val="1363"/>
        </w:numPr>
      </w:pPr>
      <w:r>
        <w:t xml:space="preserve">Giving time limits for trials</w:t>
      </w:r>
    </w:p>
    <w:p>
      <w:pPr>
        <w:pStyle w:val="Compact"/>
        <w:numPr>
          <w:ilvl w:val="0"/>
          <w:numId w:val="1361"/>
        </w:numPr>
      </w:pPr>
      <w:r>
        <w:t xml:space="preserve">Anonymity provisions in the Whistle Blowers Act.</w:t>
      </w:r>
    </w:p>
    <w:bookmarkEnd w:id="240"/>
    <w:bookmarkStart w:id="241" w:name="ii.-institutional-measures"/>
    <w:p>
      <w:pPr>
        <w:pStyle w:val="Heading2"/>
      </w:pPr>
      <w:r>
        <w:t xml:space="preserve">II. Institutional Measures</w:t>
      </w:r>
    </w:p>
    <w:p>
      <w:pPr>
        <w:pStyle w:val="Compact"/>
        <w:numPr>
          <w:ilvl w:val="0"/>
          <w:numId w:val="1364"/>
        </w:numPr>
      </w:pPr>
      <w:r>
        <w:t xml:space="preserve">Revival of Lokpal and Lokayukta</w:t>
      </w:r>
    </w:p>
    <w:p>
      <w:pPr>
        <w:pStyle w:val="Compact"/>
        <w:numPr>
          <w:ilvl w:val="0"/>
          <w:numId w:val="1364"/>
        </w:numPr>
      </w:pPr>
      <w:r>
        <w:t xml:space="preserve">Local body level ombudsman</w:t>
      </w:r>
    </w:p>
    <w:p>
      <w:pPr>
        <w:pStyle w:val="Compact"/>
        <w:numPr>
          <w:ilvl w:val="0"/>
          <w:numId w:val="1364"/>
        </w:numPr>
      </w:pPr>
      <w:r>
        <w:t xml:space="preserve">Amendment of the DSPE Act, 1946 to free CBI from government influence.</w:t>
      </w:r>
    </w:p>
    <w:p>
      <w:pPr>
        <w:pStyle w:val="Compact"/>
        <w:numPr>
          <w:ilvl w:val="0"/>
          <w:numId w:val="1364"/>
        </w:numPr>
      </w:pPr>
      <w:r>
        <w:t xml:space="preserve">Prosecution for corruption cases by a selected panel of lawyers.</w:t>
      </w:r>
    </w:p>
    <w:bookmarkEnd w:id="241"/>
    <w:bookmarkStart w:id="242" w:name="iii.-administrative-measures"/>
    <w:p>
      <w:pPr>
        <w:pStyle w:val="Heading2"/>
      </w:pPr>
      <w:r>
        <w:t xml:space="preserve">III. Administrative Measures</w:t>
      </w:r>
    </w:p>
    <w:p>
      <w:pPr>
        <w:pStyle w:val="Compact"/>
        <w:numPr>
          <w:ilvl w:val="0"/>
          <w:numId w:val="1365"/>
        </w:numPr>
      </w:pPr>
      <w:r>
        <w:t xml:space="preserve">Embargo on post-retirement assignments for top bureaucrats</w:t>
      </w:r>
    </w:p>
    <w:p>
      <w:pPr>
        <w:pStyle w:val="Compact"/>
        <w:numPr>
          <w:ilvl w:val="0"/>
          <w:numId w:val="1365"/>
        </w:numPr>
      </w:pPr>
      <w:r>
        <w:t xml:space="preserve">Risk-profiling of public offices, identifying offices with a high risk of corruption</w:t>
      </w:r>
    </w:p>
    <w:p>
      <w:pPr>
        <w:pStyle w:val="Compact"/>
        <w:numPr>
          <w:ilvl w:val="0"/>
          <w:numId w:val="1365"/>
        </w:numPr>
      </w:pPr>
      <w:r>
        <w:t xml:space="preserve">Using e-governance -&gt; PFMS</w:t>
      </w:r>
    </w:p>
    <w:p>
      <w:pPr>
        <w:pStyle w:val="Compact"/>
        <w:numPr>
          <w:ilvl w:val="0"/>
          <w:numId w:val="1365"/>
        </w:numPr>
      </w:pPr>
      <w:r>
        <w:t xml:space="preserve">Regular ethics training</w:t>
      </w:r>
    </w:p>
    <w:bookmarkEnd w:id="242"/>
    <w:bookmarkStart w:id="243" w:name="page-79"/>
    <w:p>
      <w:pPr>
        <w:pStyle w:val="Heading2"/>
      </w:pPr>
      <w:r>
        <w:t xml:space="preserve">Page 79</w:t>
      </w:r>
    </w:p>
    <w:p>
      <w:pPr>
        <w:pStyle w:val="Compact"/>
        <w:numPr>
          <w:ilvl w:val="0"/>
          <w:numId w:val="1366"/>
        </w:numPr>
      </w:pPr>
      <w:r>
        <w:t xml:space="preserve">Signing</w:t>
      </w:r>
      <w:r>
        <w:t xml:space="preserve"> </w:t>
      </w:r>
      <w:r>
        <w:t xml:space="preserve">‘Integrity Pacts’</w:t>
      </w:r>
    </w:p>
    <w:p>
      <w:pPr>
        <w:pStyle w:val="Compact"/>
        <w:numPr>
          <w:ilvl w:val="0"/>
          <w:numId w:val="1366"/>
        </w:numPr>
      </w:pPr>
      <w:r>
        <w:t xml:space="preserve">Adherence to CoE &amp; CoC.</w:t>
      </w:r>
    </w:p>
    <w:p>
      <w:pPr>
        <w:pStyle w:val="Compact"/>
        <w:numPr>
          <w:ilvl w:val="0"/>
          <w:numId w:val="1366"/>
        </w:numPr>
      </w:pPr>
      <w:r>
        <w:t xml:space="preserve">Incentives and disincentives</w:t>
      </w:r>
    </w:p>
    <w:bookmarkEnd w:id="243"/>
    <w:bookmarkStart w:id="244" w:name="iv.-political-measures"/>
    <w:p>
      <w:pPr>
        <w:pStyle w:val="Heading2"/>
      </w:pPr>
      <w:r>
        <w:t xml:space="preserve">IV. Political Measures</w:t>
      </w:r>
    </w:p>
    <w:p>
      <w:pPr>
        <w:pStyle w:val="Compact"/>
        <w:numPr>
          <w:ilvl w:val="0"/>
          <w:numId w:val="1367"/>
        </w:numPr>
      </w:pPr>
      <w:r>
        <w:t xml:space="preserve">RPA amendment to disqualify MPs with serious criminal offences.</w:t>
      </w:r>
    </w:p>
    <w:p>
      <w:pPr>
        <w:pStyle w:val="Compact"/>
        <w:numPr>
          <w:ilvl w:val="0"/>
          <w:numId w:val="1367"/>
        </w:numPr>
      </w:pPr>
      <w:r>
        <w:t xml:space="preserve">Transparency in the electoral funding process.</w:t>
      </w:r>
    </w:p>
    <w:p>
      <w:pPr>
        <w:pStyle w:val="Compact"/>
        <w:numPr>
          <w:ilvl w:val="0"/>
          <w:numId w:val="1367"/>
        </w:numPr>
      </w:pPr>
      <w:r>
        <w:t xml:space="preserve">State funding of elections</w:t>
      </w:r>
    </w:p>
    <w:bookmarkEnd w:id="244"/>
    <w:bookmarkStart w:id="245" w:name="v.-societal-measures"/>
    <w:p>
      <w:pPr>
        <w:pStyle w:val="Heading2"/>
      </w:pPr>
      <w:r>
        <w:t xml:space="preserve">V. Societal Measures</w:t>
      </w:r>
    </w:p>
    <w:p>
      <w:pPr>
        <w:pStyle w:val="Compact"/>
        <w:numPr>
          <w:ilvl w:val="0"/>
          <w:numId w:val="1368"/>
        </w:numPr>
      </w:pPr>
      <w:r>
        <w:t xml:space="preserve">Imparting value education</w:t>
      </w:r>
    </w:p>
    <w:p>
      <w:pPr>
        <w:pStyle w:val="Compact"/>
        <w:numPr>
          <w:ilvl w:val="0"/>
          <w:numId w:val="1368"/>
        </w:numPr>
      </w:pPr>
      <w:r>
        <w:t xml:space="preserve">Active involvement of CSOs as vigilantes against corruption</w:t>
      </w:r>
    </w:p>
    <w:p>
      <w:pPr>
        <w:pStyle w:val="Compact"/>
        <w:numPr>
          <w:ilvl w:val="0"/>
          <w:numId w:val="1368"/>
        </w:numPr>
      </w:pPr>
      <w:r>
        <w:t xml:space="preserve">Social sanctions for corrupt individuals</w:t>
      </w:r>
    </w:p>
    <w:bookmarkEnd w:id="245"/>
    <w:bookmarkEnd w:id="246"/>
    <w:bookmarkStart w:id="248" w:name="role-of-civil-society-cs"/>
    <w:p>
      <w:pPr>
        <w:pStyle w:val="Heading1"/>
      </w:pPr>
      <w:r>
        <w:t xml:space="preserve">Role of Civil Society (CS)</w:t>
      </w:r>
    </w:p>
    <w:p>
      <w:pPr>
        <w:pStyle w:val="Compact"/>
        <w:numPr>
          <w:ilvl w:val="0"/>
          <w:numId w:val="1369"/>
        </w:numPr>
      </w:pPr>
      <w:r>
        <w:t xml:space="preserve">Enhancing public awareness</w:t>
      </w:r>
    </w:p>
    <w:p>
      <w:pPr>
        <w:pStyle w:val="Compact"/>
        <w:numPr>
          <w:ilvl w:val="0"/>
          <w:numId w:val="1369"/>
        </w:numPr>
      </w:pPr>
      <w:r>
        <w:t xml:space="preserve">Social audits</w:t>
      </w:r>
    </w:p>
    <w:p>
      <w:pPr>
        <w:pStyle w:val="Compact"/>
        <w:numPr>
          <w:ilvl w:val="0"/>
          <w:numId w:val="1369"/>
        </w:numPr>
      </w:pPr>
      <w:r>
        <w:t xml:space="preserve">Voice of democracy</w:t>
      </w:r>
    </w:p>
    <w:p>
      <w:pPr>
        <w:pStyle w:val="Compact"/>
        <w:numPr>
          <w:ilvl w:val="0"/>
          <w:numId w:val="1369"/>
        </w:numPr>
      </w:pPr>
      <w:r>
        <w:t xml:space="preserve">Mass mobilization</w:t>
      </w:r>
    </w:p>
    <w:p>
      <w:pPr>
        <w:pStyle w:val="Compact"/>
        <w:numPr>
          <w:ilvl w:val="0"/>
          <w:numId w:val="1369"/>
        </w:numPr>
      </w:pPr>
      <w:r>
        <w:t xml:space="preserve">Acting as oversight bodies</w:t>
      </w:r>
    </w:p>
    <w:p>
      <w:pPr>
        <w:pStyle w:val="Compact"/>
        <w:numPr>
          <w:ilvl w:val="0"/>
          <w:numId w:val="1369"/>
        </w:numPr>
      </w:pPr>
      <w:r>
        <w:t xml:space="preserve">Bridging citizen-govt</w:t>
      </w:r>
    </w:p>
    <w:p>
      <w:pPr>
        <w:pStyle w:val="FirstParagraph"/>
      </w:pPr>
      <w:r>
        <w:t xml:space="preserve">Successful CS engagements</w:t>
      </w:r>
      <w:r>
        <w:t xml:space="preserve"> </w:t>
      </w:r>
      <w:r>
        <w:t xml:space="preserve">- Public Interest Litigations by Common Cause, ADR</w:t>
      </w:r>
      <w:r>
        <w:t xml:space="preserve"> </w:t>
      </w:r>
      <w:r>
        <w:t xml:space="preserve">(Association for Democratic Reforms), etc.</w:t>
      </w:r>
      <w:r>
        <w:t xml:space="preserve"> </w:t>
      </w:r>
      <w:r>
        <w:t xml:space="preserve">- Report Card Survey of Public Affairs Centre, Bangalore</w:t>
      </w:r>
      <w:r>
        <w:t xml:space="preserve"> </w:t>
      </w:r>
      <w:r>
        <w:t xml:space="preserve">-</w:t>
      </w:r>
      <w:r>
        <w:t xml:space="preserve"> </w:t>
      </w:r>
      <w:r>
        <w:t xml:space="preserve">‘Jan Sunwai’</w:t>
      </w:r>
      <w:r>
        <w:t xml:space="preserve"> </w:t>
      </w:r>
      <w:r>
        <w:t xml:space="preserve">by Mazdoor Kisan Shakti Sangathan (MKSS)</w:t>
      </w:r>
      <w:r>
        <w:t xml:space="preserve"> </w:t>
      </w:r>
      <w:r>
        <w:t xml:space="preserve">(RTI) and Parivarthan, Delhi.</w:t>
      </w:r>
      <w:r>
        <w:t xml:space="preserve"> </w:t>
      </w:r>
      <w:r>
        <w:t xml:space="preserve">- Campaign for Electoral Reforms &amp; Citizens’ Charters by Lok Satta,</w:t>
      </w:r>
      <w:r>
        <w:t xml:space="preserve"> </w:t>
      </w:r>
      <w:r>
        <w:t xml:space="preserve">Hyderabad.</w:t>
      </w:r>
    </w:p>
    <w:bookmarkStart w:id="247" w:name="page-80"/>
    <w:p>
      <w:pPr>
        <w:pStyle w:val="Heading2"/>
      </w:pPr>
      <w:r>
        <w:t xml:space="preserve">Page 80</w:t>
      </w:r>
    </w:p>
    <w:bookmarkEnd w:id="247"/>
    <w:bookmarkEnd w:id="248"/>
    <w:bookmarkStart w:id="249" w:name="other-challenges-in-probity"/>
    <w:p>
      <w:pPr>
        <w:pStyle w:val="Heading1"/>
      </w:pPr>
      <w:r>
        <w:t xml:space="preserve">OTHER CHALLENGES IN PROBITY</w:t>
      </w:r>
    </w:p>
    <w:p>
      <w:pPr>
        <w:pStyle w:val="Compact"/>
        <w:numPr>
          <w:ilvl w:val="0"/>
          <w:numId w:val="1370"/>
        </w:numPr>
      </w:pPr>
      <w:r>
        <w:t xml:space="preserve">Lack of fear and effective implementation of laws.</w:t>
      </w:r>
    </w:p>
    <w:p>
      <w:pPr>
        <w:pStyle w:val="Compact"/>
        <w:numPr>
          <w:ilvl w:val="0"/>
          <w:numId w:val="1370"/>
        </w:numPr>
      </w:pPr>
      <w:r>
        <w:t xml:space="preserve">Colonial legacy of indiscipline in the bureaucracy.</w:t>
      </w:r>
    </w:p>
    <w:p>
      <w:pPr>
        <w:pStyle w:val="Compact"/>
        <w:numPr>
          <w:ilvl w:val="0"/>
          <w:numId w:val="1370"/>
        </w:numPr>
      </w:pPr>
      <w:r>
        <w:t xml:space="preserve">Historical and social asymmetries of power - such as caste, informalisation of work, etc.</w:t>
      </w:r>
    </w:p>
    <w:p>
      <w:pPr>
        <w:pStyle w:val="Compact"/>
        <w:numPr>
          <w:ilvl w:val="0"/>
          <w:numId w:val="1370"/>
        </w:numPr>
      </w:pPr>
      <w:r>
        <w:t xml:space="preserve">Erosion of values and institutions</w:t>
      </w:r>
    </w:p>
    <w:bookmarkEnd w:id="249"/>
    <w:bookmarkStart w:id="252" w:name="other-measures-to-ensure-probity"/>
    <w:p>
      <w:pPr>
        <w:pStyle w:val="Heading1"/>
      </w:pPr>
      <w:r>
        <w:t xml:space="preserve">OTHER MEASURES TO ENSURE PROBITY</w:t>
      </w:r>
    </w:p>
    <w:p>
      <w:pPr>
        <w:pStyle w:val="FirstParagraph"/>
      </w:pPr>
      <w:r>
        <w:t xml:space="preserve">(taken by Govt)</w:t>
      </w:r>
    </w:p>
    <w:p>
      <w:pPr>
        <w:pStyle w:val="BodyText"/>
      </w:pPr>
      <w:r>
        <w:t xml:space="preserve">A. Legislations</w:t>
      </w:r>
      <w:r>
        <w:t xml:space="preserve"> </w:t>
      </w:r>
      <w:r>
        <w:t xml:space="preserve">- Prevention of Corruption Act, 1988</w:t>
      </w:r>
      <w:r>
        <w:t xml:space="preserve"> </w:t>
      </w:r>
      <w:r>
        <w:t xml:space="preserve">- Prohibition of Benami Property Transaction Act, 1988 and Amendment Act of 2016</w:t>
      </w:r>
    </w:p>
    <w:p>
      <w:pPr>
        <w:pStyle w:val="BodyText"/>
      </w:pPr>
      <w:r>
        <w:t xml:space="preserve">B. Civil Services Board</w:t>
      </w:r>
      <w:r>
        <w:t xml:space="preserve"> </w:t>
      </w:r>
      <w:r>
        <w:t xml:space="preserve">- Recommended by several commissions such as Hota.</w:t>
      </w:r>
      <w:r>
        <w:t xml:space="preserve"> </w:t>
      </w:r>
      <w:r>
        <w:t xml:space="preserve">- To reduce political influence &amp; interference</w:t>
      </w:r>
      <w:r>
        <w:t xml:space="preserve"> </w:t>
      </w:r>
      <w:r>
        <w:t xml:space="preserve">- Also directed by SC in TSR Subrahmanian case.</w:t>
      </w:r>
    </w:p>
    <w:p>
      <w:pPr>
        <w:pStyle w:val="BodyText"/>
      </w:pPr>
      <w:r>
        <w:t xml:space="preserve">C. CVC and CBI</w:t>
      </w:r>
      <w:r>
        <w:t xml:space="preserve"> </w:t>
      </w:r>
      <w:r>
        <w:t xml:space="preserve">- Central Vigilance Commission (CVC) in 1964 to pursue recommendations of the Santhanam Committee</w:t>
      </w:r>
      <w:r>
        <w:t xml:space="preserve"> </w:t>
      </w:r>
      <w:r>
        <w:t xml:space="preserve">- Oversight over</w:t>
      </w:r>
      <w:r>
        <w:t xml:space="preserve"> </w:t>
      </w:r>
      <w:r>
        <w:t xml:space="preserve">- Central PSUs, nationalized banks</w:t>
      </w:r>
      <w:r>
        <w:t xml:space="preserve"> </w:t>
      </w:r>
      <w:r>
        <w:t xml:space="preserve">- Autonomous organizations</w:t>
      </w:r>
      <w:r>
        <w:t xml:space="preserve"> </w:t>
      </w:r>
      <w:r>
        <w:t xml:space="preserve">- Given statutory status in 2003 by the CVC Act</w:t>
      </w:r>
      <w:r>
        <w:t xml:space="preserve"> </w:t>
      </w:r>
      <w:r>
        <w:t xml:space="preserve">- Central Bureau of Investigation (CBI) under the CVC.</w:t>
      </w:r>
      <w:r>
        <w:t xml:space="preserve"> </w:t>
      </w:r>
      <w:r>
        <w:t xml:space="preserve">- CVC refers cases to the Central Vigilance Officer (CVO) of each department or CBI.</w:t>
      </w:r>
    </w:p>
    <w:bookmarkStart w:id="250" w:name="page-81"/>
    <w:p>
      <w:pPr>
        <w:pStyle w:val="Heading2"/>
      </w:pPr>
      <w:r>
        <w:t xml:space="preserve">Page 81</w:t>
      </w:r>
    </w:p>
    <w:p>
      <w:pPr>
        <w:pStyle w:val="FirstParagraph"/>
      </w:pPr>
      <w:r>
        <w:t xml:space="preserve">D. # Whistle Blower Protection</w:t>
      </w:r>
      <w:r>
        <w:t xml:space="preserve"> </w:t>
      </w:r>
      <w:r>
        <w:t xml:space="preserve">- Act of 2014 provides a mechanism to protect identity.</w:t>
      </w:r>
      <w:r>
        <w:t xml:space="preserve"> </w:t>
      </w:r>
      <w:r>
        <w:t xml:space="preserve">- Any public servant / NGO / citizen may make a public interest disclosure to the CVC.</w:t>
      </w:r>
      <w:r>
        <w:t xml:space="preserve"> </w:t>
      </w:r>
      <w:r>
        <w:t xml:space="preserve">E. # National Data Sharing and Accessibility Policy, 2012</w:t>
      </w:r>
      <w:r>
        <w:t xml:space="preserve"> </w:t>
      </w:r>
      <w:r>
        <w:t xml:space="preserve">- Empowers citizens to access information owned by the Government.</w:t>
      </w:r>
      <w:r>
        <w:t xml:space="preserve"> </w:t>
      </w:r>
      <w:r>
        <w:t xml:space="preserve">- Applicable to all sharable, non-sensitive data generated using public funds by entities of GOI.</w:t>
      </w:r>
      <w:r>
        <w:t xml:space="preserve"> </w:t>
      </w:r>
      <w:r>
        <w:t xml:space="preserve">F. # Others</w:t>
      </w:r>
      <w:r>
        <w:t xml:space="preserve"> </w:t>
      </w:r>
      <w:r>
        <w:t xml:space="preserve">- Guaranteed Services Delivery Acts by</w:t>
      </w:r>
      <w:r>
        <w:t xml:space="preserve"> </w:t>
      </w:r>
      <w:r>
        <w:t xml:space="preserve">different state governments</w:t>
      </w:r>
      <w:r>
        <w:t xml:space="preserve"> </w:t>
      </w:r>
      <w:r>
        <w:t xml:space="preserve">- PRAGATI (Pro-Active Governance and Timely</w:t>
      </w:r>
      <w:r>
        <w:t xml:space="preserve"> </w:t>
      </w:r>
      <w:r>
        <w:t xml:space="preserve">Implementation) platform for monitoring, reviewing,</w:t>
      </w:r>
      <w:r>
        <w:t xml:space="preserve"> </w:t>
      </w:r>
      <w:r>
        <w:t xml:space="preserve">and grievance redressal.</w:t>
      </w:r>
      <w:r>
        <w:t xml:space="preserve"> </w:t>
      </w:r>
      <w:r>
        <w:t xml:space="preserve">- Performance Management Division - to track</w:t>
      </w:r>
      <w:r>
        <w:t xml:space="preserve"> </w:t>
      </w:r>
      <w:r>
        <w:t xml:space="preserve">and incentivize improved outcomes of government decisions.</w:t>
      </w:r>
      <w:r>
        <w:t xml:space="preserve"> </w:t>
      </w:r>
      <w:r>
        <w:t xml:space="preserve">- To track performance.</w:t>
      </w:r>
    </w:p>
    <w:bookmarkEnd w:id="250"/>
    <w:bookmarkStart w:id="251" w:name="page-82"/>
    <w:p>
      <w:pPr>
        <w:pStyle w:val="Heading2"/>
      </w:pPr>
      <w:r>
        <w:t xml:space="preserve">Page 82</w:t>
      </w:r>
    </w:p>
    <w:bookmarkEnd w:id="251"/>
    <w:bookmarkEnd w:id="252"/>
    <w:bookmarkStart w:id="258" w:name="miscellaneous-suggestions-topics"/>
    <w:p>
      <w:pPr>
        <w:pStyle w:val="Heading1"/>
      </w:pPr>
      <w:r>
        <w:t xml:space="preserve">MISCELLANEOUS SUGGESTIONS / TOPICS</w:t>
      </w:r>
    </w:p>
    <w:bookmarkStart w:id="253" w:name="i.-integrity-pacts"/>
    <w:p>
      <w:pPr>
        <w:pStyle w:val="Heading2"/>
      </w:pPr>
      <w:r>
        <w:t xml:space="preserve">I. Integrity Pacts</w:t>
      </w:r>
    </w:p>
    <w:p>
      <w:pPr>
        <w:pStyle w:val="Compact"/>
        <w:numPr>
          <w:ilvl w:val="0"/>
          <w:numId w:val="1371"/>
        </w:numPr>
      </w:pPr>
      <w:r>
        <w:t xml:space="preserve">Agreement between a government agency offering contracts and bidders that they will abstain from bribery, collusion, extortion, and other corrupt practices related to the contract.</w:t>
      </w:r>
    </w:p>
    <w:p>
      <w:pPr>
        <w:pStyle w:val="Compact"/>
        <w:numPr>
          <w:ilvl w:val="0"/>
          <w:numId w:val="1371"/>
        </w:numPr>
      </w:pPr>
      <w:r>
        <w:t xml:space="preserve">Importance</w:t>
      </w:r>
    </w:p>
    <w:p>
      <w:pPr>
        <w:pStyle w:val="Compact"/>
        <w:numPr>
          <w:ilvl w:val="1"/>
          <w:numId w:val="1372"/>
        </w:numPr>
      </w:pPr>
      <w:r>
        <w:t xml:space="preserve">Accountability -&gt; through monitoring by CSOs.</w:t>
      </w:r>
    </w:p>
    <w:p>
      <w:pPr>
        <w:pStyle w:val="Compact"/>
        <w:numPr>
          <w:ilvl w:val="1"/>
          <w:numId w:val="1372"/>
        </w:numPr>
      </w:pPr>
      <w:r>
        <w:t xml:space="preserve">Empowering civil societies.</w:t>
      </w:r>
    </w:p>
    <w:p>
      <w:pPr>
        <w:pStyle w:val="Compact"/>
        <w:numPr>
          <w:ilvl w:val="1"/>
          <w:numId w:val="1372"/>
        </w:numPr>
      </w:pPr>
      <w:r>
        <w:t xml:space="preserve">Level playing field</w:t>
      </w:r>
    </w:p>
    <w:p>
      <w:pPr>
        <w:pStyle w:val="Compact"/>
        <w:numPr>
          <w:ilvl w:val="1"/>
          <w:numId w:val="1372"/>
        </w:numPr>
      </w:pPr>
      <w:r>
        <w:t xml:space="preserve">Best value for money.</w:t>
      </w:r>
    </w:p>
    <w:p>
      <w:pPr>
        <w:pStyle w:val="Compact"/>
        <w:numPr>
          <w:ilvl w:val="1"/>
          <w:numId w:val="1372"/>
        </w:numPr>
      </w:pPr>
      <w:r>
        <w:t xml:space="preserve">Timely execution and proper utilization of funds.</w:t>
      </w:r>
    </w:p>
    <w:bookmarkEnd w:id="253"/>
    <w:bookmarkStart w:id="254" w:name="ii.-legislation-to-check-misfeasance"/>
    <w:p>
      <w:pPr>
        <w:pStyle w:val="Heading2"/>
      </w:pPr>
      <w:r>
        <w:t xml:space="preserve">II. Legislation to Check Misfeasance</w:t>
      </w:r>
    </w:p>
    <w:p>
      <w:pPr>
        <w:pStyle w:val="Compact"/>
        <w:numPr>
          <w:ilvl w:val="0"/>
          <w:numId w:val="1373"/>
        </w:numPr>
      </w:pPr>
      <w:r>
        <w:t xml:space="preserve">Misfeasance -&gt; wrongful performance of a normally lawful act.</w:t>
      </w:r>
    </w:p>
    <w:p>
      <w:pPr>
        <w:pStyle w:val="Compact"/>
        <w:numPr>
          <w:ilvl w:val="0"/>
          <w:numId w:val="1373"/>
        </w:numPr>
      </w:pPr>
      <w:r>
        <w:t xml:space="preserve">Suggestion by NERCORMP:</w:t>
      </w:r>
    </w:p>
    <w:p>
      <w:pPr>
        <w:pStyle w:val="Compact"/>
        <w:numPr>
          <w:ilvl w:val="1"/>
          <w:numId w:val="1374"/>
        </w:numPr>
      </w:pPr>
      <w:r>
        <w:t xml:space="preserve">There is a need for a comprehensive law that makes CS liable for losses incurred by the State due to malafide actions.</w:t>
      </w:r>
    </w:p>
    <w:bookmarkEnd w:id="254"/>
    <w:bookmarkStart w:id="255" w:name="X53767b8b8194adf905ee295c2a4f39a4a52c21d"/>
    <w:p>
      <w:pPr>
        <w:pStyle w:val="Heading2"/>
      </w:pPr>
      <w:r>
        <w:t xml:space="preserve">III. Legislation for Confiscation of Illegally Acquired Assets</w:t>
      </w:r>
    </w:p>
    <w:p>
      <w:pPr>
        <w:pStyle w:val="Compact"/>
        <w:numPr>
          <w:ilvl w:val="0"/>
          <w:numId w:val="1375"/>
        </w:numPr>
      </w:pPr>
      <w:r>
        <w:t xml:space="preserve">Need to enact a law to forfeit properties acquired illegally, as recommended by the Law Commission of India.</w:t>
      </w:r>
    </w:p>
    <w:bookmarkEnd w:id="255"/>
    <w:bookmarkStart w:id="256" w:name="iv.-legislation-for-ethics"/>
    <w:p>
      <w:pPr>
        <w:pStyle w:val="Heading2"/>
      </w:pPr>
      <w:r>
        <w:t xml:space="preserve">IV. Legislation for Ethics</w:t>
      </w:r>
    </w:p>
    <w:p>
      <w:pPr>
        <w:pStyle w:val="Compact"/>
        <w:numPr>
          <w:ilvl w:val="0"/>
          <w:numId w:val="1376"/>
        </w:numPr>
      </w:pPr>
      <w:r>
        <w:t xml:space="preserve">On similar lines to USA.</w:t>
      </w:r>
    </w:p>
    <w:p>
      <w:pPr>
        <w:pStyle w:val="Compact"/>
        <w:numPr>
          <w:ilvl w:val="0"/>
          <w:numId w:val="1376"/>
        </w:numPr>
      </w:pPr>
      <w:r>
        <w:t xml:space="preserve">Civil Services Conduct Rules may be given statutory status.</w:t>
      </w:r>
    </w:p>
    <w:bookmarkEnd w:id="256"/>
    <w:bookmarkStart w:id="257" w:name="page-83"/>
    <w:p>
      <w:pPr>
        <w:pStyle w:val="Heading2"/>
      </w:pPr>
      <w:r>
        <w:t xml:space="preserve">Page 83</w:t>
      </w:r>
    </w:p>
    <w:bookmarkEnd w:id="257"/>
    <w:bookmarkEnd w:id="258"/>
    <w:bookmarkStart w:id="259" w:name="Xbcc8422a24f1e53bbd6c927529c946c88b06524"/>
    <w:p>
      <w:pPr>
        <w:pStyle w:val="Heading1"/>
      </w:pPr>
      <w:r>
        <w:t xml:space="preserve">GOVT POLICIES AND INTERVENTIONS FOR DEVELOPMENT (NVI)</w:t>
      </w:r>
    </w:p>
    <w:bookmarkEnd w:id="259"/>
    <w:bookmarkStart w:id="260" w:name="issues-in-their-design-implementation."/>
    <w:p>
      <w:pPr>
        <w:pStyle w:val="Heading1"/>
      </w:pPr>
      <w:r>
        <w:t xml:space="preserve">(ISSUES IN THEIR DESIGN, IMPLEMENTATION).</w:t>
      </w:r>
    </w:p>
    <w:bookmarkEnd w:id="260"/>
    <w:bookmarkStart w:id="261" w:name="public-policy"/>
    <w:p>
      <w:pPr>
        <w:pStyle w:val="Heading1"/>
      </w:pPr>
      <w:r>
        <w:t xml:space="preserve">Public Policy</w:t>
      </w:r>
    </w:p>
    <w:p>
      <w:pPr>
        <w:pStyle w:val="Compact"/>
        <w:numPr>
          <w:ilvl w:val="0"/>
          <w:numId w:val="1377"/>
        </w:numPr>
      </w:pPr>
      <w:r>
        <w:t xml:space="preserve">Is the framework of laws, regulations, and actions governments implement to achieve social and economic goals.</w:t>
      </w:r>
    </w:p>
    <w:p>
      <w:pPr>
        <w:pStyle w:val="Compact"/>
        <w:numPr>
          <w:ilvl w:val="0"/>
          <w:numId w:val="1377"/>
        </w:numPr>
      </w:pPr>
      <w:r>
        <w:t xml:space="preserve">Statement of the government’s intent and commitment to address a particular issue or problem.</w:t>
      </w:r>
    </w:p>
    <w:bookmarkEnd w:id="261"/>
    <w:bookmarkStart w:id="263" w:name="process-of-policy-formation"/>
    <w:p>
      <w:pPr>
        <w:pStyle w:val="Heading1"/>
      </w:pPr>
      <w:r>
        <w:t xml:space="preserve">Process of Policy Formation</w:t>
      </w:r>
    </w:p>
    <w:p>
      <w:pPr>
        <w:pStyle w:val="Compact"/>
        <w:numPr>
          <w:ilvl w:val="0"/>
          <w:numId w:val="1378"/>
        </w:numPr>
      </w:pPr>
      <w:r>
        <w:t xml:space="preserve">Agenda Setting</w:t>
      </w:r>
    </w:p>
    <w:p>
      <w:pPr>
        <w:pStyle w:val="Compact"/>
        <w:numPr>
          <w:ilvl w:val="0"/>
          <w:numId w:val="1379"/>
        </w:numPr>
      </w:pPr>
      <w:r>
        <w:t xml:space="preserve">REVISION</w:t>
      </w:r>
    </w:p>
    <w:p>
      <w:pPr>
        <w:pStyle w:val="Compact"/>
        <w:numPr>
          <w:ilvl w:val="0"/>
          <w:numId w:val="1380"/>
        </w:numPr>
      </w:pPr>
      <w:r>
        <w:t xml:space="preserve">Policy Formulation</w:t>
      </w:r>
    </w:p>
    <w:p>
      <w:pPr>
        <w:pStyle w:val="Compact"/>
        <w:numPr>
          <w:ilvl w:val="0"/>
          <w:numId w:val="1381"/>
        </w:numPr>
      </w:pPr>
      <w:r>
        <w:t xml:space="preserve">Consultation, Representation, hearing issues</w:t>
      </w:r>
    </w:p>
    <w:p>
      <w:pPr>
        <w:pStyle w:val="Compact"/>
        <w:numPr>
          <w:ilvl w:val="0"/>
          <w:numId w:val="1381"/>
        </w:numPr>
      </w:pPr>
      <w:r>
        <w:t xml:space="preserve">Consultation, Piece-meal</w:t>
      </w:r>
    </w:p>
    <w:p>
      <w:pPr>
        <w:pStyle w:val="Compact"/>
        <w:numPr>
          <w:ilvl w:val="0"/>
          <w:numId w:val="1381"/>
        </w:numPr>
      </w:pPr>
      <w:r>
        <w:t xml:space="preserve">Policymakers strategize to address the issue</w:t>
      </w:r>
    </w:p>
    <w:p>
      <w:pPr>
        <w:pStyle w:val="Compact"/>
        <w:numPr>
          <w:ilvl w:val="0"/>
          <w:numId w:val="1381"/>
        </w:numPr>
      </w:pPr>
      <w:r>
        <w:t xml:space="preserve">Policy Evaluation</w:t>
      </w:r>
    </w:p>
    <w:p>
      <w:pPr>
        <w:pStyle w:val="Compact"/>
        <w:numPr>
          <w:ilvl w:val="1"/>
          <w:numId w:val="1382"/>
        </w:numPr>
      </w:pPr>
      <w:r>
        <w:t xml:space="preserve">Social audit, grievance redressal, transparency, and accountability</w:t>
      </w:r>
    </w:p>
    <w:p>
      <w:pPr>
        <w:pStyle w:val="Compact"/>
        <w:numPr>
          <w:ilvl w:val="1"/>
          <w:numId w:val="1382"/>
        </w:numPr>
      </w:pPr>
      <w:r>
        <w:t xml:space="preserve">Whether the policy is effectively addressing the issue, or if implementation is proceeding well.</w:t>
      </w:r>
    </w:p>
    <w:p>
      <w:pPr>
        <w:pStyle w:val="Compact"/>
        <w:numPr>
          <w:ilvl w:val="0"/>
          <w:numId w:val="1381"/>
        </w:numPr>
      </w:pPr>
      <w:r>
        <w:t xml:space="preserve">Policy Implementation</w:t>
      </w:r>
    </w:p>
    <w:p>
      <w:pPr>
        <w:pStyle w:val="Compact"/>
        <w:numPr>
          <w:ilvl w:val="1"/>
          <w:numId w:val="1383"/>
        </w:numPr>
      </w:pPr>
      <w:r>
        <w:t xml:space="preserve">Participation, involvement of community, awareness.</w:t>
      </w:r>
    </w:p>
    <w:p>
      <w:pPr>
        <w:pStyle w:val="Compact"/>
        <w:numPr>
          <w:ilvl w:val="1"/>
          <w:numId w:val="1383"/>
        </w:numPr>
      </w:pPr>
      <w:r>
        <w:t xml:space="preserve">By the government agencies</w:t>
      </w:r>
    </w:p>
    <w:p>
      <w:pPr>
        <w:pStyle w:val="Compact"/>
        <w:numPr>
          <w:ilvl w:val="0"/>
          <w:numId w:val="1381"/>
        </w:numPr>
      </w:pPr>
      <w:r>
        <w:t xml:space="preserve">Policy Adoption</w:t>
      </w:r>
    </w:p>
    <w:p>
      <w:pPr>
        <w:pStyle w:val="Compact"/>
        <w:numPr>
          <w:ilvl w:val="1"/>
          <w:numId w:val="1384"/>
        </w:numPr>
      </w:pPr>
      <w:r>
        <w:t xml:space="preserve">Participation, Representation</w:t>
      </w:r>
    </w:p>
    <w:p>
      <w:pPr>
        <w:pStyle w:val="Compact"/>
        <w:numPr>
          <w:ilvl w:val="1"/>
          <w:numId w:val="1384"/>
        </w:numPr>
      </w:pPr>
      <w:r>
        <w:t xml:space="preserve">In the form of laws and rules.</w:t>
      </w:r>
    </w:p>
    <w:p>
      <w:pPr>
        <w:pStyle w:val="Compact"/>
        <w:numPr>
          <w:ilvl w:val="0"/>
          <w:numId w:val="1381"/>
        </w:numPr>
      </w:pPr>
      <w:r>
        <w:t xml:space="preserve">Sector-wise</w:t>
      </w:r>
    </w:p>
    <w:p>
      <w:pPr>
        <w:pStyle w:val="Compact"/>
        <w:numPr>
          <w:ilvl w:val="1"/>
          <w:numId w:val="1385"/>
        </w:numPr>
      </w:pPr>
      <w:r>
        <w:t xml:space="preserve">Social</w:t>
      </w:r>
    </w:p>
    <w:p>
      <w:pPr>
        <w:pStyle w:val="Compact"/>
        <w:numPr>
          <w:ilvl w:val="1"/>
          <w:numId w:val="1385"/>
        </w:numPr>
      </w:pPr>
      <w:r>
        <w:t xml:space="preserve">Economic</w:t>
      </w:r>
    </w:p>
    <w:p>
      <w:pPr>
        <w:pStyle w:val="Compact"/>
        <w:numPr>
          <w:ilvl w:val="1"/>
          <w:numId w:val="1385"/>
        </w:numPr>
      </w:pPr>
      <w:r>
        <w:t xml:space="preserve">Environmental</w:t>
      </w:r>
    </w:p>
    <w:p>
      <w:pPr>
        <w:pStyle w:val="Compact"/>
        <w:numPr>
          <w:ilvl w:val="1"/>
          <w:numId w:val="1385"/>
        </w:numPr>
      </w:pPr>
      <w:r>
        <w:t xml:space="preserve">Education</w:t>
      </w:r>
    </w:p>
    <w:p>
      <w:pPr>
        <w:pStyle w:val="Compact"/>
        <w:numPr>
          <w:ilvl w:val="1"/>
          <w:numId w:val="1385"/>
        </w:numPr>
      </w:pPr>
      <w:r>
        <w:t xml:space="preserve">Healthcare</w:t>
      </w:r>
    </w:p>
    <w:p>
      <w:pPr>
        <w:pStyle w:val="Compact"/>
        <w:numPr>
          <w:ilvl w:val="0"/>
          <w:numId w:val="1381"/>
        </w:numPr>
      </w:pPr>
      <w:r>
        <w:t xml:space="preserve">Target-wise</w:t>
      </w:r>
    </w:p>
    <w:p>
      <w:pPr>
        <w:pStyle w:val="Compact"/>
        <w:numPr>
          <w:ilvl w:val="1"/>
          <w:numId w:val="1386"/>
        </w:numPr>
      </w:pPr>
      <w:r>
        <w:t xml:space="preserve">Substantive</w:t>
      </w:r>
    </w:p>
    <w:p>
      <w:pPr>
        <w:pStyle w:val="Compact"/>
        <w:numPr>
          <w:ilvl w:val="1"/>
          <w:numId w:val="1386"/>
        </w:numPr>
      </w:pPr>
      <w:r>
        <w:t xml:space="preserve">Regulatory</w:t>
      </w:r>
    </w:p>
    <w:p>
      <w:pPr>
        <w:pStyle w:val="Compact"/>
        <w:numPr>
          <w:ilvl w:val="1"/>
          <w:numId w:val="1386"/>
        </w:numPr>
      </w:pPr>
      <w:r>
        <w:t xml:space="preserve">Distributive</w:t>
      </w:r>
    </w:p>
    <w:p>
      <w:pPr>
        <w:pStyle w:val="Compact"/>
        <w:numPr>
          <w:ilvl w:val="1"/>
          <w:numId w:val="1386"/>
        </w:numPr>
      </w:pPr>
      <w:r>
        <w:t xml:space="preserve">Redistributive</w:t>
      </w:r>
    </w:p>
    <w:p>
      <w:pPr>
        <w:pStyle w:val="Compact"/>
        <w:numPr>
          <w:ilvl w:val="1"/>
          <w:numId w:val="1386"/>
        </w:numPr>
      </w:pPr>
      <w:r>
        <w:t xml:space="preserve">Capitalization</w:t>
      </w:r>
    </w:p>
    <w:p>
      <w:pPr>
        <w:pStyle w:val="Compact"/>
        <w:numPr>
          <w:ilvl w:val="0"/>
          <w:numId w:val="1381"/>
        </w:numPr>
      </w:pPr>
      <w:r>
        <w:t xml:space="preserve">Scope-wise</w:t>
      </w:r>
    </w:p>
    <w:p>
      <w:pPr>
        <w:pStyle w:val="Compact"/>
        <w:numPr>
          <w:ilvl w:val="1"/>
          <w:numId w:val="1387"/>
        </w:numPr>
      </w:pPr>
      <w:r>
        <w:t xml:space="preserve">Domestic</w:t>
      </w:r>
    </w:p>
    <w:p>
      <w:pPr>
        <w:pStyle w:val="Compact"/>
        <w:numPr>
          <w:ilvl w:val="1"/>
          <w:numId w:val="1387"/>
        </w:numPr>
      </w:pPr>
      <w:r>
        <w:t xml:space="preserve">Foreign</w:t>
      </w:r>
    </w:p>
    <w:bookmarkStart w:id="262" w:name="page-84"/>
    <w:p>
      <w:pPr>
        <w:pStyle w:val="Heading2"/>
      </w:pPr>
      <w:r>
        <w:t xml:space="preserve">Page 84</w:t>
      </w:r>
    </w:p>
    <w:bookmarkEnd w:id="262"/>
    <w:bookmarkEnd w:id="263"/>
    <w:bookmarkStart w:id="265" w:name="public-policy-in-india"/>
    <w:p>
      <w:pPr>
        <w:pStyle w:val="Heading1"/>
      </w:pPr>
      <w:r>
        <w:t xml:space="preserve">Public Policy in India</w:t>
      </w:r>
    </w:p>
    <w:p>
      <w:pPr>
        <w:pStyle w:val="FirstParagraph"/>
      </w:pPr>
      <w:r>
        <w:t xml:space="preserve">First Phase: Post-Independence Planned Economy.</w:t>
      </w:r>
      <w:r>
        <w:t xml:space="preserve"> </w:t>
      </w:r>
      <w:r>
        <w:t xml:space="preserve">1. Active Role of the State in line with socialism.</w:t>
      </w:r>
      <w:r>
        <w:t xml:space="preserve"> </w:t>
      </w:r>
      <w:r>
        <w:t xml:space="preserve">2. Regulation - licensing, etc.</w:t>
      </w:r>
      <w:r>
        <w:t xml:space="preserve"> </w:t>
      </w:r>
      <w:r>
        <w:t xml:space="preserve">3. Planned Economic development - believing economic progress, social, political, human development.</w:t>
      </w:r>
      <w:r>
        <w:t xml:space="preserve"> </w:t>
      </w:r>
      <w:r>
        <w:t xml:space="preserve">4. Planning Commission - to formulate Five-Year Plans.</w:t>
      </w:r>
      <w:r>
        <w:t xml:space="preserve"> </w:t>
      </w:r>
      <w:r>
        <w:t xml:space="preserve">5. Security Policies aimed at integration</w:t>
      </w:r>
    </w:p>
    <w:p>
      <w:pPr>
        <w:pStyle w:val="BodyText"/>
      </w:pPr>
      <w:r>
        <w:t xml:space="preserve">Second Phase: Post-LPG reforms and devolution of Power.</w:t>
      </w:r>
      <w:r>
        <w:t xml:space="preserve"> </w:t>
      </w:r>
      <w:r>
        <w:t xml:space="preserve">1. LPG reforms - shift to a market-driven economy.</w:t>
      </w:r>
      <w:r>
        <w:t xml:space="preserve"> </w:t>
      </w:r>
      <w:r>
        <w:t xml:space="preserve">2. Devolution of power - decentralisation through 73rd and 74th amendments.</w:t>
      </w:r>
      <w:r>
        <w:t xml:space="preserve"> </w:t>
      </w:r>
      <w:r>
        <w:t xml:space="preserve">3. Neo-Liberalism - (a political and economic ideology that emphasizes the role of the free market, deregulation, and reduction of government intervention)</w:t>
      </w:r>
      <w:r>
        <w:t xml:space="preserve"> </w:t>
      </w:r>
      <w:r>
        <w:t xml:space="preserve">- Economic growth,</w:t>
      </w:r>
      <w:r>
        <w:t xml:space="preserve"> </w:t>
      </w:r>
      <w:r>
        <w:t xml:space="preserve">- Improved infrastructure</w:t>
      </w:r>
      <w:r>
        <w:t xml:space="preserve"> </w:t>
      </w:r>
      <w:r>
        <w:t xml:space="preserve">- Increased global trade</w:t>
      </w:r>
      <w:r>
        <w:t xml:space="preserve"> </w:t>
      </w:r>
      <w:r>
        <w:t xml:space="preserve">- Income inequalities,</w:t>
      </w:r>
      <w:r>
        <w:t xml:space="preserve"> </w:t>
      </w:r>
      <w:r>
        <w:t xml:space="preserve">- Regional disparities</w:t>
      </w:r>
    </w:p>
    <w:p>
      <w:pPr>
        <w:pStyle w:val="BodyText"/>
      </w:pPr>
      <w:r>
        <w:t xml:space="preserve">Present Phase</w:t>
      </w:r>
      <w:r>
        <w:t xml:space="preserve"> </w:t>
      </w:r>
      <w:r>
        <w:t xml:space="preserve">1. NITI Aayog - 2015 replaced PC, focusing on collaborative policy</w:t>
      </w:r>
      <w:r>
        <w:t xml:space="preserve"> </w:t>
      </w:r>
      <w:r>
        <w:t xml:space="preserve">- formulation with states.</w:t>
      </w:r>
      <w:r>
        <w:t xml:space="preserve"> </w:t>
      </w:r>
      <w:r>
        <w:t xml:space="preserve">2. Inclusive &amp; Decentralized policy formation</w:t>
      </w:r>
      <w:r>
        <w:t xml:space="preserve"> </w:t>
      </w:r>
      <w:r>
        <w:t xml:space="preserve">- Multi-level planning (includes local, state, central)</w:t>
      </w:r>
      <w:r>
        <w:t xml:space="preserve"> </w:t>
      </w:r>
      <w:r>
        <w:t xml:space="preserve">3. Cooperative and competitive federalism - encourages</w:t>
      </w:r>
      <w:r>
        <w:t xml:space="preserve"> </w:t>
      </w:r>
      <w:r>
        <w:t xml:space="preserve">- mutual growth of states through cooperation &amp; competition.</w:t>
      </w:r>
    </w:p>
    <w:bookmarkStart w:id="264" w:name="page-85"/>
    <w:p>
      <w:pPr>
        <w:pStyle w:val="Heading2"/>
      </w:pPr>
      <w:r>
        <w:t xml:space="preserve">Page 85</w:t>
      </w:r>
    </w:p>
    <w:bookmarkEnd w:id="264"/>
    <w:bookmarkEnd w:id="265"/>
    <w:bookmarkStart w:id="266" w:name="strategies-to-improve-policy-formation"/>
    <w:p>
      <w:pPr>
        <w:pStyle w:val="Heading1"/>
      </w:pPr>
      <w:r>
        <w:t xml:space="preserve">Strategies to Improve Policy Formation</w:t>
      </w:r>
    </w:p>
    <w:p>
      <w:pPr>
        <w:pStyle w:val="Compact"/>
        <w:numPr>
          <w:ilvl w:val="0"/>
          <w:numId w:val="1388"/>
        </w:numPr>
      </w:pPr>
      <w:r>
        <w:t xml:space="preserve">Agenda Setting</w:t>
      </w:r>
    </w:p>
    <w:p>
      <w:pPr>
        <w:pStyle w:val="Compact"/>
        <w:numPr>
          <w:ilvl w:val="1"/>
          <w:numId w:val="1389"/>
        </w:numPr>
      </w:pPr>
      <w:r>
        <w:t xml:space="preserve">Enhanced public engagement &amp; awareness.</w:t>
      </w:r>
    </w:p>
    <w:p>
      <w:pPr>
        <w:pStyle w:val="Compact"/>
        <w:numPr>
          <w:ilvl w:val="1"/>
          <w:numId w:val="1389"/>
        </w:numPr>
      </w:pPr>
      <w:r>
        <w:t xml:space="preserve">Data-Driven Prioritization</w:t>
      </w:r>
    </w:p>
    <w:p>
      <w:pPr>
        <w:pStyle w:val="Compact"/>
        <w:numPr>
          <w:ilvl w:val="0"/>
          <w:numId w:val="1388"/>
        </w:numPr>
      </w:pPr>
      <w:r>
        <w:t xml:space="preserve">Policy Formulation</w:t>
      </w:r>
    </w:p>
    <w:p>
      <w:pPr>
        <w:pStyle w:val="Compact"/>
        <w:numPr>
          <w:ilvl w:val="1"/>
          <w:numId w:val="1390"/>
        </w:numPr>
      </w:pPr>
      <w:r>
        <w:t xml:space="preserve">Strengthen data collection</w:t>
      </w:r>
    </w:p>
    <w:p>
      <w:pPr>
        <w:pStyle w:val="Compact"/>
        <w:numPr>
          <w:ilvl w:val="1"/>
          <w:numId w:val="1390"/>
        </w:numPr>
      </w:pPr>
      <w:r>
        <w:t xml:space="preserve">Inclusive stakeholder involvement.</w:t>
      </w:r>
    </w:p>
    <w:p>
      <w:pPr>
        <w:pStyle w:val="Compact"/>
        <w:numPr>
          <w:ilvl w:val="0"/>
          <w:numId w:val="1388"/>
        </w:numPr>
      </w:pPr>
      <w:r>
        <w:t xml:space="preserve">Policy Adoption</w:t>
      </w:r>
    </w:p>
    <w:p>
      <w:pPr>
        <w:pStyle w:val="Compact"/>
        <w:numPr>
          <w:ilvl w:val="1"/>
          <w:numId w:val="1391"/>
        </w:numPr>
      </w:pPr>
      <w:r>
        <w:t xml:space="preserve">Dialogue &amp; negotiation with mediation</w:t>
      </w:r>
      <w:r>
        <w:t xml:space="preserve"> </w:t>
      </w:r>
      <w:r>
        <w:t xml:space="preserve">and conflict resolution</w:t>
      </w:r>
    </w:p>
    <w:p>
      <w:pPr>
        <w:pStyle w:val="Compact"/>
        <w:numPr>
          <w:ilvl w:val="1"/>
          <w:numId w:val="1391"/>
        </w:numPr>
      </w:pPr>
      <w:r>
        <w:t xml:space="preserve">Streamline bureaucratic</w:t>
      </w:r>
      <w:r>
        <w:t xml:space="preserve"> </w:t>
      </w:r>
      <w:r>
        <w:t xml:space="preserve">processes for faster adoption</w:t>
      </w:r>
    </w:p>
    <w:p>
      <w:pPr>
        <w:pStyle w:val="Compact"/>
        <w:numPr>
          <w:ilvl w:val="0"/>
          <w:numId w:val="1388"/>
        </w:numPr>
      </w:pPr>
      <w:r>
        <w:t xml:space="preserve">Implementation</w:t>
      </w:r>
    </w:p>
    <w:p>
      <w:pPr>
        <w:pStyle w:val="Compact"/>
        <w:numPr>
          <w:ilvl w:val="1"/>
          <w:numId w:val="1392"/>
        </w:numPr>
      </w:pPr>
      <w:r>
        <w:t xml:space="preserve">Ensure adequate resources from</w:t>
      </w:r>
      <w:r>
        <w:t xml:space="preserve"> </w:t>
      </w:r>
      <w:r>
        <w:t xml:space="preserve">the planning process</w:t>
      </w:r>
    </w:p>
    <w:p>
      <w:pPr>
        <w:pStyle w:val="Compact"/>
        <w:numPr>
          <w:ilvl w:val="1"/>
          <w:numId w:val="1392"/>
        </w:numPr>
      </w:pPr>
      <w:r>
        <w:t xml:space="preserve">Improve coordination using technology</w:t>
      </w:r>
    </w:p>
    <w:p>
      <w:pPr>
        <w:pStyle w:val="Compact"/>
        <w:numPr>
          <w:ilvl w:val="0"/>
          <w:numId w:val="1388"/>
        </w:numPr>
      </w:pPr>
      <w:r>
        <w:t xml:space="preserve">Evaluation</w:t>
      </w:r>
    </w:p>
    <w:p>
      <w:pPr>
        <w:pStyle w:val="Compact"/>
        <w:numPr>
          <w:ilvl w:val="1"/>
          <w:numId w:val="1393"/>
        </w:numPr>
      </w:pPr>
      <w:r>
        <w:t xml:space="preserve">Develop robust monitoring systems with tech</w:t>
      </w:r>
      <w:r>
        <w:t xml:space="preserve"> </w:t>
      </w:r>
      <w:r>
        <w:t xml:space="preserve">feedback integration through regular</w:t>
      </w:r>
      <w:r>
        <w:t xml:space="preserve"> </w:t>
      </w:r>
      <w:r>
        <w:t xml:space="preserve">review meetings and transparent reporting.</w:t>
      </w:r>
    </w:p>
    <w:bookmarkEnd w:id="266"/>
    <w:bookmarkStart w:id="268" w:name="impact-of-ai"/>
    <w:p>
      <w:pPr>
        <w:pStyle w:val="Heading1"/>
      </w:pPr>
      <w:r>
        <w:t xml:space="preserve">Impact of AI</w:t>
      </w:r>
    </w:p>
    <w:p>
      <w:pPr>
        <w:pStyle w:val="Compact"/>
        <w:numPr>
          <w:ilvl w:val="0"/>
          <w:numId w:val="1394"/>
        </w:numPr>
      </w:pPr>
      <w:r>
        <w:t xml:space="preserve">Improving service delivery &amp; chatbots to answer queries</w:t>
      </w:r>
    </w:p>
    <w:p>
      <w:pPr>
        <w:pStyle w:val="Compact"/>
        <w:numPr>
          <w:ilvl w:val="0"/>
          <w:numId w:val="1394"/>
        </w:numPr>
      </w:pPr>
      <w:r>
        <w:t xml:space="preserve">Data-driven decision-making</w:t>
      </w:r>
    </w:p>
    <w:p>
      <w:pPr>
        <w:pStyle w:val="Compact"/>
        <w:numPr>
          <w:ilvl w:val="1"/>
          <w:numId w:val="1395"/>
        </w:numPr>
      </w:pPr>
      <w:r>
        <w:t xml:space="preserve">However, caution is needed since AI may</w:t>
      </w:r>
      <w:r>
        <w:t xml:space="preserve"> </w:t>
      </w:r>
      <w:r>
        <w:t xml:space="preserve">have data bias and training biases</w:t>
      </w:r>
    </w:p>
    <w:p>
      <w:pPr>
        <w:pStyle w:val="Compact"/>
        <w:numPr>
          <w:ilvl w:val="0"/>
          <w:numId w:val="1394"/>
        </w:numPr>
      </w:pPr>
      <w:r>
        <w:t xml:space="preserve">Aids in national security through surveillance and data</w:t>
      </w:r>
      <w:r>
        <w:t xml:space="preserve"> </w:t>
      </w:r>
      <w:r>
        <w:t xml:space="preserve">collection</w:t>
      </w:r>
    </w:p>
    <w:bookmarkStart w:id="267" w:name="page-86"/>
    <w:p>
      <w:pPr>
        <w:pStyle w:val="Heading2"/>
      </w:pPr>
      <w:r>
        <w:t xml:space="preserve">Page 86</w:t>
      </w:r>
    </w:p>
    <w:bookmarkEnd w:id="267"/>
    <w:bookmarkEnd w:id="268"/>
    <w:bookmarkStart w:id="270" w:name="X74969462f7aca066f7aa482fe3d99919a69033d"/>
    <w:p>
      <w:pPr>
        <w:pStyle w:val="Heading1"/>
      </w:pPr>
      <w:r>
        <w:t xml:space="preserve">Challenges in Policy Formulation at Various Stages</w:t>
      </w:r>
    </w:p>
    <w:p>
      <w:pPr>
        <w:pStyle w:val="Compact"/>
        <w:numPr>
          <w:ilvl w:val="0"/>
          <w:numId w:val="1396"/>
        </w:numPr>
      </w:pPr>
      <w:r>
        <w:t xml:space="preserve">Agenda Setting</w:t>
      </w:r>
    </w:p>
    <w:p>
      <w:pPr>
        <w:pStyle w:val="Compact"/>
        <w:numPr>
          <w:ilvl w:val="1"/>
          <w:numId w:val="1397"/>
        </w:numPr>
      </w:pPr>
      <w:r>
        <w:t xml:space="preserve">Political prioritisation - e.g., environmental issues take a backseat</w:t>
      </w:r>
    </w:p>
    <w:p>
      <w:pPr>
        <w:pStyle w:val="Compact"/>
        <w:numPr>
          <w:ilvl w:val="1"/>
          <w:numId w:val="1397"/>
        </w:numPr>
      </w:pPr>
      <w:r>
        <w:t xml:space="preserve">Public awareness &amp; engagement are limited, hindering identification of crucial issues, e.g., concerns of tribal areas.</w:t>
      </w:r>
    </w:p>
    <w:p>
      <w:pPr>
        <w:pStyle w:val="Compact"/>
        <w:numPr>
          <w:ilvl w:val="0"/>
          <w:numId w:val="1396"/>
        </w:numPr>
      </w:pPr>
      <w:r>
        <w:t xml:space="preserve">Policy Formulation</w:t>
      </w:r>
    </w:p>
    <w:p>
      <w:pPr>
        <w:pStyle w:val="Compact"/>
        <w:numPr>
          <w:ilvl w:val="1"/>
          <w:numId w:val="1398"/>
        </w:numPr>
      </w:pPr>
      <w:r>
        <w:t xml:space="preserve">Lack of data - e.g., inadequate data for urban planning leads to urban poverty.</w:t>
      </w:r>
    </w:p>
    <w:p>
      <w:pPr>
        <w:pStyle w:val="Compact"/>
        <w:numPr>
          <w:ilvl w:val="1"/>
          <w:numId w:val="1398"/>
        </w:numPr>
      </w:pPr>
      <w:r>
        <w:t xml:space="preserve">Stakeholder Involvement - representation of stakeholders is often low.</w:t>
      </w:r>
    </w:p>
    <w:p>
      <w:pPr>
        <w:pStyle w:val="Compact"/>
        <w:numPr>
          <w:ilvl w:val="0"/>
          <w:numId w:val="1396"/>
        </w:numPr>
      </w:pPr>
      <w:r>
        <w:t xml:space="preserve">Policy Adoption</w:t>
      </w:r>
    </w:p>
    <w:p>
      <w:pPr>
        <w:pStyle w:val="Compact"/>
        <w:numPr>
          <w:ilvl w:val="1"/>
          <w:numId w:val="1399"/>
        </w:numPr>
      </w:pPr>
      <w:r>
        <w:t xml:space="preserve">Political consensus is hard to achieve, leading to delays and dilution, e.g., Women’s Reservation Act delay.</w:t>
      </w:r>
    </w:p>
    <w:p>
      <w:pPr>
        <w:pStyle w:val="Compact"/>
        <w:numPr>
          <w:ilvl w:val="1"/>
          <w:numId w:val="1399"/>
        </w:numPr>
      </w:pPr>
      <w:r>
        <w:t xml:space="preserve">Bureaucratic hurdles - slow processes slow down timely adoption, e.g., delay in e-governance initiatives.</w:t>
      </w:r>
    </w:p>
    <w:p>
      <w:pPr>
        <w:pStyle w:val="Compact"/>
        <w:numPr>
          <w:ilvl w:val="0"/>
          <w:numId w:val="1396"/>
        </w:numPr>
      </w:pPr>
      <w:r>
        <w:t xml:space="preserve">Implementation</w:t>
      </w:r>
    </w:p>
    <w:p>
      <w:pPr>
        <w:pStyle w:val="Compact"/>
        <w:numPr>
          <w:ilvl w:val="1"/>
          <w:numId w:val="1400"/>
        </w:numPr>
      </w:pPr>
      <w:r>
        <w:t xml:space="preserve">Resource allocation - insufficient funding and lack of trained personnel</w:t>
      </w:r>
    </w:p>
    <w:p>
      <w:pPr>
        <w:pStyle w:val="Compact"/>
        <w:numPr>
          <w:ilvl w:val="1"/>
          <w:numId w:val="1400"/>
        </w:numPr>
      </w:pPr>
      <w:r>
        <w:t xml:space="preserve">Coordination - convergence of efforts is necessary</w:t>
      </w:r>
    </w:p>
    <w:p>
      <w:pPr>
        <w:pStyle w:val="Compact"/>
        <w:numPr>
          <w:ilvl w:val="0"/>
          <w:numId w:val="1396"/>
        </w:numPr>
      </w:pPr>
      <w:r>
        <w:t xml:space="preserve">Evaluation</w:t>
      </w:r>
    </w:p>
    <w:p>
      <w:pPr>
        <w:pStyle w:val="Compact"/>
        <w:numPr>
          <w:ilvl w:val="1"/>
          <w:numId w:val="1401"/>
        </w:numPr>
      </w:pPr>
      <w:r>
        <w:t xml:space="preserve">Monitoring mechanisms are often lacking, e.g., POS.</w:t>
      </w:r>
    </w:p>
    <w:p>
      <w:pPr>
        <w:pStyle w:val="Compact"/>
        <w:numPr>
          <w:ilvl w:val="1"/>
          <w:numId w:val="1401"/>
        </w:numPr>
      </w:pPr>
      <w:r>
        <w:t xml:space="preserve">Feedback Integration issues.</w:t>
      </w:r>
    </w:p>
    <w:bookmarkStart w:id="269" w:name="page-87"/>
    <w:p>
      <w:pPr>
        <w:pStyle w:val="Heading2"/>
      </w:pPr>
      <w:r>
        <w:t xml:space="preserve">Page 87</w:t>
      </w:r>
    </w:p>
    <w:bookmarkEnd w:id="269"/>
    <w:bookmarkEnd w:id="270"/>
    <w:bookmarkStart w:id="272" w:name="X30cb7abf73335e938979d8731f4c7d343094359"/>
    <w:p>
      <w:pPr>
        <w:pStyle w:val="Heading1"/>
      </w:pPr>
      <w:r>
        <w:t xml:space="preserve">DEVELOPMENT PROCESSES AND DEVELOPMENT INDUSTRY</w:t>
      </w:r>
    </w:p>
    <w:p>
      <w:pPr>
        <w:pStyle w:val="FirstParagraph"/>
      </w:pPr>
      <w:r>
        <w:t xml:space="preserve">UN: Development is the comprehensive economic, social, and political process that aims to improve the well-being and quality of life of people.</w:t>
      </w:r>
    </w:p>
    <w:p>
      <w:pPr>
        <w:pStyle w:val="Compact"/>
        <w:numPr>
          <w:ilvl w:val="0"/>
          <w:numId w:val="1402"/>
        </w:numPr>
      </w:pPr>
      <w:r>
        <w:t xml:space="preserve">Political: stable governance, rule of law, effective institutions</w:t>
      </w:r>
    </w:p>
    <w:p>
      <w:pPr>
        <w:pStyle w:val="Compact"/>
        <w:numPr>
          <w:ilvl w:val="0"/>
          <w:numId w:val="1402"/>
        </w:numPr>
      </w:pPr>
      <w:r>
        <w:t xml:space="preserve">Economic: quantitative and qualitative change</w:t>
      </w:r>
    </w:p>
    <w:p>
      <w:pPr>
        <w:pStyle w:val="Compact"/>
        <w:numPr>
          <w:ilvl w:val="1"/>
          <w:numId w:val="1403"/>
        </w:numPr>
      </w:pPr>
      <w:r>
        <w:t xml:space="preserve">Low income -&gt; modern industrial economy</w:t>
      </w:r>
    </w:p>
    <w:p>
      <w:pPr>
        <w:pStyle w:val="Compact"/>
        <w:numPr>
          <w:ilvl w:val="0"/>
          <w:numId w:val="1402"/>
        </w:numPr>
      </w:pPr>
      <w:r>
        <w:t xml:space="preserve">Social: freedom, liberty, social justice</w:t>
      </w:r>
    </w:p>
    <w:p>
      <w:pPr>
        <w:pStyle w:val="Compact"/>
        <w:numPr>
          <w:ilvl w:val="0"/>
          <w:numId w:val="1402"/>
        </w:numPr>
      </w:pPr>
      <w:r>
        <w:t xml:space="preserve">Human: education, healthcare, human rights.</w:t>
      </w:r>
    </w:p>
    <w:p>
      <w:pPr>
        <w:pStyle w:val="FirstParagraph"/>
      </w:pPr>
      <w:r>
        <w:t xml:space="preserve">Sustainable development - defined by the Brundtland Report</w:t>
      </w:r>
      <w:r>
        <w:t xml:space="preserve"> </w:t>
      </w:r>
      <w:r>
        <w:t xml:space="preserve">-</w:t>
      </w:r>
      <w:r>
        <w:t xml:space="preserve"> </w:t>
      </w:r>
      <w:r>
        <w:t xml:space="preserve">“Meeting the needs of the present without compromising the ability of future generations to meet their own needs.”</w:t>
      </w:r>
    </w:p>
    <w:p>
      <w:pPr>
        <w:pStyle w:val="BodyText"/>
      </w:pPr>
      <w:r>
        <w:t xml:space="preserve">(Amartya Sen’s) concepts of development</w:t>
      </w:r>
      <w:r>
        <w:t xml:space="preserve"> </w:t>
      </w:r>
      <w:r>
        <w:t xml:space="preserve">- Shifting focus from income to human freedoms &amp; capabilities</w:t>
      </w:r>
      <w:r>
        <w:t xml:space="preserve"> </w:t>
      </w:r>
      <w:r>
        <w:t xml:space="preserve">- Capabilities - freedom to choose &amp; lead desired lives</w:t>
      </w:r>
      <w:r>
        <w:t xml:space="preserve"> </w:t>
      </w:r>
      <w:r>
        <w:t xml:space="preserve">- Functioning - actual achievements like education and community participation.</w:t>
      </w:r>
      <w:r>
        <w:t xml:space="preserve"> </w:t>
      </w:r>
      <w:r>
        <w:t xml:space="preserve">Development should be about expanding these aspects for humans, putting freedom at the core. Development should remove unfreedoms that restrict choices &amp; opportunities.</w:t>
      </w:r>
      <w:r>
        <w:t xml:space="preserve"> </w:t>
      </w:r>
      <w:r>
        <w:t xml:space="preserve">Role of Social Institutions *</w:t>
      </w:r>
    </w:p>
    <w:bookmarkStart w:id="271" w:name="page-88"/>
    <w:p>
      <w:pPr>
        <w:pStyle w:val="Heading2"/>
      </w:pPr>
      <w:r>
        <w:t xml:space="preserve">Page 88</w:t>
      </w:r>
    </w:p>
    <w:bookmarkEnd w:id="271"/>
    <w:bookmarkEnd w:id="272"/>
    <w:bookmarkStart w:id="273" w:name="challenges-in-development"/>
    <w:p>
      <w:pPr>
        <w:pStyle w:val="Heading1"/>
      </w:pPr>
      <w:r>
        <w:t xml:space="preserve">Challenges in Development</w:t>
      </w:r>
    </w:p>
    <w:p>
      <w:pPr>
        <w:pStyle w:val="Compact"/>
        <w:numPr>
          <w:ilvl w:val="0"/>
          <w:numId w:val="1404"/>
        </w:numPr>
      </w:pPr>
      <w:r>
        <w:t xml:space="preserve">Unequal distribution of resources</w:t>
      </w:r>
    </w:p>
    <w:p>
      <w:pPr>
        <w:pStyle w:val="Compact"/>
        <w:numPr>
          <w:ilvl w:val="0"/>
          <w:numId w:val="1405"/>
        </w:numPr>
      </w:pPr>
      <w:r>
        <w:t xml:space="preserve">Flawed land distribution</w:t>
      </w:r>
    </w:p>
    <w:p>
      <w:pPr>
        <w:pStyle w:val="Compact"/>
        <w:numPr>
          <w:ilvl w:val="0"/>
          <w:numId w:val="1405"/>
        </w:numPr>
      </w:pPr>
      <w:r>
        <w:t xml:space="preserve">Regional disparities</w:t>
      </w:r>
    </w:p>
    <w:p>
      <w:pPr>
        <w:pStyle w:val="Compact"/>
        <w:numPr>
          <w:ilvl w:val="0"/>
          <w:numId w:val="1406"/>
        </w:numPr>
      </w:pPr>
      <w:r>
        <w:t xml:space="preserve">Deficiencies in Human Capital development.</w:t>
      </w:r>
    </w:p>
    <w:p>
      <w:pPr>
        <w:pStyle w:val="Compact"/>
        <w:numPr>
          <w:ilvl w:val="0"/>
          <w:numId w:val="1407"/>
        </w:numPr>
      </w:pPr>
      <w:r>
        <w:t xml:space="preserve">2.9% of GDP in education</w:t>
      </w:r>
    </w:p>
    <w:p>
      <w:pPr>
        <w:pStyle w:val="Compact"/>
        <w:numPr>
          <w:ilvl w:val="0"/>
          <w:numId w:val="1407"/>
        </w:numPr>
      </w:pPr>
      <w:r>
        <w:t xml:space="preserve">Low doctor-to-patient ratio (0.7/1000)</w:t>
      </w:r>
    </w:p>
    <w:p>
      <w:pPr>
        <w:pStyle w:val="Compact"/>
        <w:numPr>
          <w:ilvl w:val="0"/>
          <w:numId w:val="1408"/>
        </w:numPr>
      </w:pPr>
      <w:r>
        <w:t xml:space="preserve">Socioeconomic inequality - vicious cycle of poverty,</w:t>
      </w:r>
    </w:p>
    <w:p>
      <w:pPr>
        <w:pStyle w:val="Compact"/>
        <w:numPr>
          <w:ilvl w:val="0"/>
          <w:numId w:val="1409"/>
        </w:numPr>
      </w:pPr>
      <w:r>
        <w:t xml:space="preserve">Caste discrimination, etc.</w:t>
      </w:r>
    </w:p>
    <w:p>
      <w:pPr>
        <w:pStyle w:val="Compact"/>
        <w:numPr>
          <w:ilvl w:val="0"/>
          <w:numId w:val="1410"/>
        </w:numPr>
      </w:pPr>
      <w:r>
        <w:t xml:space="preserve">Challenges in skill development</w:t>
      </w:r>
    </w:p>
    <w:p>
      <w:pPr>
        <w:pStyle w:val="Compact"/>
        <w:numPr>
          <w:ilvl w:val="0"/>
          <w:numId w:val="1411"/>
        </w:numPr>
      </w:pPr>
      <w:r>
        <w:t xml:space="preserve">Education focused on conceptual knowledge (less on tangible skills)</w:t>
      </w:r>
    </w:p>
    <w:p>
      <w:pPr>
        <w:pStyle w:val="Compact"/>
        <w:numPr>
          <w:ilvl w:val="0"/>
          <w:numId w:val="1411"/>
        </w:numPr>
      </w:pPr>
      <w:r>
        <w:t xml:space="preserve">Gender Gap.</w:t>
      </w:r>
    </w:p>
    <w:p>
      <w:pPr>
        <w:pStyle w:val="Compact"/>
        <w:numPr>
          <w:ilvl w:val="0"/>
          <w:numId w:val="1411"/>
        </w:numPr>
      </w:pPr>
      <w:r>
        <w:t xml:space="preserve">Informal economy</w:t>
      </w:r>
    </w:p>
    <w:p>
      <w:pPr>
        <w:pStyle w:val="Compact"/>
        <w:numPr>
          <w:ilvl w:val="0"/>
          <w:numId w:val="1412"/>
        </w:numPr>
      </w:pPr>
      <w:r>
        <w:t xml:space="preserve">Environmental degradation - complex</w:t>
      </w:r>
    </w:p>
    <w:p>
      <w:pPr>
        <w:pStyle w:val="Compact"/>
        <w:numPr>
          <w:ilvl w:val="0"/>
          <w:numId w:val="1412"/>
        </w:numPr>
      </w:pPr>
      <w:r>
        <w:t xml:space="preserve">Implementation bottlenecks - like bureaucracy and inadequate infrastructure</w:t>
      </w:r>
    </w:p>
    <w:p>
      <w:pPr>
        <w:pStyle w:val="Compact"/>
        <w:numPr>
          <w:ilvl w:val="0"/>
          <w:numId w:val="1412"/>
        </w:numPr>
      </w:pPr>
      <w:r>
        <w:t xml:space="preserve">Diversity of needs and demands</w:t>
      </w:r>
    </w:p>
    <w:bookmarkEnd w:id="273"/>
    <w:bookmarkStart w:id="275" w:name="strategies-for-addressing"/>
    <w:p>
      <w:pPr>
        <w:pStyle w:val="Heading1"/>
      </w:pPr>
      <w:r>
        <w:t xml:space="preserve">Strategies for Addressing</w:t>
      </w:r>
    </w:p>
    <w:p>
      <w:pPr>
        <w:pStyle w:val="Compact"/>
        <w:numPr>
          <w:ilvl w:val="0"/>
          <w:numId w:val="1413"/>
        </w:numPr>
      </w:pPr>
      <w:r>
        <w:t xml:space="preserve">Governance reforms</w:t>
      </w:r>
    </w:p>
    <w:p>
      <w:pPr>
        <w:pStyle w:val="Compact"/>
        <w:numPr>
          <w:ilvl w:val="0"/>
          <w:numId w:val="1413"/>
        </w:numPr>
      </w:pPr>
      <w:r>
        <w:t xml:space="preserve">Investment in human capital (at least 5% of GDP)</w:t>
      </w:r>
    </w:p>
    <w:p>
      <w:pPr>
        <w:pStyle w:val="Compact"/>
        <w:numPr>
          <w:ilvl w:val="0"/>
          <w:numId w:val="1413"/>
        </w:numPr>
      </w:pPr>
      <w:r>
        <w:t xml:space="preserve">Gender equality programs to increase Female LFPR</w:t>
      </w:r>
    </w:p>
    <w:p>
      <w:pPr>
        <w:pStyle w:val="Compact"/>
        <w:numPr>
          <w:ilvl w:val="0"/>
          <w:numId w:val="1413"/>
        </w:numPr>
      </w:pPr>
      <w:r>
        <w:t xml:space="preserve">Economic reforms and income redistribution</w:t>
      </w:r>
    </w:p>
    <w:p>
      <w:pPr>
        <w:pStyle w:val="Compact"/>
        <w:numPr>
          <w:ilvl w:val="0"/>
          <w:numId w:val="1414"/>
        </w:numPr>
      </w:pPr>
      <w:r>
        <w:t xml:space="preserve">Progressive taxation</w:t>
      </w:r>
    </w:p>
    <w:p>
      <w:pPr>
        <w:pStyle w:val="Compact"/>
        <w:numPr>
          <w:ilvl w:val="0"/>
          <w:numId w:val="1415"/>
        </w:numPr>
      </w:pPr>
      <w:r>
        <w:t xml:space="preserve">Environmental sustainability &amp; EIA</w:t>
      </w:r>
    </w:p>
    <w:p>
      <w:pPr>
        <w:pStyle w:val="Compact"/>
        <w:numPr>
          <w:ilvl w:val="0"/>
          <w:numId w:val="1415"/>
        </w:numPr>
      </w:pPr>
      <w:r>
        <w:t xml:space="preserve">Efficient Resource management</w:t>
      </w:r>
    </w:p>
    <w:p>
      <w:pPr>
        <w:pStyle w:val="Compact"/>
        <w:numPr>
          <w:ilvl w:val="0"/>
          <w:numId w:val="1415"/>
        </w:numPr>
      </w:pPr>
      <w:r>
        <w:t xml:space="preserve">Decentralised Planning and Community inclusion/involvement.</w:t>
      </w:r>
    </w:p>
    <w:bookmarkStart w:id="274" w:name="page-89"/>
    <w:p>
      <w:pPr>
        <w:pStyle w:val="Heading2"/>
      </w:pPr>
      <w:r>
        <w:t xml:space="preserve">Page 89</w:t>
      </w:r>
    </w:p>
    <w:bookmarkEnd w:id="274"/>
    <w:bookmarkEnd w:id="275"/>
    <w:bookmarkStart w:id="276" w:name="development-industry"/>
    <w:p>
      <w:pPr>
        <w:pStyle w:val="Heading1"/>
      </w:pPr>
      <w:r>
        <w:t xml:space="preserve">DEVELOPMENT INDUSTRY</w:t>
      </w:r>
    </w:p>
    <w:p>
      <w:pPr>
        <w:pStyle w:val="Compact"/>
        <w:numPr>
          <w:ilvl w:val="0"/>
          <w:numId w:val="1416"/>
        </w:numPr>
      </w:pPr>
      <w:r>
        <w:t xml:space="preserve">A global network of organizations, agencies, institutions that work towards promoting development, particularly in the Global South.</w:t>
      </w:r>
    </w:p>
    <w:p>
      <w:pPr>
        <w:pStyle w:val="FirstParagraph"/>
      </w:pPr>
      <w:r>
        <w:t xml:space="preserve">NGOs</w:t>
      </w:r>
      <w:r>
        <w:t xml:space="preserve"> </w:t>
      </w:r>
      <w:r>
        <w:t xml:space="preserve">- Policy Advocacy</w:t>
      </w:r>
      <w:r>
        <w:t xml:space="preserve"> </w:t>
      </w:r>
      <w:r>
        <w:t xml:space="preserve">- Aid Delivery</w:t>
      </w:r>
      <w:r>
        <w:t xml:space="preserve"> </w:t>
      </w:r>
      <w:r>
        <w:t xml:space="preserve">- Project Implementation.</w:t>
      </w:r>
      <w:r>
        <w:t xml:space="preserve"> </w:t>
      </w:r>
      <w:r>
        <w:t xml:space="preserve">Govt</w:t>
      </w:r>
      <w:r>
        <w:t xml:space="preserve"> </w:t>
      </w:r>
      <w:r>
        <w:t xml:space="preserve">- National</w:t>
      </w:r>
      <w:r>
        <w:t xml:space="preserve"> </w:t>
      </w:r>
      <w:r>
        <w:t xml:space="preserve">- Local</w:t>
      </w:r>
      <w:r>
        <w:t xml:space="preserve"> </w:t>
      </w:r>
      <w:r>
        <w:t xml:space="preserve">Pvt Sectors</w:t>
      </w:r>
      <w:r>
        <w:t xml:space="preserve"> </w:t>
      </w:r>
      <w:r>
        <w:t xml:space="preserve">- CSR</w:t>
      </w:r>
      <w:r>
        <w:t xml:space="preserve"> </w:t>
      </w:r>
      <w:r>
        <w:t xml:space="preserve">- Economic growth</w:t>
      </w:r>
      <w:r>
        <w:t xml:space="preserve"> </w:t>
      </w:r>
      <w:r>
        <w:t xml:space="preserve">partners</w:t>
      </w:r>
      <w:r>
        <w:t xml:space="preserve"> </w:t>
      </w:r>
      <w:r>
        <w:t xml:space="preserve">- Impact investing</w:t>
      </w:r>
      <w:r>
        <w:t xml:space="preserve"> </w:t>
      </w:r>
      <w:r>
        <w:t xml:space="preserve">International</w:t>
      </w:r>
      <w:r>
        <w:t xml:space="preserve"> </w:t>
      </w:r>
      <w:r>
        <w:t xml:space="preserve">- UN</w:t>
      </w:r>
      <w:r>
        <w:t xml:space="preserve"> </w:t>
      </w:r>
      <w:r>
        <w:t xml:space="preserve">- World Bank</w:t>
      </w:r>
      <w:r>
        <w:t xml:space="preserve"> </w:t>
      </w:r>
      <w:r>
        <w:t xml:space="preserve">- IMF</w:t>
      </w:r>
      <w:r>
        <w:t xml:space="preserve"> </w:t>
      </w:r>
      <w:r>
        <w:t xml:space="preserve">Civil</w:t>
      </w:r>
      <w:r>
        <w:t xml:space="preserve"> </w:t>
      </w:r>
      <w:r>
        <w:t xml:space="preserve">Societies</w:t>
      </w:r>
    </w:p>
    <w:bookmarkEnd w:id="276"/>
    <w:bookmarkStart w:id="278" w:name="civil-society"/>
    <w:p>
      <w:pPr>
        <w:pStyle w:val="Heading1"/>
      </w:pPr>
      <w:r>
        <w:t xml:space="preserve">Civil Society</w:t>
      </w:r>
    </w:p>
    <w:p>
      <w:pPr>
        <w:pStyle w:val="Compact"/>
        <w:numPr>
          <w:ilvl w:val="0"/>
          <w:numId w:val="1417"/>
        </w:numPr>
      </w:pPr>
      <w:r>
        <w:t xml:space="preserve">World Bank: a wide array of organizations, community groups, NGOs, labour unions, indigenous groups, charitable organizations, faith-based organizations, professional associations &amp; foundations</w:t>
      </w:r>
    </w:p>
    <w:p>
      <w:pPr>
        <w:pStyle w:val="Compact"/>
        <w:numPr>
          <w:ilvl w:val="0"/>
          <w:numId w:val="1417"/>
        </w:numPr>
      </w:pPr>
      <w:r>
        <w:t xml:space="preserve">Amnesty International, WWF, Greenpeace, etc.</w:t>
      </w:r>
    </w:p>
    <w:p>
      <w:pPr>
        <w:pStyle w:val="FirstParagraph"/>
      </w:pPr>
      <w:r>
        <w:t xml:space="preserve">Features</w:t>
      </w:r>
      <w:r>
        <w:t xml:space="preserve"> </w:t>
      </w:r>
      <w:r>
        <w:t xml:space="preserve">- Diverse</w:t>
      </w:r>
      <w:r>
        <w:t xml:space="preserve"> </w:t>
      </w:r>
      <w:r>
        <w:t xml:space="preserve">&amp; inclusive</w:t>
      </w:r>
      <w:r>
        <w:t xml:space="preserve"> </w:t>
      </w:r>
      <w:r>
        <w:t xml:space="preserve">- Voluntary</w:t>
      </w:r>
      <w:r>
        <w:t xml:space="preserve"> </w:t>
      </w:r>
      <w:r>
        <w:t xml:space="preserve">- Autonomous</w:t>
      </w:r>
      <w:r>
        <w:t xml:space="preserve"> </w:t>
      </w:r>
      <w:r>
        <w:t xml:space="preserve">Operation</w:t>
      </w:r>
      <w:r>
        <w:t xml:space="preserve"> </w:t>
      </w:r>
      <w:r>
        <w:t xml:space="preserve">- Independent of government</w:t>
      </w:r>
      <w:r>
        <w:t xml:space="preserve"> </w:t>
      </w:r>
      <w:r>
        <w:t xml:space="preserve">&amp; commercial bodies</w:t>
      </w:r>
      <w:r>
        <w:t xml:space="preserve"> </w:t>
      </w:r>
      <w:r>
        <w:t xml:space="preserve">- Socially driven purpose</w:t>
      </w:r>
      <w:r>
        <w:t xml:space="preserve"> </w:t>
      </w:r>
      <w:r>
        <w:t xml:space="preserve">- Focus on</w:t>
      </w:r>
      <w:r>
        <w:t xml:space="preserve"> </w:t>
      </w:r>
      <w:r>
        <w:t xml:space="preserve">public</w:t>
      </w:r>
      <w:r>
        <w:t xml:space="preserve"> </w:t>
      </w:r>
      <w:r>
        <w:t xml:space="preserve">welfare</w:t>
      </w:r>
      <w:r>
        <w:t xml:space="preserve"> </w:t>
      </w:r>
      <w:r>
        <w:t xml:space="preserve">- Accountable practices</w:t>
      </w:r>
      <w:r>
        <w:t xml:space="preserve"> </w:t>
      </w:r>
      <w:r>
        <w:t xml:space="preserve">- Holds responsibility</w:t>
      </w:r>
      <w:r>
        <w:t xml:space="preserve"> </w:t>
      </w:r>
      <w:r>
        <w:t xml:space="preserve">- Advocacy for</w:t>
      </w:r>
      <w:r>
        <w:t xml:space="preserve"> </w:t>
      </w:r>
      <w:r>
        <w:t xml:space="preserve">the Marginalized</w:t>
      </w:r>
    </w:p>
    <w:p>
      <w:pPr>
        <w:pStyle w:val="BodyText"/>
      </w:pPr>
      <w:r>
        <w:t xml:space="preserve">Types of CSOs in India</w:t>
      </w:r>
      <w:r>
        <w:t xml:space="preserve"> </w:t>
      </w:r>
      <w:r>
        <w:t xml:space="preserve">1. Civil rights advocacy</w:t>
      </w:r>
      <w:r>
        <w:t xml:space="preserve"> </w:t>
      </w:r>
      <w:r>
        <w:t xml:space="preserve">- For specific groups</w:t>
      </w:r>
      <w:r>
        <w:t xml:space="preserve"> </w:t>
      </w:r>
      <w:r>
        <w:t xml:space="preserve">2. Civil liberties advocacy</w:t>
      </w:r>
      <w:r>
        <w:t xml:space="preserve"> </w:t>
      </w:r>
      <w:r>
        <w:t xml:space="preserve">- Liberty for all</w:t>
      </w:r>
      <w:r>
        <w:t xml:space="preserve"> </w:t>
      </w:r>
      <w:r>
        <w:t xml:space="preserve">3. Community-based</w:t>
      </w:r>
      <w:r>
        <w:t xml:space="preserve"> </w:t>
      </w:r>
      <w:r>
        <w:t xml:space="preserve">- Farmers’ cooperatives</w:t>
      </w:r>
      <w:r>
        <w:t xml:space="preserve"> </w:t>
      </w:r>
      <w:r>
        <w:t xml:space="preserve">4. Business &amp; industry chambers</w:t>
      </w:r>
      <w:r>
        <w:t xml:space="preserve"> </w:t>
      </w:r>
      <w:r>
        <w:t xml:space="preserve">5. Labour Unions</w:t>
      </w:r>
      <w:r>
        <w:t xml:space="preserve"> </w:t>
      </w:r>
      <w:r>
        <w:t xml:space="preserve">6. Others: political parties, religious organizations, resident welfare associations.</w:t>
      </w:r>
    </w:p>
    <w:bookmarkStart w:id="277" w:name="page-90"/>
    <w:p>
      <w:pPr>
        <w:pStyle w:val="Heading2"/>
      </w:pPr>
      <w:r>
        <w:t xml:space="preserve">Page 90</w:t>
      </w:r>
    </w:p>
    <w:bookmarkEnd w:id="277"/>
    <w:bookmarkEnd w:id="278"/>
    <w:bookmarkStart w:id="280" w:name="role-of-csos-in-india"/>
    <w:p>
      <w:pPr>
        <w:pStyle w:val="Heading1"/>
      </w:pPr>
      <w:r>
        <w:t xml:space="preserve">Role of CSOs in India</w:t>
      </w:r>
    </w:p>
    <w:p>
      <w:pPr>
        <w:pStyle w:val="Compact"/>
        <w:numPr>
          <w:ilvl w:val="0"/>
          <w:numId w:val="1418"/>
        </w:numPr>
      </w:pPr>
      <w:r>
        <w:t xml:space="preserve">For promoting good governance</w:t>
      </w:r>
    </w:p>
    <w:p>
      <w:pPr>
        <w:pStyle w:val="Compact"/>
        <w:numPr>
          <w:ilvl w:val="1"/>
          <w:numId w:val="1419"/>
        </w:numPr>
      </w:pPr>
      <w:r>
        <w:t xml:space="preserve">E.g., MKSS for RTI Act</w:t>
      </w:r>
    </w:p>
    <w:p>
      <w:pPr>
        <w:pStyle w:val="Compact"/>
        <w:numPr>
          <w:ilvl w:val="0"/>
          <w:numId w:val="1418"/>
        </w:numPr>
      </w:pPr>
      <w:r>
        <w:t xml:space="preserve">Social: A voice for unorganized communities and advocates for the voiceless</w:t>
      </w:r>
    </w:p>
    <w:p>
      <w:pPr>
        <w:pStyle w:val="Compact"/>
        <w:numPr>
          <w:ilvl w:val="1"/>
          <w:numId w:val="1420"/>
        </w:numPr>
      </w:pPr>
      <w:r>
        <w:t xml:space="preserve">E.g., Childline India Foundation</w:t>
      </w:r>
    </w:p>
    <w:p>
      <w:pPr>
        <w:pStyle w:val="Compact"/>
        <w:numPr>
          <w:ilvl w:val="0"/>
          <w:numId w:val="1418"/>
        </w:numPr>
      </w:pPr>
      <w:r>
        <w:t xml:space="preserve">Economic: Pushing for economic development, rights of workers, employment, etc.</w:t>
      </w:r>
    </w:p>
    <w:p>
      <w:pPr>
        <w:pStyle w:val="Compact"/>
        <w:numPr>
          <w:ilvl w:val="1"/>
          <w:numId w:val="1421"/>
        </w:numPr>
      </w:pPr>
      <w:r>
        <w:t xml:space="preserve">E.g., cooperatives</w:t>
      </w:r>
    </w:p>
    <w:p>
      <w:pPr>
        <w:pStyle w:val="Compact"/>
        <w:numPr>
          <w:ilvl w:val="0"/>
          <w:numId w:val="1418"/>
        </w:numPr>
      </w:pPr>
      <w:r>
        <w:t xml:space="preserve">Environment: For protection of ecology, animal rights</w:t>
      </w:r>
    </w:p>
    <w:p>
      <w:pPr>
        <w:pStyle w:val="Compact"/>
        <w:numPr>
          <w:ilvl w:val="1"/>
          <w:numId w:val="1422"/>
        </w:numPr>
      </w:pPr>
      <w:r>
        <w:t xml:space="preserve">E.g., saving of Olive Ridley Tortoises</w:t>
      </w:r>
    </w:p>
    <w:p>
      <w:pPr>
        <w:pStyle w:val="Compact"/>
        <w:numPr>
          <w:ilvl w:val="0"/>
          <w:numId w:val="1418"/>
        </w:numPr>
      </w:pPr>
      <w:r>
        <w:t xml:space="preserve">Political - Plays an important role in holding government accountable, ensuring rule of law, etc.</w:t>
      </w:r>
    </w:p>
    <w:p>
      <w:pPr>
        <w:pStyle w:val="Compact"/>
        <w:numPr>
          <w:ilvl w:val="1"/>
          <w:numId w:val="1423"/>
        </w:numPr>
      </w:pPr>
      <w:r>
        <w:t xml:space="preserve">E.g., Association for Democratic Reforms (ADR) moving for electoral reforms.</w:t>
      </w:r>
    </w:p>
    <w:p>
      <w:pPr>
        <w:pStyle w:val="Compact"/>
        <w:numPr>
          <w:ilvl w:val="0"/>
          <w:numId w:val="1418"/>
        </w:numPr>
      </w:pPr>
      <w:r>
        <w:t xml:space="preserve">Providing relief - In case of epidemics, emergencies, disasters</w:t>
      </w:r>
    </w:p>
    <w:p>
      <w:pPr>
        <w:pStyle w:val="Compact"/>
        <w:numPr>
          <w:ilvl w:val="1"/>
          <w:numId w:val="1424"/>
        </w:numPr>
      </w:pPr>
      <w:r>
        <w:t xml:space="preserve">E.g., in COVID-19, NGOs outperformed state governments in 13 states, fed 30 lakh out of 84 lakh people.</w:t>
      </w:r>
    </w:p>
    <w:p>
      <w:pPr>
        <w:pStyle w:val="Compact"/>
        <w:numPr>
          <w:ilvl w:val="0"/>
          <w:numId w:val="1418"/>
        </w:numPr>
      </w:pPr>
      <w:r>
        <w:t xml:space="preserve">Social service - To the poor, disabled, elderly, orphans, etc.</w:t>
      </w:r>
    </w:p>
    <w:p>
      <w:pPr>
        <w:pStyle w:val="Compact"/>
        <w:numPr>
          <w:ilvl w:val="0"/>
          <w:numId w:val="1418"/>
        </w:numPr>
      </w:pPr>
      <w:r>
        <w:t xml:space="preserve">Training and Awareness - Of government policies, digital literacy, skill development, etc.</w:t>
      </w:r>
    </w:p>
    <w:p>
      <w:pPr>
        <w:pStyle w:val="Compact"/>
        <w:numPr>
          <w:ilvl w:val="0"/>
          <w:numId w:val="1425"/>
        </w:numPr>
      </w:pPr>
      <w:r>
        <w:t xml:space="preserve">Society -&gt; (Feedback) -&gt; Society Needs &amp; Issues</w:t>
      </w:r>
    </w:p>
    <w:p>
      <w:pPr>
        <w:pStyle w:val="Compact"/>
        <w:numPr>
          <w:ilvl w:val="0"/>
          <w:numId w:val="1425"/>
        </w:numPr>
      </w:pPr>
      <w:r>
        <w:t xml:space="preserve">Society Needs &amp; Issues -&gt; Civil Society</w:t>
      </w:r>
    </w:p>
    <w:p>
      <w:pPr>
        <w:pStyle w:val="Compact"/>
        <w:numPr>
          <w:ilvl w:val="0"/>
          <w:numId w:val="1425"/>
        </w:numPr>
      </w:pPr>
      <w:r>
        <w:t xml:space="preserve">Civil Society -&gt; (Suggestions) -&gt; Society Demand</w:t>
      </w:r>
    </w:p>
    <w:p>
      <w:pPr>
        <w:pStyle w:val="Compact"/>
        <w:numPr>
          <w:ilvl w:val="0"/>
          <w:numId w:val="1425"/>
        </w:numPr>
      </w:pPr>
      <w:r>
        <w:t xml:space="preserve">Society Demand -&gt; Government, Legislature &amp; Service provider</w:t>
      </w:r>
    </w:p>
    <w:p>
      <w:pPr>
        <w:pStyle w:val="Compact"/>
        <w:numPr>
          <w:ilvl w:val="0"/>
          <w:numId w:val="1425"/>
        </w:numPr>
      </w:pPr>
      <w:r>
        <w:t xml:space="preserve">Government, Legislature &amp; Service provider -&gt; (Policies) -&gt; Civil Society</w:t>
      </w:r>
    </w:p>
    <w:p>
      <w:pPr>
        <w:pStyle w:val="Compact"/>
        <w:numPr>
          <w:ilvl w:val="0"/>
          <w:numId w:val="1425"/>
        </w:numPr>
      </w:pPr>
      <w:r>
        <w:t xml:space="preserve">Civil Society -&gt; (Delivery) -&gt; Society</w:t>
      </w:r>
    </w:p>
    <w:bookmarkStart w:id="279" w:name="page-91"/>
    <w:p>
      <w:pPr>
        <w:pStyle w:val="Heading2"/>
      </w:pPr>
      <w:r>
        <w:t xml:space="preserve">Page 91</w:t>
      </w:r>
    </w:p>
    <w:bookmarkEnd w:id="279"/>
    <w:bookmarkEnd w:id="280"/>
    <w:bookmarkStart w:id="281" w:name="challenges-to-functioning-of-csos"/>
    <w:p>
      <w:pPr>
        <w:pStyle w:val="Heading1"/>
      </w:pPr>
      <w:r>
        <w:t xml:space="preserve">Challenges to Functioning of CSOs</w:t>
      </w:r>
    </w:p>
    <w:p>
      <w:pPr>
        <w:pStyle w:val="Compact"/>
        <w:numPr>
          <w:ilvl w:val="0"/>
          <w:numId w:val="1426"/>
        </w:numPr>
      </w:pPr>
      <w:r>
        <w:rPr>
          <w:b/>
          <w:bCs/>
        </w:rPr>
        <w:t xml:space="preserve">Social</w:t>
      </w:r>
      <w:r>
        <w:t xml:space="preserve">: Lack of awareness of masses about CSOs’ functions.</w:t>
      </w:r>
    </w:p>
    <w:p>
      <w:pPr>
        <w:pStyle w:val="Compact"/>
        <w:numPr>
          <w:ilvl w:val="0"/>
          <w:numId w:val="1426"/>
        </w:numPr>
      </w:pPr>
      <w:r>
        <w:rPr>
          <w:b/>
          <w:bCs/>
        </w:rPr>
        <w:t xml:space="preserve">Political</w:t>
      </w:r>
      <w:r>
        <w:t xml:space="preserve">: Interference by political powers</w:t>
      </w:r>
    </w:p>
    <w:p>
      <w:pPr>
        <w:pStyle w:val="Compact"/>
        <w:numPr>
          <w:ilvl w:val="1"/>
          <w:numId w:val="1427"/>
        </w:numPr>
      </w:pPr>
      <w:r>
        <w:t xml:space="preserve">hindering/delay of functions or corruption within CSOs.</w:t>
      </w:r>
    </w:p>
    <w:p>
      <w:pPr>
        <w:pStyle w:val="Compact"/>
        <w:numPr>
          <w:ilvl w:val="1"/>
          <w:numId w:val="1427"/>
        </w:numPr>
      </w:pPr>
      <w:r>
        <w:t xml:space="preserve">cancelling of FCRA registrations.</w:t>
      </w:r>
    </w:p>
    <w:p>
      <w:pPr>
        <w:pStyle w:val="Compact"/>
        <w:numPr>
          <w:ilvl w:val="0"/>
          <w:numId w:val="1426"/>
        </w:numPr>
      </w:pPr>
      <w:r>
        <w:rPr>
          <w:b/>
          <w:bCs/>
        </w:rPr>
        <w:t xml:space="preserve">Security</w:t>
      </w:r>
      <w:r>
        <w:t xml:space="preserve">: Diversion of foreign funds by CSOs towards terror and crime activities.</w:t>
      </w:r>
    </w:p>
    <w:p>
      <w:pPr>
        <w:pStyle w:val="Compact"/>
        <w:numPr>
          <w:ilvl w:val="0"/>
          <w:numId w:val="1426"/>
        </w:numPr>
      </w:pPr>
      <w:r>
        <w:rPr>
          <w:b/>
          <w:bCs/>
        </w:rPr>
        <w:t xml:space="preserve">Economic</w:t>
      </w:r>
      <w:r>
        <w:t xml:space="preserve">: Dependence on donations for functioning.</w:t>
      </w:r>
    </w:p>
    <w:p>
      <w:pPr>
        <w:pStyle w:val="Compact"/>
        <w:numPr>
          <w:ilvl w:val="0"/>
          <w:numId w:val="1426"/>
        </w:numPr>
      </w:pPr>
      <w:r>
        <w:rPr>
          <w:b/>
          <w:bCs/>
        </w:rPr>
        <w:t xml:space="preserve">Technological</w:t>
      </w:r>
      <w:r>
        <w:t xml:space="preserve">: Limited access to updated digital technologies, low digital literacy, and language barriers.</w:t>
      </w:r>
    </w:p>
    <w:p>
      <w:pPr>
        <w:pStyle w:val="Compact"/>
        <w:numPr>
          <w:ilvl w:val="0"/>
          <w:numId w:val="1428"/>
        </w:numPr>
      </w:pPr>
      <w:r>
        <w:t xml:space="preserve">Constructive and collaborative engagement with CSOs is imperative to achieve inclusive and sustainable development, transforming development into</w:t>
      </w:r>
      <w:r>
        <w:t xml:space="preserve"> </w:t>
      </w:r>
      <w:r>
        <w:t xml:space="preserve">“Jan Andolan”</w:t>
      </w:r>
      <w:r>
        <w:t xml:space="preserve"> </w:t>
      </w:r>
      <w:r>
        <w:t xml:space="preserve">(people’s movement).</w:t>
      </w:r>
    </w:p>
    <w:bookmarkEnd w:id="281"/>
    <w:bookmarkStart w:id="283" w:name="X600d8cfb3979b3a36b758668d810a8133574811"/>
    <w:p>
      <w:pPr>
        <w:pStyle w:val="Heading1"/>
      </w:pPr>
      <w:r>
        <w:t xml:space="preserve">National Policy on Voluntary Sector (2007) - Objectives:</w:t>
      </w:r>
    </w:p>
    <w:p>
      <w:pPr>
        <w:pStyle w:val="Compact"/>
        <w:numPr>
          <w:ilvl w:val="0"/>
          <w:numId w:val="1429"/>
        </w:numPr>
      </w:pPr>
      <w:r>
        <w:t xml:space="preserve">Enabling environment</w:t>
      </w:r>
    </w:p>
    <w:p>
      <w:pPr>
        <w:pStyle w:val="Compact"/>
        <w:numPr>
          <w:ilvl w:val="0"/>
          <w:numId w:val="1429"/>
        </w:numPr>
      </w:pPr>
      <w:r>
        <w:t xml:space="preserve">Financial Mobilization</w:t>
      </w:r>
    </w:p>
    <w:p>
      <w:pPr>
        <w:pStyle w:val="Compact"/>
        <w:numPr>
          <w:ilvl w:val="0"/>
          <w:numId w:val="1429"/>
        </w:numPr>
      </w:pPr>
      <w:r>
        <w:t xml:space="preserve">Government Collaboration</w:t>
      </w:r>
    </w:p>
    <w:p>
      <w:pPr>
        <w:pStyle w:val="Compact"/>
        <w:numPr>
          <w:ilvl w:val="0"/>
          <w:numId w:val="1429"/>
        </w:numPr>
      </w:pPr>
      <w:r>
        <w:t xml:space="preserve">Transparency and Accountability</w:t>
      </w:r>
    </w:p>
    <w:bookmarkStart w:id="282" w:name="page-92"/>
    <w:p>
      <w:pPr>
        <w:pStyle w:val="Heading2"/>
      </w:pPr>
      <w:r>
        <w:t xml:space="preserve">Page 92</w:t>
      </w:r>
    </w:p>
    <w:bookmarkEnd w:id="282"/>
    <w:bookmarkEnd w:id="283"/>
    <w:bookmarkStart w:id="284" w:name="non-governmental-organizations-ngos"/>
    <w:p>
      <w:pPr>
        <w:pStyle w:val="Heading1"/>
      </w:pPr>
      <w:r>
        <w:t xml:space="preserve">Non-Governmental Organizations (NGOs)</w:t>
      </w:r>
    </w:p>
    <w:p>
      <w:pPr>
        <w:pStyle w:val="Compact"/>
        <w:numPr>
          <w:ilvl w:val="0"/>
          <w:numId w:val="1430"/>
        </w:numPr>
      </w:pPr>
      <w:r>
        <w:t xml:space="preserve">A non-profit group that functions independently of any government. Civil society, when organized in structure and specialized in function, takes the form of NGOs.</w:t>
      </w:r>
    </w:p>
    <w:p>
      <w:pPr>
        <w:pStyle w:val="Compact"/>
        <w:numPr>
          <w:ilvl w:val="0"/>
          <w:numId w:val="1430"/>
        </w:numPr>
      </w:pPr>
      <w:r>
        <w:t xml:space="preserve">Features and roles are similar to CSOs.</w:t>
      </w:r>
    </w:p>
    <w:p>
      <w:pPr>
        <w:pStyle w:val="FirstParagraph"/>
      </w:pPr>
      <w:r>
        <w:t xml:space="preserve">Registration of NGOs</w:t>
      </w:r>
      <w:r>
        <w:t xml:space="preserve"> </w:t>
      </w:r>
      <w:r>
        <w:t xml:space="preserve">* Societies under the Societies Registration Act, 1860</w:t>
      </w:r>
      <w:r>
        <w:t xml:space="preserve"> </w:t>
      </w:r>
      <w:r>
        <w:t xml:space="preserve">* Trusts under the Indian Trusts Act, 1882 for private trusts,</w:t>
      </w:r>
      <w:r>
        <w:t xml:space="preserve"> </w:t>
      </w:r>
      <w:r>
        <w:t xml:space="preserve">* public trusts under concerned state legislation</w:t>
      </w:r>
      <w:r>
        <w:t xml:space="preserve"> </w:t>
      </w:r>
      <w:r>
        <w:t xml:space="preserve">* Charitable organizations under the Companies Act, 2013 (Section 8).</w:t>
      </w:r>
      <w:r>
        <w:t xml:space="preserve"> </w:t>
      </w:r>
      <w:r>
        <w:t xml:space="preserve">* Compliance requirements are high, as loans and advances</w:t>
      </w:r>
      <w:r>
        <w:t xml:space="preserve"> </w:t>
      </w:r>
      <w:r>
        <w:t xml:space="preserve">* are easily available.</w:t>
      </w:r>
      <w:r>
        <w:t xml:space="preserve"> </w:t>
      </w:r>
      <w:r>
        <w:t xml:space="preserve">* NGO Darpan - an online platform by NITI Aayog and NIC to</w:t>
      </w:r>
      <w:r>
        <w:t xml:space="preserve"> </w:t>
      </w:r>
      <w:r>
        <w:t xml:space="preserve">* enhance accountability and transparency of NGOs,</w:t>
      </w:r>
      <w:r>
        <w:t xml:space="preserve"> </w:t>
      </w:r>
      <w:r>
        <w:t xml:space="preserve">* offering registration, update, and interaction platforms.</w:t>
      </w:r>
    </w:p>
    <w:bookmarkEnd w:id="284"/>
    <w:bookmarkStart w:id="287" w:name="Xab2eb97f6fbf165d3a69325832dcfd9b330be02"/>
    <w:p>
      <w:pPr>
        <w:pStyle w:val="Heading1"/>
      </w:pPr>
      <w:r>
        <w:t xml:space="preserve">NGOs Filling Developmental Gaps - Examples</w:t>
      </w:r>
    </w:p>
    <w:p>
      <w:pPr>
        <w:pStyle w:val="Compact"/>
        <w:numPr>
          <w:ilvl w:val="0"/>
          <w:numId w:val="1431"/>
        </w:numPr>
      </w:pPr>
      <w:r>
        <w:rPr>
          <w:b/>
          <w:bCs/>
        </w:rPr>
        <w:t xml:space="preserve">Human Capital Development</w:t>
      </w:r>
    </w:p>
    <w:p>
      <w:pPr>
        <w:pStyle w:val="Compact"/>
        <w:numPr>
          <w:ilvl w:val="1"/>
          <w:numId w:val="1432"/>
        </w:numPr>
      </w:pPr>
    </w:p>
    <w:p>
      <w:pPr>
        <w:pStyle w:val="Compact"/>
        <w:numPr>
          <w:ilvl w:val="2"/>
          <w:numId w:val="1433"/>
        </w:numPr>
      </w:pPr>
      <w:r>
        <w:rPr>
          <w:b/>
          <w:bCs/>
        </w:rPr>
        <w:t xml:space="preserve">Education</w:t>
      </w:r>
      <w:r>
        <w:t xml:space="preserve">: Kerala Sasthra Sahithya Parishad</w:t>
      </w:r>
    </w:p>
    <w:p>
      <w:pPr>
        <w:pStyle w:val="Compact"/>
        <w:numPr>
          <w:ilvl w:val="2"/>
          <w:numId w:val="1434"/>
        </w:numPr>
      </w:pPr>
      <w:r>
        <w:t xml:space="preserve">instrumental in achieving a 100% literacy rate in the state.</w:t>
      </w:r>
    </w:p>
    <w:p>
      <w:pPr>
        <w:pStyle w:val="Compact"/>
        <w:numPr>
          <w:ilvl w:val="1"/>
          <w:numId w:val="1432"/>
        </w:numPr>
      </w:pPr>
    </w:p>
    <w:p>
      <w:pPr>
        <w:pStyle w:val="Compact"/>
        <w:numPr>
          <w:ilvl w:val="2"/>
          <w:numId w:val="1435"/>
        </w:numPr>
      </w:pPr>
      <w:r>
        <w:rPr>
          <w:b/>
          <w:bCs/>
        </w:rPr>
        <w:t xml:space="preserve">Health</w:t>
      </w:r>
      <w:r>
        <w:t xml:space="preserve">: Aid India: amplified efforts during COVID-19.</w:t>
      </w:r>
    </w:p>
    <w:p>
      <w:pPr>
        <w:pStyle w:val="Compact"/>
        <w:numPr>
          <w:ilvl w:val="0"/>
          <w:numId w:val="1431"/>
        </w:numPr>
      </w:pPr>
      <w:r>
        <w:rPr>
          <w:b/>
          <w:bCs/>
        </w:rPr>
        <w:t xml:space="preserve">B. Social Justice</w:t>
      </w:r>
    </w:p>
    <w:p>
      <w:pPr>
        <w:pStyle w:val="Compact"/>
        <w:numPr>
          <w:ilvl w:val="1"/>
          <w:numId w:val="1436"/>
        </w:numPr>
      </w:pPr>
    </w:p>
    <w:p>
      <w:pPr>
        <w:pStyle w:val="Compact"/>
        <w:numPr>
          <w:ilvl w:val="2"/>
          <w:numId w:val="1437"/>
        </w:numPr>
      </w:pPr>
      <w:r>
        <w:rPr>
          <w:b/>
          <w:bCs/>
        </w:rPr>
        <w:t xml:space="preserve">Minority Rights</w:t>
      </w:r>
      <w:r>
        <w:t xml:space="preserve">: YUVA, SPARC: worked to prevent slum demolitions and secure better living conditions.</w:t>
      </w:r>
    </w:p>
    <w:p>
      <w:pPr>
        <w:pStyle w:val="Compact"/>
        <w:numPr>
          <w:ilvl w:val="1"/>
          <w:numId w:val="1436"/>
        </w:numPr>
      </w:pPr>
    </w:p>
    <w:p>
      <w:pPr>
        <w:pStyle w:val="Compact"/>
        <w:numPr>
          <w:ilvl w:val="2"/>
          <w:numId w:val="1438"/>
        </w:numPr>
      </w:pPr>
      <w:r>
        <w:rPr>
          <w:b/>
          <w:bCs/>
        </w:rPr>
        <w:t xml:space="preserve">Poverty Alleviation</w:t>
      </w:r>
      <w:r>
        <w:t xml:space="preserve">:</w:t>
      </w:r>
    </w:p>
    <w:p>
      <w:pPr>
        <w:pStyle w:val="Compact"/>
        <w:numPr>
          <w:ilvl w:val="2"/>
          <w:numId w:val="1439"/>
        </w:numPr>
      </w:pPr>
      <w:r>
        <w:t xml:space="preserve">Vedanta vs. POSCO case</w:t>
      </w:r>
    </w:p>
    <w:p>
      <w:pPr>
        <w:pStyle w:val="Compact"/>
        <w:numPr>
          <w:ilvl w:val="2"/>
          <w:numId w:val="1439"/>
        </w:numPr>
      </w:pPr>
      <w:r>
        <w:t xml:space="preserve">ensuring enforcement of the FRA and CAMPA Act.</w:t>
      </w:r>
    </w:p>
    <w:bookmarkStart w:id="285" w:name="page-93"/>
    <w:p>
      <w:pPr>
        <w:pStyle w:val="Heading2"/>
      </w:pPr>
      <w:r>
        <w:t xml:space="preserve">Page 93</w:t>
      </w:r>
    </w:p>
    <w:p>
      <w:pPr>
        <w:pStyle w:val="FirstParagraph"/>
      </w:pPr>
      <w:r>
        <w:rPr>
          <w:b/>
          <w:bCs/>
        </w:rPr>
        <w:t xml:space="preserve">C. Women and Child (Vulnerable Groups)</w:t>
      </w:r>
      <w:r>
        <w:t xml:space="preserve"> </w:t>
      </w:r>
      <w:r>
        <w:t xml:space="preserve">* a)</w:t>
      </w:r>
      <w:r>
        <w:t xml:space="preserve"> </w:t>
      </w:r>
      <w:r>
        <w:rPr>
          <w:b/>
          <w:bCs/>
        </w:rPr>
        <w:t xml:space="preserve">Women’s Rights</w:t>
      </w:r>
      <w:r>
        <w:t xml:space="preserve">: Women’s India Trust:</w:t>
      </w:r>
      <w:r>
        <w:t xml:space="preserve"> </w:t>
      </w:r>
      <w:r>
        <w:t xml:space="preserve">* empowering women through vocational training, health education, and legal awareness.</w:t>
      </w:r>
      <w:r>
        <w:t xml:space="preserve"> </w:t>
      </w:r>
      <w:r>
        <w:t xml:space="preserve">* b)</w:t>
      </w:r>
      <w:r>
        <w:t xml:space="preserve"> </w:t>
      </w:r>
      <w:r>
        <w:rPr>
          <w:b/>
          <w:bCs/>
        </w:rPr>
        <w:t xml:space="preserve">Child Protection</w:t>
      </w:r>
      <w:r>
        <w:t xml:space="preserve">: Bachpan Bachao Andolan:</w:t>
      </w:r>
      <w:r>
        <w:t xml:space="preserve"> </w:t>
      </w:r>
      <w:r>
        <w:t xml:space="preserve">* freed over 90,000 children from labour and trafficking.</w:t>
      </w:r>
      <w:r>
        <w:t xml:space="preserve"> </w:t>
      </w:r>
      <w:r>
        <w:rPr>
          <w:b/>
          <w:bCs/>
        </w:rPr>
        <w:t xml:space="preserve">D. Environment</w:t>
      </w:r>
      <w:r>
        <w:t xml:space="preserve"> </w:t>
      </w:r>
      <w:r>
        <w:t xml:space="preserve">* a)</w:t>
      </w:r>
      <w:r>
        <w:t xml:space="preserve"> </w:t>
      </w:r>
      <w:r>
        <w:rPr>
          <w:b/>
          <w:bCs/>
        </w:rPr>
        <w:t xml:space="preserve">Protection</w:t>
      </w:r>
      <w:r>
        <w:t xml:space="preserve">: Centre for Science and Environment</w:t>
      </w:r>
      <w:r>
        <w:t xml:space="preserve"> </w:t>
      </w:r>
      <w:r>
        <w:t xml:space="preserve">* b)</w:t>
      </w:r>
      <w:r>
        <w:t xml:space="preserve"> </w:t>
      </w:r>
      <w:r>
        <w:rPr>
          <w:b/>
          <w:bCs/>
        </w:rPr>
        <w:t xml:space="preserve">Wildlife</w:t>
      </w:r>
      <w:r>
        <w:t xml:space="preserve">: Wildlife Trust of India</w:t>
      </w:r>
      <w:r>
        <w:t xml:space="preserve"> </w:t>
      </w:r>
      <w:r>
        <w:t xml:space="preserve">* c)</w:t>
      </w:r>
      <w:r>
        <w:t xml:space="preserve"> </w:t>
      </w:r>
      <w:r>
        <w:rPr>
          <w:b/>
          <w:bCs/>
        </w:rPr>
        <w:t xml:space="preserve">Water Conservation</w:t>
      </w:r>
      <w:r>
        <w:t xml:space="preserve">: Water.org: providing solutions for clean water and sanitation.</w:t>
      </w:r>
      <w:r>
        <w:t xml:space="preserve"> </w:t>
      </w:r>
      <w:r>
        <w:rPr>
          <w:b/>
          <w:bCs/>
        </w:rPr>
        <w:t xml:space="preserve">E. Disaster Response</w:t>
      </w:r>
      <w:r>
        <w:t xml:space="preserve"> </w:t>
      </w:r>
      <w:r>
        <w:t xml:space="preserve">*</w:t>
      </w:r>
      <w:r>
        <w:t xml:space="preserve"> </w:t>
      </w:r>
      <w:r>
        <w:rPr>
          <w:b/>
          <w:bCs/>
        </w:rPr>
        <w:t xml:space="preserve">Rapid Response</w:t>
      </w:r>
      <w:r>
        <w:t xml:space="preserve">: Provides response and preparedness services throughout India.</w:t>
      </w:r>
      <w:r>
        <w:t xml:space="preserve"> </w:t>
      </w:r>
      <w:r>
        <w:rPr>
          <w:b/>
          <w:bCs/>
        </w:rPr>
        <w:t xml:space="preserve">F. Ethical Manufacturing</w:t>
      </w:r>
      <w:r>
        <w:t xml:space="preserve"> </w:t>
      </w:r>
      <w:r>
        <w:t xml:space="preserve">*</w:t>
      </w:r>
      <w:r>
        <w:t xml:space="preserve"> </w:t>
      </w:r>
      <w:r>
        <w:rPr>
          <w:b/>
          <w:bCs/>
        </w:rPr>
        <w:t xml:space="preserve">GoodWeave International</w:t>
      </w:r>
      <w:r>
        <w:t xml:space="preserve">: certification system for rugs manufactured without child labour.</w:t>
      </w:r>
      <w:r>
        <w:t xml:space="preserve"> </w:t>
      </w:r>
      <w:r>
        <w:t xml:space="preserve">1. Add examples</w:t>
      </w:r>
    </w:p>
    <w:bookmarkEnd w:id="285"/>
    <w:bookmarkStart w:id="286" w:name="page-94"/>
    <w:p>
      <w:pPr>
        <w:pStyle w:val="Heading2"/>
      </w:pPr>
      <w:r>
        <w:t xml:space="preserve">Page 94</w:t>
      </w:r>
    </w:p>
    <w:bookmarkEnd w:id="286"/>
    <w:bookmarkEnd w:id="287"/>
    <w:bookmarkStart w:id="288" w:name="concerns-related-to-ngos"/>
    <w:p>
      <w:pPr>
        <w:pStyle w:val="Heading1"/>
      </w:pPr>
      <w:r>
        <w:t xml:space="preserve">Concerns Related to NGOs</w:t>
      </w:r>
    </w:p>
    <w:p>
      <w:pPr>
        <w:pStyle w:val="Compact"/>
        <w:numPr>
          <w:ilvl w:val="0"/>
          <w:numId w:val="1440"/>
        </w:numPr>
      </w:pPr>
      <w:r>
        <w:rPr>
          <w:b/>
          <w:bCs/>
        </w:rPr>
        <w:t xml:space="preserve">Hindering economic growth</w:t>
      </w:r>
      <w:r>
        <w:t xml:space="preserve"> </w:t>
      </w:r>
      <w:r>
        <w:t xml:space="preserve">by opposing industrial projects.</w:t>
      </w:r>
    </w:p>
    <w:p>
      <w:pPr>
        <w:pStyle w:val="Compact"/>
        <w:numPr>
          <w:ilvl w:val="1"/>
          <w:numId w:val="1441"/>
        </w:numPr>
      </w:pPr>
      <w:r>
        <w:t xml:space="preserve">IB reports that NGOs may stall growth by 2-3%.</w:t>
      </w:r>
    </w:p>
    <w:p>
      <w:pPr>
        <w:pStyle w:val="Compact"/>
        <w:numPr>
          <w:ilvl w:val="0"/>
          <w:numId w:val="1440"/>
        </w:numPr>
      </w:pPr>
      <w:r>
        <w:rPr>
          <w:b/>
          <w:bCs/>
        </w:rPr>
        <w:t xml:space="preserve">Foreign Influence</w:t>
      </w:r>
      <w:r>
        <w:t xml:space="preserve"> </w:t>
      </w:r>
      <w:r>
        <w:t xml:space="preserve">- NGOs’ economic dependence on foreign donations may cause them to align against India’s interests.</w:t>
      </w:r>
    </w:p>
    <w:p>
      <w:pPr>
        <w:pStyle w:val="Compact"/>
        <w:numPr>
          <w:ilvl w:val="0"/>
          <w:numId w:val="1440"/>
        </w:numPr>
      </w:pPr>
      <w:r>
        <w:rPr>
          <w:b/>
          <w:bCs/>
        </w:rPr>
        <w:t xml:space="preserve">Financial Reporting</w:t>
      </w:r>
      <w:r>
        <w:t xml:space="preserve"> </w:t>
      </w:r>
      <w:r>
        <w:t xml:space="preserve">- Only ~10% of NGOs report annual income and expenditure statements.</w:t>
      </w:r>
    </w:p>
    <w:p>
      <w:pPr>
        <w:pStyle w:val="Compact"/>
        <w:numPr>
          <w:ilvl w:val="0"/>
          <w:numId w:val="1440"/>
        </w:numPr>
      </w:pPr>
      <w:r>
        <w:rPr>
          <w:b/>
          <w:bCs/>
        </w:rPr>
        <w:t xml:space="preserve">Law Compliance</w:t>
      </w:r>
      <w:r>
        <w:t xml:space="preserve"> </w:t>
      </w:r>
      <w:r>
        <w:t xml:space="preserve">- Compliance with regulations under FCRA.</w:t>
      </w:r>
    </w:p>
    <w:p>
      <w:pPr>
        <w:pStyle w:val="Compact"/>
        <w:numPr>
          <w:ilvl w:val="0"/>
          <w:numId w:val="1440"/>
        </w:numPr>
      </w:pPr>
      <w:r>
        <w:rPr>
          <w:b/>
          <w:bCs/>
        </w:rPr>
        <w:t xml:space="preserve">Security Concerns</w:t>
      </w:r>
    </w:p>
    <w:p>
      <w:pPr>
        <w:pStyle w:val="Compact"/>
        <w:numPr>
          <w:ilvl w:val="1"/>
          <w:numId w:val="1442"/>
        </w:numPr>
      </w:pPr>
      <w:r>
        <w:t xml:space="preserve">NGOs accused of diverting funds for terrorism.</w:t>
      </w:r>
    </w:p>
    <w:p>
      <w:pPr>
        <w:pStyle w:val="Compact"/>
        <w:numPr>
          <w:ilvl w:val="1"/>
          <w:numId w:val="1442"/>
        </w:numPr>
      </w:pPr>
      <w:r>
        <w:t xml:space="preserve">may act as channels for tax evasion and money laundering.</w:t>
      </w:r>
    </w:p>
    <w:bookmarkEnd w:id="288"/>
    <w:bookmarkStart w:id="289" w:name="Xb695cad25f857e14e7b10ea6ba008425604b256"/>
    <w:p>
      <w:pPr>
        <w:pStyle w:val="Heading1"/>
      </w:pPr>
      <w:r>
        <w:t xml:space="preserve">The Foreign Contribution (Regulation) Act (FCRA)</w:t>
      </w:r>
    </w:p>
    <w:p>
      <w:pPr>
        <w:pStyle w:val="Compact"/>
        <w:numPr>
          <w:ilvl w:val="0"/>
          <w:numId w:val="1443"/>
        </w:numPr>
      </w:pPr>
      <w:r>
        <w:t xml:space="preserve">governs financial aid from foreign countries into India.</w:t>
      </w:r>
    </w:p>
    <w:p>
      <w:pPr>
        <w:pStyle w:val="Compact"/>
        <w:numPr>
          <w:ilvl w:val="0"/>
          <w:numId w:val="1443"/>
        </w:numPr>
      </w:pPr>
      <w:r>
        <w:t xml:space="preserve">applies to associations, NGO groups that intend to receive foreign donations.</w:t>
      </w:r>
    </w:p>
    <w:p>
      <w:pPr>
        <w:pStyle w:val="Compact"/>
        <w:numPr>
          <w:ilvl w:val="0"/>
          <w:numId w:val="1443"/>
        </w:numPr>
      </w:pPr>
      <w:r>
        <w:t xml:space="preserve">ensures that donations do not affect internal security.</w:t>
      </w:r>
    </w:p>
    <w:p>
      <w:pPr>
        <w:pStyle w:val="Compact"/>
        <w:numPr>
          <w:ilvl w:val="1"/>
          <w:numId w:val="1444"/>
        </w:numPr>
      </w:pPr>
      <w:r>
        <w:t xml:space="preserve">may not be financial aid</w:t>
      </w:r>
    </w:p>
    <w:p>
      <w:pPr>
        <w:pStyle w:val="Compact"/>
        <w:numPr>
          <w:ilvl w:val="1"/>
          <w:numId w:val="1444"/>
        </w:numPr>
      </w:pPr>
      <w:r>
        <w:t xml:space="preserve">a 50% not needed.</w:t>
      </w:r>
    </w:p>
    <w:bookmarkEnd w:id="289"/>
    <w:bookmarkStart w:id="291" w:name="sc-ruling"/>
    <w:p>
      <w:pPr>
        <w:pStyle w:val="Heading1"/>
      </w:pPr>
      <w:r>
        <w:t xml:space="preserve">SC Ruling</w:t>
      </w:r>
    </w:p>
    <w:p>
      <w:pPr>
        <w:pStyle w:val="Compact"/>
        <w:numPr>
          <w:ilvl w:val="0"/>
          <w:numId w:val="1445"/>
        </w:numPr>
      </w:pPr>
      <w:r>
        <w:t xml:space="preserve">NGOs receiving</w:t>
      </w:r>
      <w:r>
        <w:t xml:space="preserve"> </w:t>
      </w:r>
      <w:r>
        <w:t xml:space="preserve">“substantial funding”</w:t>
      </w:r>
      <w:r>
        <w:t xml:space="preserve"> </w:t>
      </w:r>
      <w:r>
        <w:t xml:space="preserve">from governments to be considered</w:t>
      </w:r>
      <w:r>
        <w:t xml:space="preserve"> </w:t>
      </w:r>
      <w:r>
        <w:t xml:space="preserve">“public authorities”</w:t>
      </w:r>
      <w:r>
        <w:t xml:space="preserve"> </w:t>
      </w:r>
      <w:r>
        <w:t xml:space="preserve">under RTI.</w:t>
      </w:r>
    </w:p>
    <w:p>
      <w:pPr>
        <w:pStyle w:val="FirstParagraph"/>
      </w:pPr>
      <w:r>
        <w:t xml:space="preserve">Issues</w:t>
      </w:r>
      <w:r>
        <w:t xml:space="preserve"> </w:t>
      </w:r>
      <w:r>
        <w:t xml:space="preserve">* Government may misuse to stifle rights-based groups.</w:t>
      </w:r>
      <w:r>
        <w:t xml:space="preserve"> </w:t>
      </w:r>
      <w:r>
        <w:t xml:space="preserve">* Small NGOs will find it difficult to comply with stringent rules under RTI.</w:t>
      </w:r>
    </w:p>
    <w:bookmarkStart w:id="290" w:name="page-95"/>
    <w:p>
      <w:pPr>
        <w:pStyle w:val="Heading2"/>
      </w:pPr>
      <w:r>
        <w:t xml:space="preserve">Page 95</w:t>
      </w:r>
    </w:p>
    <w:bookmarkEnd w:id="290"/>
    <w:bookmarkEnd w:id="291"/>
    <w:bookmarkStart w:id="293" w:name="self-help-groups-shgs"/>
    <w:p>
      <w:pPr>
        <w:pStyle w:val="Heading1"/>
      </w:pPr>
      <w:r>
        <w:t xml:space="preserve">Self-Help Groups (SHGs)</w:t>
      </w:r>
    </w:p>
    <w:p>
      <w:pPr>
        <w:pStyle w:val="Compact"/>
        <w:numPr>
          <w:ilvl w:val="0"/>
          <w:numId w:val="1446"/>
        </w:numPr>
      </w:pPr>
      <w:r>
        <w:t xml:space="preserve">Small, informal groups typically composed of 10-20 members who come together to address common issues and improve economic conditions.</w:t>
      </w:r>
    </w:p>
    <w:bookmarkStart w:id="292" w:name="functioning"/>
    <w:p>
      <w:pPr>
        <w:pStyle w:val="Heading2"/>
      </w:pPr>
      <w:r>
        <w:t xml:space="preserve">Functioning</w:t>
      </w:r>
    </w:p>
    <w:p>
      <w:pPr>
        <w:pStyle w:val="Compact"/>
        <w:numPr>
          <w:ilvl w:val="0"/>
          <w:numId w:val="1447"/>
        </w:numPr>
      </w:pPr>
      <w:r>
        <w:rPr>
          <w:b/>
          <w:bCs/>
        </w:rPr>
        <w:t xml:space="preserve">Formation and Meetings</w:t>
      </w:r>
    </w:p>
    <w:p>
      <w:pPr>
        <w:pStyle w:val="Compact"/>
        <w:numPr>
          <w:ilvl w:val="1"/>
          <w:numId w:val="1448"/>
        </w:numPr>
      </w:pPr>
      <w:r>
        <w:t xml:space="preserve">within a community (facilitated by NGOs or government).</w:t>
      </w:r>
    </w:p>
    <w:p>
      <w:pPr>
        <w:pStyle w:val="Compact"/>
        <w:numPr>
          <w:ilvl w:val="1"/>
          <w:numId w:val="1448"/>
        </w:numPr>
      </w:pPr>
      <w:r>
        <w:t xml:space="preserve">Meetings are regular to discuss activities.</w:t>
      </w:r>
    </w:p>
    <w:p>
      <w:pPr>
        <w:pStyle w:val="Compact"/>
        <w:numPr>
          <w:ilvl w:val="0"/>
          <w:numId w:val="1447"/>
        </w:numPr>
      </w:pPr>
      <w:r>
        <w:rPr>
          <w:b/>
          <w:bCs/>
        </w:rPr>
        <w:t xml:space="preserve">Savings and Credit</w:t>
      </w:r>
    </w:p>
    <w:p>
      <w:pPr>
        <w:pStyle w:val="Compact"/>
        <w:numPr>
          <w:ilvl w:val="1"/>
          <w:numId w:val="1449"/>
        </w:numPr>
      </w:pPr>
      <w:r>
        <w:t xml:space="preserve">Members pool small amounts into a group fund.</w:t>
      </w:r>
    </w:p>
    <w:p>
      <w:pPr>
        <w:pStyle w:val="Compact"/>
        <w:numPr>
          <w:ilvl w:val="1"/>
          <w:numId w:val="1449"/>
        </w:numPr>
      </w:pPr>
      <w:r>
        <w:t xml:space="preserve">Savings are lent to members for purposes like business, education, or emergencies.</w:t>
      </w:r>
    </w:p>
    <w:p>
      <w:pPr>
        <w:pStyle w:val="Compact"/>
        <w:numPr>
          <w:ilvl w:val="0"/>
          <w:numId w:val="1447"/>
        </w:numPr>
      </w:pPr>
      <w:r>
        <w:rPr>
          <w:b/>
          <w:bCs/>
        </w:rPr>
        <w:t xml:space="preserve">Decision-making</w:t>
      </w:r>
    </w:p>
    <w:p>
      <w:pPr>
        <w:pStyle w:val="Compact"/>
        <w:numPr>
          <w:ilvl w:val="1"/>
          <w:numId w:val="1450"/>
        </w:numPr>
      </w:pPr>
      <w:r>
        <w:t xml:space="preserve">Democratic process of decision-making with proper record-keeping.</w:t>
      </w:r>
    </w:p>
    <w:p>
      <w:pPr>
        <w:pStyle w:val="Compact"/>
        <w:numPr>
          <w:ilvl w:val="0"/>
          <w:numId w:val="1447"/>
        </w:numPr>
      </w:pPr>
      <w:r>
        <w:rPr>
          <w:b/>
          <w:bCs/>
        </w:rPr>
        <w:t xml:space="preserve">Linkage with Banks</w:t>
      </w:r>
    </w:p>
    <w:p>
      <w:pPr>
        <w:pStyle w:val="Compact"/>
        <w:numPr>
          <w:ilvl w:val="1"/>
          <w:numId w:val="1451"/>
        </w:numPr>
      </w:pPr>
      <w:r>
        <w:t xml:space="preserve">to access larger collective loans.</w:t>
      </w:r>
    </w:p>
    <w:p>
      <w:pPr>
        <w:pStyle w:val="Compact"/>
        <w:numPr>
          <w:ilvl w:val="1"/>
          <w:numId w:val="1451"/>
        </w:numPr>
      </w:pPr>
      <w:r>
        <w:t xml:space="preserve">They have high creditworthiness and a bank repayment rate (SHG is 96%).</w:t>
      </w:r>
    </w:p>
    <w:p>
      <w:pPr>
        <w:pStyle w:val="Compact"/>
        <w:numPr>
          <w:ilvl w:val="0"/>
          <w:numId w:val="1447"/>
        </w:numPr>
      </w:pPr>
      <w:r>
        <w:rPr>
          <w:b/>
          <w:bCs/>
        </w:rPr>
        <w:t xml:space="preserve">Capacity Building</w:t>
      </w:r>
      <w:r>
        <w:t xml:space="preserve"> </w:t>
      </w:r>
      <w:r>
        <w:t xml:space="preserve">- SHGs also support members through education, training, skill development, financial literacy, etc., received from NGOs, banks, and government agencies.</w:t>
      </w:r>
    </w:p>
    <w:bookmarkEnd w:id="292"/>
    <w:bookmarkEnd w:id="293"/>
    <w:bookmarkStart w:id="295" w:name="evolution"/>
    <w:p>
      <w:pPr>
        <w:pStyle w:val="Heading1"/>
      </w:pPr>
      <w:r>
        <w:t xml:space="preserve">Evolution</w:t>
      </w:r>
    </w:p>
    <w:p>
      <w:pPr>
        <w:pStyle w:val="Compact"/>
        <w:numPr>
          <w:ilvl w:val="0"/>
          <w:numId w:val="1452"/>
        </w:numPr>
      </w:pPr>
      <w:r>
        <w:rPr>
          <w:b/>
          <w:bCs/>
        </w:rPr>
        <w:t xml:space="preserve">Grameen Bank</w:t>
      </w:r>
    </w:p>
    <w:p>
      <w:pPr>
        <w:pStyle w:val="Compact"/>
        <w:numPr>
          <w:ilvl w:val="1"/>
          <w:numId w:val="1453"/>
        </w:numPr>
      </w:pPr>
      <w:r>
        <w:t xml:space="preserve">1975</w:t>
      </w:r>
    </w:p>
    <w:p>
      <w:pPr>
        <w:pStyle w:val="Compact"/>
        <w:numPr>
          <w:ilvl w:val="0"/>
          <w:numId w:val="1452"/>
        </w:numPr>
      </w:pPr>
      <w:r>
        <w:rPr>
          <w:b/>
          <w:bCs/>
        </w:rPr>
        <w:t xml:space="preserve">1985-90</w:t>
      </w:r>
    </w:p>
    <w:p>
      <w:pPr>
        <w:pStyle w:val="Compact"/>
        <w:numPr>
          <w:ilvl w:val="1"/>
          <w:numId w:val="1454"/>
        </w:numPr>
      </w:pPr>
      <w:r>
        <w:t xml:space="preserve">7th Five-Year Plan</w:t>
      </w:r>
    </w:p>
    <w:p>
      <w:pPr>
        <w:pStyle w:val="Compact"/>
        <w:numPr>
          <w:ilvl w:val="1"/>
          <w:numId w:val="1454"/>
        </w:numPr>
      </w:pPr>
      <w:r>
        <w:t xml:space="preserve">as a poverty eradication method</w:t>
      </w:r>
    </w:p>
    <w:p>
      <w:pPr>
        <w:pStyle w:val="Compact"/>
        <w:numPr>
          <w:ilvl w:val="0"/>
          <w:numId w:val="1452"/>
        </w:numPr>
      </w:pPr>
      <w:r>
        <w:rPr>
          <w:b/>
          <w:bCs/>
        </w:rPr>
        <w:t xml:space="preserve">1980s</w:t>
      </w:r>
    </w:p>
    <w:p>
      <w:pPr>
        <w:pStyle w:val="Compact"/>
        <w:numPr>
          <w:ilvl w:val="1"/>
          <w:numId w:val="1455"/>
        </w:numPr>
      </w:pPr>
      <w:r>
        <w:t xml:space="preserve">linkage with banks in India by MYRADA (Mysore Resettlement and Development Agency).</w:t>
      </w:r>
    </w:p>
    <w:p>
      <w:pPr>
        <w:pStyle w:val="Compact"/>
        <w:numPr>
          <w:ilvl w:val="0"/>
          <w:numId w:val="1452"/>
        </w:numPr>
      </w:pPr>
      <w:r>
        <w:rPr>
          <w:b/>
          <w:bCs/>
        </w:rPr>
        <w:t xml:space="preserve">1999</w:t>
      </w:r>
    </w:p>
    <w:p>
      <w:pPr>
        <w:pStyle w:val="Compact"/>
        <w:numPr>
          <w:ilvl w:val="1"/>
          <w:numId w:val="1456"/>
        </w:numPr>
      </w:pPr>
      <w:r>
        <w:t xml:space="preserve">Swarnajayanti Gram Swarozgar Yojana (SGSY).</w:t>
      </w:r>
    </w:p>
    <w:bookmarkStart w:id="294" w:name="page-96"/>
    <w:p>
      <w:pPr>
        <w:pStyle w:val="Heading2"/>
      </w:pPr>
      <w:r>
        <w:t xml:space="preserve">Page 96</w:t>
      </w:r>
    </w:p>
    <w:bookmarkEnd w:id="294"/>
    <w:bookmarkEnd w:id="295"/>
    <w:bookmarkStart w:id="296" w:name="challenges-faced-by-ngos"/>
    <w:p>
      <w:pPr>
        <w:pStyle w:val="Heading1"/>
      </w:pPr>
      <w:r>
        <w:t xml:space="preserve">Challenges Faced by NGOs</w:t>
      </w:r>
    </w:p>
    <w:p>
      <w:pPr>
        <w:pStyle w:val="Compact"/>
        <w:numPr>
          <w:ilvl w:val="0"/>
          <w:numId w:val="1457"/>
        </w:numPr>
      </w:pPr>
      <w:r>
        <w:t xml:space="preserve">Funding Shortages and Restrictions</w:t>
      </w:r>
    </w:p>
    <w:p>
      <w:pPr>
        <w:pStyle w:val="Compact"/>
        <w:numPr>
          <w:ilvl w:val="0"/>
          <w:numId w:val="1457"/>
        </w:numPr>
      </w:pPr>
      <w:r>
        <w:t xml:space="preserve">Urban-Rural Disparity - Rural NGOs lack access to resources compared to urban NGOs.</w:t>
      </w:r>
    </w:p>
    <w:p>
      <w:pPr>
        <w:pStyle w:val="Compact"/>
        <w:numPr>
          <w:ilvl w:val="0"/>
          <w:numId w:val="1457"/>
        </w:numPr>
      </w:pPr>
      <w:r>
        <w:t xml:space="preserve">Professionalization over Volunteerism</w:t>
      </w:r>
    </w:p>
    <w:p>
      <w:pPr>
        <w:pStyle w:val="Compact"/>
        <w:numPr>
          <w:ilvl w:val="0"/>
          <w:numId w:val="1457"/>
        </w:numPr>
      </w:pPr>
      <w:r>
        <w:t xml:space="preserve">Skill Gaps in Personnel</w:t>
      </w:r>
    </w:p>
    <w:bookmarkEnd w:id="296"/>
    <w:bookmarkStart w:id="297" w:name="suggestions-to-improve-ngo-functioning"/>
    <w:p>
      <w:pPr>
        <w:pStyle w:val="Heading1"/>
      </w:pPr>
      <w:r>
        <w:t xml:space="preserve">Suggestions to Improve NGO Functioning</w:t>
      </w:r>
    </w:p>
    <w:p>
      <w:pPr>
        <w:pStyle w:val="Compact"/>
        <w:numPr>
          <w:ilvl w:val="0"/>
          <w:numId w:val="1458"/>
        </w:numPr>
      </w:pPr>
      <w:r>
        <w:t xml:space="preserve">Relaxing Regulations - to reduce financial burdens.</w:t>
      </w:r>
    </w:p>
    <w:p>
      <w:pPr>
        <w:pStyle w:val="Compact"/>
        <w:numPr>
          <w:ilvl w:val="0"/>
          <w:numId w:val="1458"/>
        </w:numPr>
      </w:pPr>
      <w:r>
        <w:t xml:space="preserve">Monitoring Agency - Appoint commissions of inquiry to check misuse of funds.</w:t>
      </w:r>
    </w:p>
    <w:p>
      <w:pPr>
        <w:pStyle w:val="Compact"/>
        <w:numPr>
          <w:ilvl w:val="0"/>
          <w:numId w:val="1458"/>
        </w:numPr>
      </w:pPr>
      <w:r>
        <w:t xml:space="preserve">Rural Focus and Support</w:t>
      </w:r>
    </w:p>
    <w:p>
      <w:pPr>
        <w:pStyle w:val="Compact"/>
        <w:numPr>
          <w:ilvl w:val="0"/>
          <w:numId w:val="1458"/>
        </w:numPr>
      </w:pPr>
      <w:r>
        <w:t xml:space="preserve">Leveraging Technology</w:t>
      </w:r>
    </w:p>
    <w:p>
      <w:pPr>
        <w:pStyle w:val="Compact"/>
        <w:numPr>
          <w:ilvl w:val="0"/>
          <w:numId w:val="1458"/>
        </w:numPr>
      </w:pPr>
      <w:r>
        <w:t xml:space="preserve">Collaboration with NGOs</w:t>
      </w:r>
    </w:p>
    <w:bookmarkEnd w:id="297"/>
    <w:bookmarkStart w:id="299" w:name="specific-recommendations"/>
    <w:p>
      <w:pPr>
        <w:pStyle w:val="Heading1"/>
      </w:pPr>
      <w:r>
        <w:t xml:space="preserve">Specific Recommendations</w:t>
      </w:r>
    </w:p>
    <w:p>
      <w:pPr>
        <w:pStyle w:val="FirstParagraph"/>
      </w:pPr>
      <w:r>
        <w:rPr>
          <w:b/>
          <w:bCs/>
        </w:rPr>
        <w:t xml:space="preserve">Vijay Kumar Committee:</w:t>
      </w:r>
      <w:r>
        <w:t xml:space="preserve"> </w:t>
      </w:r>
      <w:r>
        <w:t xml:space="preserve">* a) Modernize registration process.</w:t>
      </w:r>
      <w:r>
        <w:t xml:space="preserve"> </w:t>
      </w:r>
      <w:r>
        <w:t xml:space="preserve">* b) Details of NGOs to be made available as a searchable database.</w:t>
      </w:r>
    </w:p>
    <w:p>
      <w:pPr>
        <w:pStyle w:val="BodyText"/>
      </w:pPr>
      <w:r>
        <w:rPr>
          <w:b/>
          <w:bCs/>
        </w:rPr>
        <w:t xml:space="preserve">2nd ARC:</w:t>
      </w:r>
      <w:r>
        <w:t xml:space="preserve"> </w:t>
      </w:r>
      <w:r>
        <w:t xml:space="preserve">* a) Decentralize FCRA enforcement, delegating it to States/Districts.</w:t>
      </w:r>
      <w:r>
        <w:t xml:space="preserve"> </w:t>
      </w:r>
      <w:r>
        <w:t xml:space="preserve">* b) Maintain a fine balance between the purpose of legislation and the functioning of the voluntary sector, avoiding subjective interpretation and misuse of law (by government).</w:t>
      </w:r>
    </w:p>
    <w:bookmarkStart w:id="298" w:name="page-97"/>
    <w:p>
      <w:pPr>
        <w:pStyle w:val="Heading2"/>
      </w:pPr>
      <w:r>
        <w:t xml:space="preserve">Page 97</w:t>
      </w:r>
    </w:p>
    <w:bookmarkEnd w:id="298"/>
    <w:bookmarkEnd w:id="299"/>
    <w:bookmarkStart w:id="300" w:name="significance-of-shgs"/>
    <w:p>
      <w:pPr>
        <w:pStyle w:val="Heading1"/>
      </w:pPr>
      <w:r>
        <w:t xml:space="preserve">Significance of SHGs</w:t>
      </w:r>
    </w:p>
    <w:p>
      <w:pPr>
        <w:pStyle w:val="Compact"/>
        <w:numPr>
          <w:ilvl w:val="0"/>
          <w:numId w:val="1459"/>
        </w:numPr>
      </w:pPr>
      <w:r>
        <w:rPr>
          <w:b/>
          <w:bCs/>
        </w:rPr>
        <w:t xml:space="preserve">Economic</w:t>
      </w:r>
    </w:p>
    <w:p>
      <w:pPr>
        <w:pStyle w:val="Compact"/>
        <w:numPr>
          <w:ilvl w:val="1"/>
          <w:numId w:val="1460"/>
        </w:numPr>
      </w:pPr>
      <w:r>
        <w:t xml:space="preserve">Gainful employment opportunities for women.</w:t>
      </w:r>
    </w:p>
    <w:p>
      <w:pPr>
        <w:pStyle w:val="Compact"/>
        <w:numPr>
          <w:ilvl w:val="1"/>
          <w:numId w:val="1460"/>
        </w:numPr>
      </w:pPr>
      <w:r>
        <w:t xml:space="preserve">SHG-Bank linkage promotes financial literacy.</w:t>
      </w:r>
    </w:p>
    <w:p>
      <w:pPr>
        <w:pStyle w:val="Compact"/>
        <w:numPr>
          <w:ilvl w:val="0"/>
          <w:numId w:val="1459"/>
        </w:numPr>
      </w:pPr>
      <w:r>
        <w:rPr>
          <w:b/>
          <w:bCs/>
        </w:rPr>
        <w:t xml:space="preserve">Political</w:t>
      </w:r>
    </w:p>
    <w:p>
      <w:pPr>
        <w:pStyle w:val="Compact"/>
        <w:numPr>
          <w:ilvl w:val="1"/>
          <w:numId w:val="1461"/>
        </w:numPr>
      </w:pPr>
      <w:r>
        <w:t xml:space="preserve">SHG members participate in PRIs.</w:t>
      </w:r>
    </w:p>
    <w:p>
      <w:pPr>
        <w:pStyle w:val="Compact"/>
        <w:numPr>
          <w:ilvl w:val="1"/>
          <w:numId w:val="1461"/>
        </w:numPr>
      </w:pPr>
      <w:r>
        <w:t xml:space="preserve">gaining leadership skills.</w:t>
      </w:r>
    </w:p>
    <w:p>
      <w:pPr>
        <w:pStyle w:val="Compact"/>
        <w:numPr>
          <w:ilvl w:val="1"/>
          <w:numId w:val="1461"/>
        </w:numPr>
      </w:pPr>
      <w:r>
        <w:t xml:space="preserve">political awareness.</w:t>
      </w:r>
    </w:p>
    <w:p>
      <w:pPr>
        <w:pStyle w:val="Compact"/>
        <w:numPr>
          <w:ilvl w:val="0"/>
          <w:numId w:val="1459"/>
        </w:numPr>
      </w:pPr>
      <w:r>
        <w:rPr>
          <w:b/>
          <w:bCs/>
        </w:rPr>
        <w:t xml:space="preserve">Social</w:t>
      </w:r>
    </w:p>
    <w:p>
      <w:pPr>
        <w:pStyle w:val="Compact"/>
        <w:numPr>
          <w:ilvl w:val="1"/>
          <w:numId w:val="1462"/>
        </w:numPr>
      </w:pPr>
      <w:r>
        <w:t xml:space="preserve">Women’s empowerment through confidence building.</w:t>
      </w:r>
    </w:p>
    <w:p>
      <w:pPr>
        <w:pStyle w:val="Compact"/>
        <w:numPr>
          <w:ilvl w:val="1"/>
          <w:numId w:val="1462"/>
        </w:numPr>
      </w:pPr>
      <w:r>
        <w:t xml:space="preserve">SHGs can unite to combat social issues.</w:t>
      </w:r>
    </w:p>
    <w:p>
      <w:pPr>
        <w:pStyle w:val="Compact"/>
        <w:numPr>
          <w:ilvl w:val="0"/>
          <w:numId w:val="1459"/>
        </w:numPr>
      </w:pPr>
      <w:r>
        <w:t xml:space="preserve">Promotes bottom-up, decentralized, and gendered development.</w:t>
      </w:r>
    </w:p>
    <w:bookmarkEnd w:id="300"/>
    <w:bookmarkStart w:id="302" w:name="status-of-shgs-in-india"/>
    <w:p>
      <w:pPr>
        <w:pStyle w:val="Heading1"/>
      </w:pPr>
      <w:r>
        <w:t xml:space="preserve">Status of SHGs in India</w:t>
      </w:r>
    </w:p>
    <w:p>
      <w:pPr>
        <w:pStyle w:val="Compact"/>
        <w:numPr>
          <w:ilvl w:val="0"/>
          <w:numId w:val="1463"/>
        </w:numPr>
      </w:pPr>
      <w:r>
        <w:t xml:space="preserve">Amount of loans disbursed:</w:t>
      </w:r>
    </w:p>
    <w:p>
      <w:pPr>
        <w:pStyle w:val="Compact"/>
        <w:numPr>
          <w:ilvl w:val="0"/>
          <w:numId w:val="1463"/>
        </w:numPr>
      </w:pPr>
      <w:r>
        <w:t xml:space="preserve">Number of SHGs:</w:t>
      </w:r>
    </w:p>
    <w:p>
      <w:pPr>
        <w:pStyle w:val="Compact"/>
        <w:numPr>
          <w:ilvl w:val="0"/>
          <w:numId w:val="1463"/>
        </w:numPr>
      </w:pPr>
      <w:r>
        <w:t xml:space="preserve">Bank repayment rate: 96%</w:t>
      </w:r>
    </w:p>
    <w:p>
      <w:pPr>
        <w:pStyle w:val="Compact"/>
        <w:numPr>
          <w:ilvl w:val="0"/>
          <w:numId w:val="1464"/>
        </w:numPr>
      </w:pPr>
      <w:r>
        <w:t xml:space="preserve">Project E-Shakti - by NABARD to digitize financial and non-financial data of SHGs, providing one-click access.</w:t>
      </w:r>
    </w:p>
    <w:bookmarkStart w:id="301" w:name="page-98"/>
    <w:p>
      <w:pPr>
        <w:pStyle w:val="Heading2"/>
      </w:pPr>
      <w:r>
        <w:t xml:space="preserve">Page 98</w:t>
      </w:r>
    </w:p>
    <w:bookmarkEnd w:id="301"/>
    <w:bookmarkEnd w:id="302"/>
    <w:bookmarkStart w:id="304" w:name="issues-related-to-shgs"/>
    <w:p>
      <w:pPr>
        <w:pStyle w:val="Heading1"/>
      </w:pPr>
      <w:r>
        <w:t xml:space="preserve">Issues Related to SHGs</w:t>
      </w:r>
    </w:p>
    <w:p>
      <w:pPr>
        <w:pStyle w:val="Compact"/>
        <w:numPr>
          <w:ilvl w:val="0"/>
          <w:numId w:val="1465"/>
        </w:numPr>
      </w:pPr>
      <w:r>
        <w:rPr>
          <w:b/>
          <w:bCs/>
        </w:rPr>
        <w:t xml:space="preserve">Socio-cultural</w:t>
      </w:r>
    </w:p>
    <w:p>
      <w:pPr>
        <w:pStyle w:val="Compact"/>
        <w:numPr>
          <w:ilvl w:val="1"/>
          <w:numId w:val="1466"/>
        </w:numPr>
      </w:pPr>
      <w:r>
        <w:t xml:space="preserve">Patriarchy and caste rigidities.</w:t>
      </w:r>
    </w:p>
    <w:p>
      <w:pPr>
        <w:pStyle w:val="Compact"/>
        <w:numPr>
          <w:ilvl w:val="1"/>
          <w:numId w:val="1466"/>
        </w:numPr>
      </w:pPr>
      <w:r>
        <w:t xml:space="preserve">Illiteracy.</w:t>
      </w:r>
    </w:p>
    <w:p>
      <w:pPr>
        <w:pStyle w:val="Compact"/>
        <w:numPr>
          <w:ilvl w:val="1"/>
          <w:numId w:val="1466"/>
        </w:numPr>
      </w:pPr>
      <w:r>
        <w:t xml:space="preserve">Lack of Financial Literacy.</w:t>
      </w:r>
    </w:p>
    <w:p>
      <w:pPr>
        <w:pStyle w:val="Compact"/>
        <w:numPr>
          <w:ilvl w:val="1"/>
          <w:numId w:val="1466"/>
        </w:numPr>
      </w:pPr>
      <w:r>
        <w:t xml:space="preserve">Elite capture: SHGs get headed by women from elite families, undermining the original purpose.</w:t>
      </w:r>
    </w:p>
    <w:p>
      <w:pPr>
        <w:pStyle w:val="Compact"/>
        <w:numPr>
          <w:ilvl w:val="0"/>
          <w:numId w:val="1465"/>
        </w:numPr>
      </w:pPr>
      <w:r>
        <w:rPr>
          <w:b/>
          <w:bCs/>
        </w:rPr>
        <w:t xml:space="preserve">Training and Skills</w:t>
      </w:r>
    </w:p>
    <w:p>
      <w:pPr>
        <w:pStyle w:val="Compact"/>
        <w:numPr>
          <w:ilvl w:val="1"/>
          <w:numId w:val="1467"/>
        </w:numPr>
      </w:pPr>
      <w:r>
        <w:t xml:space="preserve">Lack of proper training.</w:t>
      </w:r>
    </w:p>
    <w:p>
      <w:pPr>
        <w:pStyle w:val="Compact"/>
        <w:numPr>
          <w:ilvl w:val="1"/>
          <w:numId w:val="1467"/>
        </w:numPr>
      </w:pPr>
      <w:r>
        <w:t xml:space="preserve">Managerial and technological challenges.</w:t>
      </w:r>
    </w:p>
    <w:p>
      <w:pPr>
        <w:pStyle w:val="Compact"/>
        <w:numPr>
          <w:ilvl w:val="0"/>
          <w:numId w:val="1465"/>
        </w:numPr>
      </w:pPr>
      <w:r>
        <w:rPr>
          <w:b/>
          <w:bCs/>
        </w:rPr>
        <w:t xml:space="preserve">Raw Materials and Marketing</w:t>
      </w:r>
    </w:p>
    <w:p>
      <w:pPr>
        <w:pStyle w:val="Compact"/>
        <w:numPr>
          <w:ilvl w:val="1"/>
          <w:numId w:val="1468"/>
        </w:numPr>
      </w:pPr>
      <w:r>
        <w:t xml:space="preserve">Low-quality raw materials.</w:t>
      </w:r>
    </w:p>
    <w:p>
      <w:pPr>
        <w:pStyle w:val="Compact"/>
        <w:numPr>
          <w:ilvl w:val="1"/>
          <w:numId w:val="1468"/>
        </w:numPr>
      </w:pPr>
      <w:r>
        <w:t xml:space="preserve">Weak connections to markets.</w:t>
      </w:r>
    </w:p>
    <w:p>
      <w:pPr>
        <w:pStyle w:val="Compact"/>
        <w:numPr>
          <w:ilvl w:val="1"/>
          <w:numId w:val="1468"/>
        </w:numPr>
      </w:pPr>
      <w:r>
        <w:t xml:space="preserve">Tough competition over quality.</w:t>
      </w:r>
    </w:p>
    <w:p>
      <w:pPr>
        <w:pStyle w:val="Compact"/>
        <w:numPr>
          <w:ilvl w:val="0"/>
          <w:numId w:val="1465"/>
        </w:numPr>
      </w:pPr>
      <w:r>
        <w:rPr>
          <w:b/>
          <w:bCs/>
        </w:rPr>
        <w:t xml:space="preserve">Regional Disparities</w:t>
      </w:r>
    </w:p>
    <w:p>
      <w:pPr>
        <w:pStyle w:val="Compact"/>
        <w:numPr>
          <w:ilvl w:val="1"/>
          <w:numId w:val="1469"/>
        </w:numPr>
      </w:pPr>
      <w:r>
        <w:t xml:space="preserve">Higher concentration of SHGs in Southern states.</w:t>
      </w:r>
    </w:p>
    <w:p>
      <w:pPr>
        <w:pStyle w:val="Compact"/>
        <w:numPr>
          <w:ilvl w:val="1"/>
          <w:numId w:val="1469"/>
        </w:numPr>
      </w:pPr>
      <w:r>
        <w:t xml:space="preserve">very low in North and North-Eastern states.</w:t>
      </w:r>
    </w:p>
    <w:p>
      <w:pPr>
        <w:pStyle w:val="Compact"/>
        <w:numPr>
          <w:ilvl w:val="0"/>
          <w:numId w:val="1465"/>
        </w:numPr>
      </w:pPr>
      <w:r>
        <w:rPr>
          <w:b/>
          <w:bCs/>
        </w:rPr>
        <w:t xml:space="preserve">Financial / Economic Challenges</w:t>
      </w:r>
    </w:p>
    <w:p>
      <w:pPr>
        <w:pStyle w:val="Compact"/>
        <w:numPr>
          <w:ilvl w:val="1"/>
          <w:numId w:val="1470"/>
        </w:numPr>
      </w:pPr>
      <w:r>
        <w:t xml:space="preserve">Low access to sustained credit.</w:t>
      </w:r>
    </w:p>
    <w:p>
      <w:pPr>
        <w:pStyle w:val="Compact"/>
        <w:numPr>
          <w:ilvl w:val="1"/>
          <w:numId w:val="1470"/>
        </w:numPr>
      </w:pPr>
      <w:r>
        <w:t xml:space="preserve">Low success rate of businesses, leading to low profit.</w:t>
      </w:r>
    </w:p>
    <w:p>
      <w:pPr>
        <w:pStyle w:val="Compact"/>
        <w:numPr>
          <w:ilvl w:val="0"/>
          <w:numId w:val="1471"/>
        </w:numPr>
      </w:pPr>
      <w:r>
        <w:rPr>
          <w:b/>
          <w:bCs/>
        </w:rPr>
        <w:t xml:space="preserve">Global Corporate Initiatives Supporting SHGs</w:t>
      </w:r>
    </w:p>
    <w:p>
      <w:pPr>
        <w:pStyle w:val="Compact"/>
        <w:numPr>
          <w:ilvl w:val="1"/>
          <w:numId w:val="1472"/>
        </w:numPr>
      </w:pPr>
      <w:r>
        <w:t xml:space="preserve">Udyan Store campaign by EdelGive Foundation in Rajasthan, MH.</w:t>
      </w:r>
    </w:p>
    <w:p>
      <w:pPr>
        <w:pStyle w:val="Compact"/>
        <w:numPr>
          <w:ilvl w:val="1"/>
          <w:numId w:val="1472"/>
        </w:numPr>
      </w:pPr>
      <w:r>
        <w:t xml:space="preserve">Pragati by Facebook - Women Will by Google</w:t>
      </w:r>
    </w:p>
    <w:p>
      <w:pPr>
        <w:pStyle w:val="Compact"/>
        <w:numPr>
          <w:ilvl w:val="2"/>
          <w:numId w:val="1473"/>
        </w:numPr>
      </w:pPr>
      <w:r>
        <w:t xml:space="preserve">have contributed to fostering a level playing field for women entrepreneurs.</w:t>
      </w:r>
    </w:p>
    <w:bookmarkStart w:id="303" w:name="page-99"/>
    <w:p>
      <w:pPr>
        <w:pStyle w:val="Heading2"/>
      </w:pPr>
      <w:r>
        <w:t xml:space="preserve">Page 99</w:t>
      </w:r>
    </w:p>
    <w:bookmarkEnd w:id="303"/>
    <w:bookmarkEnd w:id="304"/>
    <w:bookmarkStart w:id="305" w:name="way-forward-for-shgs"/>
    <w:p>
      <w:pPr>
        <w:pStyle w:val="Heading1"/>
      </w:pPr>
      <w:r>
        <w:t xml:space="preserve">Way Forward for SHGs</w:t>
      </w:r>
    </w:p>
    <w:p>
      <w:pPr>
        <w:pStyle w:val="Compact"/>
        <w:numPr>
          <w:ilvl w:val="0"/>
          <w:numId w:val="1474"/>
        </w:numPr>
      </w:pPr>
      <w:r>
        <w:t xml:space="preserve">Go-Corporate SHG Linkage - Google’s Women Will.</w:t>
      </w:r>
    </w:p>
    <w:p>
      <w:pPr>
        <w:pStyle w:val="Compact"/>
        <w:numPr>
          <w:ilvl w:val="0"/>
          <w:numId w:val="1474"/>
        </w:numPr>
      </w:pPr>
      <w:r>
        <w:t xml:space="preserve">System for Monitoring SHGs.</w:t>
      </w:r>
    </w:p>
    <w:p>
      <w:pPr>
        <w:pStyle w:val="Compact"/>
        <w:numPr>
          <w:ilvl w:val="0"/>
          <w:numId w:val="1474"/>
        </w:numPr>
      </w:pPr>
      <w:r>
        <w:t xml:space="preserve">Support in Technology, Management, and Marketing.</w:t>
      </w:r>
    </w:p>
    <w:p>
      <w:pPr>
        <w:pStyle w:val="Compact"/>
        <w:numPr>
          <w:ilvl w:val="0"/>
          <w:numId w:val="1474"/>
        </w:numPr>
      </w:pPr>
      <w:r>
        <w:t xml:space="preserve">Address Regional Imbalances.</w:t>
      </w:r>
    </w:p>
    <w:p>
      <w:pPr>
        <w:pStyle w:val="Compact"/>
        <w:numPr>
          <w:ilvl w:val="0"/>
          <w:numId w:val="1474"/>
        </w:numPr>
      </w:pPr>
      <w:r>
        <w:t xml:space="preserve">Highlighting Success Stories.</w:t>
      </w:r>
    </w:p>
    <w:bookmarkEnd w:id="305"/>
    <w:bookmarkStart w:id="307" w:name="government-initiatives-for-shgs---add"/>
    <w:p>
      <w:pPr>
        <w:pStyle w:val="Heading1"/>
      </w:pPr>
      <w:r>
        <w:t xml:space="preserve">Government Initiatives for SHGs - Add</w:t>
      </w:r>
    </w:p>
    <w:bookmarkStart w:id="306" w:name="page-100"/>
    <w:p>
      <w:pPr>
        <w:pStyle w:val="Heading2"/>
      </w:pPr>
      <w:r>
        <w:t xml:space="preserve">Page 100</w:t>
      </w:r>
    </w:p>
    <w:bookmarkEnd w:id="306"/>
    <w:bookmarkEnd w:id="307"/>
    <w:bookmarkStart w:id="309" w:name="co-operatives"/>
    <w:p>
      <w:pPr>
        <w:pStyle w:val="Heading1"/>
      </w:pPr>
      <w:r>
        <w:t xml:space="preserve">Co-operatives</w:t>
      </w:r>
    </w:p>
    <w:p>
      <w:pPr>
        <w:pStyle w:val="Compact"/>
        <w:numPr>
          <w:ilvl w:val="0"/>
          <w:numId w:val="1475"/>
        </w:numPr>
      </w:pPr>
      <w:r>
        <w:t xml:space="preserve">Autonomous associations of individuals who voluntarily come together to meet their common economic, social, and cultural needs and aspirations through a jointly owned and democratically controlled enterprise.</w:t>
      </w:r>
    </w:p>
    <w:bookmarkStart w:id="308" w:name="functioning-1"/>
    <w:p>
      <w:pPr>
        <w:pStyle w:val="Heading2"/>
      </w:pPr>
      <w:r>
        <w:t xml:space="preserve">Functioning</w:t>
      </w:r>
    </w:p>
    <w:p>
      <w:pPr>
        <w:pStyle w:val="Compact"/>
        <w:numPr>
          <w:ilvl w:val="0"/>
          <w:numId w:val="1476"/>
        </w:numPr>
      </w:pPr>
      <w:r>
        <w:t xml:space="preserve">Open membership and democratic control.</w:t>
      </w:r>
    </w:p>
    <w:p>
      <w:pPr>
        <w:pStyle w:val="Compact"/>
        <w:numPr>
          <w:ilvl w:val="0"/>
          <w:numId w:val="1476"/>
        </w:numPr>
      </w:pPr>
      <w:r>
        <w:t xml:space="preserve">Equitable contribution to capital.</w:t>
      </w:r>
    </w:p>
    <w:p>
      <w:pPr>
        <w:pStyle w:val="Compact"/>
        <w:numPr>
          <w:ilvl w:val="0"/>
          <w:numId w:val="1476"/>
        </w:numPr>
      </w:pPr>
      <w:r>
        <w:t xml:space="preserve">Proportional benefits from surpluses/profits.</w:t>
      </w:r>
    </w:p>
    <w:p>
      <w:pPr>
        <w:pStyle w:val="Compact"/>
        <w:numPr>
          <w:ilvl w:val="0"/>
          <w:numId w:val="1476"/>
        </w:numPr>
      </w:pPr>
      <w:r>
        <w:t xml:space="preserve">Autonomy and self-governance.</w:t>
      </w:r>
    </w:p>
    <w:p>
      <w:pPr>
        <w:pStyle w:val="Compact"/>
        <w:numPr>
          <w:ilvl w:val="0"/>
          <w:numId w:val="1476"/>
        </w:numPr>
      </w:pPr>
      <w:r>
        <w:t xml:space="preserve">Education and training of members.</w:t>
      </w:r>
    </w:p>
    <w:bookmarkEnd w:id="308"/>
    <w:bookmarkEnd w:id="309"/>
    <w:bookmarkStart w:id="313" w:name="co-operatives-in-india"/>
    <w:p>
      <w:pPr>
        <w:pStyle w:val="Heading1"/>
      </w:pPr>
      <w:r>
        <w:t xml:space="preserve">Co-operatives in India</w:t>
      </w:r>
    </w:p>
    <w:p>
      <w:pPr>
        <w:pStyle w:val="Compact"/>
        <w:numPr>
          <w:ilvl w:val="0"/>
          <w:numId w:val="1477"/>
        </w:numPr>
      </w:pPr>
      <w:r>
        <w:t xml:space="preserve">began in the early 20th century to address issues of rural credit and support farmers.</w:t>
      </w:r>
    </w:p>
    <w:p>
      <w:pPr>
        <w:pStyle w:val="Compact"/>
        <w:numPr>
          <w:ilvl w:val="0"/>
          <w:numId w:val="1477"/>
        </w:numPr>
      </w:pPr>
      <w:r>
        <w:t xml:space="preserve">Government promoted cooperatives after independence as a means of socio-economic development.</w:t>
      </w:r>
    </w:p>
    <w:p>
      <w:pPr>
        <w:pStyle w:val="Compact"/>
        <w:numPr>
          <w:ilvl w:val="0"/>
          <w:numId w:val="1477"/>
        </w:numPr>
      </w:pPr>
      <w:r>
        <w:t xml:space="preserve">National Cooperative Development Corporation (NCDC) was set up.</w:t>
      </w:r>
    </w:p>
    <w:bookmarkStart w:id="310" w:name="constitutional-provisions"/>
    <w:p>
      <w:pPr>
        <w:pStyle w:val="Heading2"/>
      </w:pPr>
      <w:r>
        <w:t xml:space="preserve">Constitutional Provisions</w:t>
      </w:r>
    </w:p>
    <w:p>
      <w:pPr>
        <w:pStyle w:val="Compact"/>
        <w:numPr>
          <w:ilvl w:val="0"/>
          <w:numId w:val="1478"/>
        </w:numPr>
      </w:pPr>
      <w:r>
        <w:t xml:space="preserve">Article 19: Right to form co-operatives.</w:t>
      </w:r>
    </w:p>
    <w:p>
      <w:pPr>
        <w:pStyle w:val="Compact"/>
        <w:numPr>
          <w:ilvl w:val="0"/>
          <w:numId w:val="1478"/>
        </w:numPr>
      </w:pPr>
      <w:r>
        <w:t xml:space="preserve">97th Constitutional Amendment: Article 43B: under DPSP to promote co-operatives.</w:t>
      </w:r>
    </w:p>
    <w:p>
      <w:pPr>
        <w:pStyle w:val="Compact"/>
        <w:numPr>
          <w:ilvl w:val="1"/>
          <w:numId w:val="1479"/>
        </w:numPr>
      </w:pPr>
      <w:r>
        <w:t xml:space="preserve">Part IXB - dealing with co-operatives; outlining composition, election, principles, etc.</w:t>
      </w:r>
    </w:p>
    <w:bookmarkEnd w:id="310"/>
    <w:bookmarkStart w:id="311" w:name="legal-framework"/>
    <w:p>
      <w:pPr>
        <w:pStyle w:val="Heading2"/>
      </w:pPr>
      <w:r>
        <w:t xml:space="preserve">Legal Framework</w:t>
      </w:r>
    </w:p>
    <w:p>
      <w:pPr>
        <w:pStyle w:val="Compact"/>
        <w:numPr>
          <w:ilvl w:val="0"/>
          <w:numId w:val="1480"/>
        </w:numPr>
      </w:pPr>
      <w:r>
        <w:t xml:space="preserve">Multi-State Cooperative Societies Act and Rules, 2002 (Amendment)</w:t>
      </w:r>
    </w:p>
    <w:p>
      <w:pPr>
        <w:pStyle w:val="Compact"/>
        <w:numPr>
          <w:ilvl w:val="1"/>
          <w:numId w:val="1481"/>
        </w:numPr>
      </w:pPr>
      <w:r>
        <w:t xml:space="preserve">for MSCS that operate in multiple states.</w:t>
      </w:r>
    </w:p>
    <w:p>
      <w:pPr>
        <w:pStyle w:val="Compact"/>
        <w:numPr>
          <w:ilvl w:val="0"/>
          <w:numId w:val="1480"/>
        </w:numPr>
      </w:pPr>
      <w:r>
        <w:t xml:space="preserve">State Cooperative Societies Act - for each state.</w:t>
      </w:r>
    </w:p>
    <w:bookmarkEnd w:id="311"/>
    <w:bookmarkStart w:id="312" w:name="page-101"/>
    <w:p>
      <w:pPr>
        <w:pStyle w:val="Heading2"/>
      </w:pPr>
      <w:r>
        <w:t xml:space="preserve">Page 101</w:t>
      </w:r>
    </w:p>
    <w:bookmarkEnd w:id="312"/>
    <w:bookmarkEnd w:id="313"/>
    <w:bookmarkStart w:id="315" w:name="significance-of-co-operatives"/>
    <w:p>
      <w:pPr>
        <w:pStyle w:val="Heading1"/>
      </w:pPr>
      <w:r>
        <w:t xml:space="preserve">Significance of Co-operatives</w:t>
      </w:r>
    </w:p>
    <w:p>
      <w:pPr>
        <w:pStyle w:val="Compact"/>
        <w:numPr>
          <w:ilvl w:val="0"/>
          <w:numId w:val="1482"/>
        </w:numPr>
      </w:pPr>
      <w:r>
        <w:rPr>
          <w:b/>
          <w:bCs/>
        </w:rPr>
        <w:t xml:space="preserve">Economic Impact</w:t>
      </w:r>
      <w:r>
        <w:t xml:space="preserve"> </w:t>
      </w:r>
      <w:r>
        <w:t xml:space="preserve">- Covers 97% of villages.</w:t>
      </w:r>
    </w:p>
    <w:p>
      <w:pPr>
        <w:pStyle w:val="Compact"/>
        <w:numPr>
          <w:ilvl w:val="1"/>
          <w:numId w:val="1483"/>
        </w:numPr>
      </w:pPr>
    </w:p>
    <w:p>
      <w:pPr>
        <w:pStyle w:val="Compact"/>
        <w:numPr>
          <w:ilvl w:val="2"/>
          <w:numId w:val="1484"/>
        </w:numPr>
      </w:pPr>
      <w:r>
        <w:t xml:space="preserve">Boost Rural Economy - 19% of agricultural credit.</w:t>
      </w:r>
    </w:p>
    <w:p>
      <w:pPr>
        <w:pStyle w:val="Compact"/>
        <w:numPr>
          <w:ilvl w:val="1"/>
          <w:numId w:val="1483"/>
        </w:numPr>
      </w:pPr>
    </w:p>
    <w:p>
      <w:pPr>
        <w:pStyle w:val="Compact"/>
        <w:numPr>
          <w:ilvl w:val="2"/>
          <w:numId w:val="1485"/>
        </w:numPr>
      </w:pPr>
      <w:r>
        <w:t xml:space="preserve">Economies of Scale - bringing more profit and stability to investors.</w:t>
      </w:r>
    </w:p>
    <w:p>
      <w:pPr>
        <w:pStyle w:val="Compact"/>
        <w:numPr>
          <w:ilvl w:val="1"/>
          <w:numId w:val="1483"/>
        </w:numPr>
      </w:pPr>
    </w:p>
    <w:p>
      <w:pPr>
        <w:pStyle w:val="Compact"/>
        <w:numPr>
          <w:ilvl w:val="2"/>
          <w:numId w:val="1486"/>
        </w:numPr>
      </w:pPr>
      <w:r>
        <w:t xml:space="preserve">Employment - self-employment, especially for vulnerable and backward sections.</w:t>
      </w:r>
    </w:p>
    <w:p>
      <w:pPr>
        <w:pStyle w:val="Compact"/>
        <w:numPr>
          <w:ilvl w:val="0"/>
          <w:numId w:val="1482"/>
        </w:numPr>
      </w:pPr>
      <w:r>
        <w:rPr>
          <w:b/>
          <w:bCs/>
        </w:rPr>
        <w:t xml:space="preserve">Social Impact</w:t>
      </w:r>
    </w:p>
    <w:p>
      <w:pPr>
        <w:pStyle w:val="Compact"/>
        <w:numPr>
          <w:ilvl w:val="1"/>
          <w:numId w:val="1487"/>
        </w:numPr>
      </w:pPr>
    </w:p>
    <w:p>
      <w:pPr>
        <w:pStyle w:val="Compact"/>
        <w:numPr>
          <w:ilvl w:val="2"/>
          <w:numId w:val="1488"/>
        </w:numPr>
      </w:pPr>
      <w:r>
        <w:t xml:space="preserve">Inclusive growth: prevents concentration of economic power.</w:t>
      </w:r>
    </w:p>
    <w:p>
      <w:pPr>
        <w:pStyle w:val="Compact"/>
        <w:numPr>
          <w:ilvl w:val="1"/>
          <w:numId w:val="1487"/>
        </w:numPr>
      </w:pPr>
    </w:p>
    <w:p>
      <w:pPr>
        <w:pStyle w:val="Compact"/>
        <w:numPr>
          <w:ilvl w:val="2"/>
          <w:numId w:val="1489"/>
        </w:numPr>
      </w:pPr>
      <w:r>
        <w:t xml:space="preserve">Welfare: acts as a unifier to raise issues and provides bargaining power to members.</w:t>
      </w:r>
    </w:p>
    <w:p>
      <w:pPr>
        <w:pStyle w:val="Compact"/>
        <w:numPr>
          <w:ilvl w:val="0"/>
          <w:numId w:val="1482"/>
        </w:numPr>
      </w:pPr>
      <w:r>
        <w:rPr>
          <w:b/>
          <w:bCs/>
        </w:rPr>
        <w:t xml:space="preserve">Agriculture</w:t>
      </w:r>
    </w:p>
    <w:p>
      <w:pPr>
        <w:pStyle w:val="Compact"/>
        <w:numPr>
          <w:ilvl w:val="1"/>
          <w:numId w:val="1490"/>
        </w:numPr>
      </w:pPr>
    </w:p>
    <w:p>
      <w:pPr>
        <w:pStyle w:val="Compact"/>
        <w:numPr>
          <w:ilvl w:val="2"/>
          <w:numId w:val="1491"/>
        </w:numPr>
      </w:pPr>
      <w:r>
        <w:t xml:space="preserve">Fertilizer production by IFFCO.</w:t>
      </w:r>
    </w:p>
    <w:p>
      <w:pPr>
        <w:pStyle w:val="Compact"/>
        <w:numPr>
          <w:ilvl w:val="1"/>
          <w:numId w:val="1490"/>
        </w:numPr>
      </w:pPr>
    </w:p>
    <w:p>
      <w:pPr>
        <w:pStyle w:val="Compact"/>
        <w:numPr>
          <w:ilvl w:val="2"/>
          <w:numId w:val="1492"/>
        </w:numPr>
      </w:pPr>
      <w:r>
        <w:t xml:space="preserve">Organic farming by Sittlingi Organic Farmers Association.</w:t>
      </w:r>
    </w:p>
    <w:p>
      <w:pPr>
        <w:pStyle w:val="Compact"/>
        <w:numPr>
          <w:ilvl w:val="0"/>
          <w:numId w:val="1482"/>
        </w:numPr>
      </w:pPr>
      <w:r>
        <w:rPr>
          <w:b/>
          <w:bCs/>
        </w:rPr>
        <w:t xml:space="preserve">Innovation</w:t>
      </w:r>
    </w:p>
    <w:p>
      <w:pPr>
        <w:pStyle w:val="Compact"/>
        <w:numPr>
          <w:ilvl w:val="1"/>
          <w:numId w:val="1493"/>
        </w:numPr>
      </w:pPr>
    </w:p>
    <w:p>
      <w:pPr>
        <w:pStyle w:val="Compact"/>
        <w:numPr>
          <w:ilvl w:val="2"/>
          <w:numId w:val="1494"/>
        </w:numPr>
      </w:pPr>
      <w:r>
        <w:t xml:space="preserve">Development of new products, exemplified by AMUL products.</w:t>
      </w:r>
    </w:p>
    <w:p>
      <w:pPr>
        <w:pStyle w:val="Compact"/>
        <w:numPr>
          <w:ilvl w:val="0"/>
          <w:numId w:val="1495"/>
        </w:numPr>
      </w:pPr>
      <w:r>
        <w:rPr>
          <w:b/>
          <w:bCs/>
        </w:rPr>
        <w:t xml:space="preserve">Issues Related to Co-operatives</w:t>
      </w:r>
    </w:p>
    <w:p>
      <w:pPr>
        <w:pStyle w:val="Compact"/>
        <w:numPr>
          <w:ilvl w:val="0"/>
          <w:numId w:val="1496"/>
        </w:numPr>
      </w:pPr>
      <w:r>
        <w:rPr>
          <w:b/>
          <w:bCs/>
        </w:rPr>
        <w:t xml:space="preserve">Management Challenges</w:t>
      </w:r>
    </w:p>
    <w:p>
      <w:pPr>
        <w:pStyle w:val="Compact"/>
        <w:numPr>
          <w:ilvl w:val="1"/>
          <w:numId w:val="1497"/>
        </w:numPr>
      </w:pPr>
    </w:p>
    <w:p>
      <w:pPr>
        <w:pStyle w:val="Compact"/>
        <w:numPr>
          <w:ilvl w:val="2"/>
          <w:numId w:val="1498"/>
        </w:numPr>
      </w:pPr>
      <w:r>
        <w:t xml:space="preserve">Professional management.</w:t>
      </w:r>
    </w:p>
    <w:p>
      <w:pPr>
        <w:pStyle w:val="Compact"/>
        <w:numPr>
          <w:ilvl w:val="1"/>
          <w:numId w:val="1497"/>
        </w:numPr>
      </w:pPr>
    </w:p>
    <w:p>
      <w:pPr>
        <w:pStyle w:val="Compact"/>
        <w:numPr>
          <w:ilvl w:val="2"/>
          <w:numId w:val="1499"/>
        </w:numPr>
      </w:pPr>
      <w:r>
        <w:t xml:space="preserve">Governance issues: conflict of interest, political interference.</w:t>
      </w:r>
    </w:p>
    <w:p>
      <w:pPr>
        <w:pStyle w:val="Compact"/>
        <w:numPr>
          <w:ilvl w:val="0"/>
          <w:numId w:val="1496"/>
        </w:numPr>
      </w:pPr>
      <w:r>
        <w:rPr>
          <w:b/>
          <w:bCs/>
        </w:rPr>
        <w:t xml:space="preserve">Financial Constraints</w:t>
      </w:r>
    </w:p>
    <w:p>
      <w:pPr>
        <w:pStyle w:val="Compact"/>
        <w:numPr>
          <w:ilvl w:val="1"/>
          <w:numId w:val="1500"/>
        </w:numPr>
      </w:pPr>
    </w:p>
    <w:p>
      <w:pPr>
        <w:pStyle w:val="Compact"/>
        <w:numPr>
          <w:ilvl w:val="2"/>
          <w:numId w:val="1501"/>
        </w:numPr>
      </w:pPr>
      <w:r>
        <w:t xml:space="preserve">Capital access.</w:t>
      </w:r>
    </w:p>
    <w:p>
      <w:pPr>
        <w:pStyle w:val="Compact"/>
        <w:numPr>
          <w:ilvl w:val="1"/>
          <w:numId w:val="1500"/>
        </w:numPr>
      </w:pPr>
    </w:p>
    <w:p>
      <w:pPr>
        <w:pStyle w:val="Compact"/>
        <w:numPr>
          <w:ilvl w:val="2"/>
          <w:numId w:val="1502"/>
        </w:numPr>
      </w:pPr>
      <w:r>
        <w:t xml:space="preserve">Sustainability in finances.</w:t>
      </w:r>
    </w:p>
    <w:p>
      <w:pPr>
        <w:pStyle w:val="Compact"/>
        <w:numPr>
          <w:ilvl w:val="0"/>
          <w:numId w:val="1496"/>
        </w:numPr>
      </w:pPr>
      <w:r>
        <w:rPr>
          <w:b/>
          <w:bCs/>
        </w:rPr>
        <w:t xml:space="preserve">Regulatory Hurdles</w:t>
      </w:r>
    </w:p>
    <w:p>
      <w:pPr>
        <w:pStyle w:val="Compact"/>
        <w:numPr>
          <w:ilvl w:val="1"/>
          <w:numId w:val="1503"/>
        </w:numPr>
      </w:pPr>
    </w:p>
    <w:p>
      <w:pPr>
        <w:pStyle w:val="Compact"/>
        <w:numPr>
          <w:ilvl w:val="2"/>
          <w:numId w:val="1504"/>
        </w:numPr>
      </w:pPr>
      <w:r>
        <w:t xml:space="preserve">Complex regulations.</w:t>
      </w:r>
    </w:p>
    <w:p>
      <w:pPr>
        <w:pStyle w:val="Compact"/>
        <w:numPr>
          <w:ilvl w:val="1"/>
          <w:numId w:val="1503"/>
        </w:numPr>
      </w:pPr>
    </w:p>
    <w:p>
      <w:pPr>
        <w:pStyle w:val="Compact"/>
        <w:numPr>
          <w:ilvl w:val="2"/>
          <w:numId w:val="1505"/>
        </w:numPr>
      </w:pPr>
      <w:r>
        <w:t xml:space="preserve">Dual control by RBI (leading to lack of accountability) and state government (leading to lack of coordination).</w:t>
      </w:r>
    </w:p>
    <w:p>
      <w:pPr>
        <w:pStyle w:val="Compact"/>
        <w:numPr>
          <w:ilvl w:val="0"/>
          <w:numId w:val="1496"/>
        </w:numPr>
      </w:pPr>
      <w:r>
        <w:rPr>
          <w:b/>
          <w:bCs/>
        </w:rPr>
        <w:t xml:space="preserve">Regional Imbalance</w:t>
      </w:r>
      <w:r>
        <w:t xml:space="preserve"> </w:t>
      </w:r>
      <w:r>
        <w:t xml:space="preserve">- More developed in southern and western states.</w:t>
      </w:r>
    </w:p>
    <w:bookmarkStart w:id="314" w:name="page-102"/>
    <w:p>
      <w:pPr>
        <w:pStyle w:val="Heading2"/>
      </w:pPr>
      <w:r>
        <w:t xml:space="preserve">Page 102</w:t>
      </w:r>
    </w:p>
    <w:bookmarkEnd w:id="314"/>
    <w:bookmarkEnd w:id="315"/>
    <w:bookmarkStart w:id="316" w:name="government-initiatives-in-co-operatives"/>
    <w:p>
      <w:pPr>
        <w:pStyle w:val="Heading1"/>
      </w:pPr>
      <w:r>
        <w:t xml:space="preserve">Government Initiatives in Co-operatives</w:t>
      </w:r>
    </w:p>
    <w:p>
      <w:pPr>
        <w:pStyle w:val="Compact"/>
        <w:numPr>
          <w:ilvl w:val="0"/>
          <w:numId w:val="1506"/>
        </w:numPr>
      </w:pPr>
      <w:r>
        <w:t xml:space="preserve">Ministry of Cooperation established 2021.</w:t>
      </w:r>
    </w:p>
    <w:p>
      <w:pPr>
        <w:pStyle w:val="Compact"/>
        <w:numPr>
          <w:ilvl w:val="0"/>
          <w:numId w:val="1506"/>
        </w:numPr>
      </w:pPr>
      <w:r>
        <w:t xml:space="preserve">National Cooperative Development Corporation (NCDC) - 1963, under NCDC Act, 1962.</w:t>
      </w:r>
    </w:p>
    <w:p>
      <w:pPr>
        <w:pStyle w:val="Compact"/>
        <w:numPr>
          <w:ilvl w:val="0"/>
          <w:numId w:val="1506"/>
        </w:numPr>
      </w:pPr>
      <w:r>
        <w:t xml:space="preserve">Sahakar Mitra Scheme - to provide paid internships to young professionals in cooperative sectors.</w:t>
      </w:r>
    </w:p>
    <w:p>
      <w:pPr>
        <w:pStyle w:val="Compact"/>
        <w:numPr>
          <w:ilvl w:val="0"/>
          <w:numId w:val="1506"/>
        </w:numPr>
      </w:pPr>
      <w:r>
        <w:t xml:space="preserve">Model Cooperative Societies Act - to standardize and modernize cooperative laws in each state.</w:t>
      </w:r>
    </w:p>
    <w:p>
      <w:pPr>
        <w:pStyle w:val="Compact"/>
        <w:numPr>
          <w:ilvl w:val="0"/>
          <w:numId w:val="1506"/>
        </w:numPr>
      </w:pPr>
      <w:r>
        <w:t xml:space="preserve">Rashtriya Mahila Kosh (RMK) - microfinance to women’s cooperatives.</w:t>
      </w:r>
    </w:p>
    <w:bookmarkEnd w:id="316"/>
    <w:bookmarkStart w:id="318" w:name="suggestions-way-forward"/>
    <w:p>
      <w:pPr>
        <w:pStyle w:val="Heading1"/>
      </w:pPr>
      <w:r>
        <w:t xml:space="preserve">Suggestions / Way Forward</w:t>
      </w:r>
    </w:p>
    <w:p>
      <w:pPr>
        <w:pStyle w:val="Compact"/>
        <w:numPr>
          <w:ilvl w:val="0"/>
          <w:numId w:val="1507"/>
        </w:numPr>
      </w:pPr>
      <w:r>
        <w:rPr>
          <w:b/>
          <w:bCs/>
        </w:rPr>
        <w:t xml:space="preserve">Policy and Regulatory Reforms</w:t>
      </w:r>
    </w:p>
    <w:p>
      <w:pPr>
        <w:pStyle w:val="Compact"/>
        <w:numPr>
          <w:ilvl w:val="1"/>
          <w:numId w:val="1508"/>
        </w:numPr>
      </w:pPr>
    </w:p>
    <w:p>
      <w:pPr>
        <w:pStyle w:val="Compact"/>
        <w:numPr>
          <w:ilvl w:val="2"/>
          <w:numId w:val="1509"/>
        </w:numPr>
      </w:pPr>
      <w:r>
        <w:t xml:space="preserve">Simplified regulations.</w:t>
      </w:r>
    </w:p>
    <w:p>
      <w:pPr>
        <w:pStyle w:val="Compact"/>
        <w:numPr>
          <w:ilvl w:val="1"/>
          <w:numId w:val="1508"/>
        </w:numPr>
      </w:pPr>
    </w:p>
    <w:p>
      <w:pPr>
        <w:pStyle w:val="Compact"/>
        <w:numPr>
          <w:ilvl w:val="2"/>
          <w:numId w:val="1510"/>
        </w:numPr>
      </w:pPr>
      <w:r>
        <w:t xml:space="preserve">Consistent policies.</w:t>
      </w:r>
    </w:p>
    <w:p>
      <w:pPr>
        <w:pStyle w:val="Compact"/>
        <w:numPr>
          <w:ilvl w:val="0"/>
          <w:numId w:val="1507"/>
        </w:numPr>
      </w:pPr>
      <w:r>
        <w:rPr>
          <w:b/>
          <w:bCs/>
        </w:rPr>
        <w:t xml:space="preserve">Capacity Building</w:t>
      </w:r>
    </w:p>
    <w:p>
      <w:pPr>
        <w:pStyle w:val="Compact"/>
        <w:numPr>
          <w:ilvl w:val="1"/>
          <w:numId w:val="1511"/>
        </w:numPr>
      </w:pPr>
    </w:p>
    <w:p>
      <w:pPr>
        <w:pStyle w:val="Compact"/>
        <w:numPr>
          <w:ilvl w:val="2"/>
          <w:numId w:val="1512"/>
        </w:numPr>
      </w:pPr>
      <w:r>
        <w:t xml:space="preserve">Training programs.</w:t>
      </w:r>
    </w:p>
    <w:p>
      <w:pPr>
        <w:pStyle w:val="Compact"/>
        <w:numPr>
          <w:ilvl w:val="1"/>
          <w:numId w:val="1511"/>
        </w:numPr>
      </w:pPr>
    </w:p>
    <w:p>
      <w:pPr>
        <w:pStyle w:val="Compact"/>
        <w:numPr>
          <w:ilvl w:val="2"/>
          <w:numId w:val="1513"/>
        </w:numPr>
      </w:pPr>
      <w:r>
        <w:t xml:space="preserve">Education.</w:t>
      </w:r>
    </w:p>
    <w:p>
      <w:pPr>
        <w:pStyle w:val="Compact"/>
        <w:numPr>
          <w:ilvl w:val="0"/>
          <w:numId w:val="1507"/>
        </w:numPr>
      </w:pPr>
      <w:r>
        <w:rPr>
          <w:b/>
          <w:bCs/>
        </w:rPr>
        <w:t xml:space="preserve">Financial Support</w:t>
      </w:r>
    </w:p>
    <w:p>
      <w:pPr>
        <w:pStyle w:val="Compact"/>
        <w:numPr>
          <w:ilvl w:val="1"/>
          <w:numId w:val="1514"/>
        </w:numPr>
      </w:pPr>
    </w:p>
    <w:p>
      <w:pPr>
        <w:pStyle w:val="Compact"/>
        <w:numPr>
          <w:ilvl w:val="2"/>
          <w:numId w:val="1515"/>
        </w:numPr>
      </w:pPr>
      <w:r>
        <w:t xml:space="preserve">Improved credit access.</w:t>
      </w:r>
    </w:p>
    <w:p>
      <w:pPr>
        <w:pStyle w:val="Compact"/>
        <w:numPr>
          <w:ilvl w:val="1"/>
          <w:numId w:val="1514"/>
        </w:numPr>
      </w:pPr>
    </w:p>
    <w:p>
      <w:pPr>
        <w:pStyle w:val="Compact"/>
        <w:numPr>
          <w:ilvl w:val="2"/>
          <w:numId w:val="1516"/>
        </w:numPr>
      </w:pPr>
      <w:r>
        <w:t xml:space="preserve">Government schemes.</w:t>
      </w:r>
    </w:p>
    <w:p>
      <w:pPr>
        <w:pStyle w:val="Compact"/>
        <w:numPr>
          <w:ilvl w:val="0"/>
          <w:numId w:val="1507"/>
        </w:numPr>
      </w:pPr>
      <w:r>
        <w:rPr>
          <w:b/>
          <w:bCs/>
        </w:rPr>
        <w:t xml:space="preserve">Technological Integration</w:t>
      </w:r>
    </w:p>
    <w:p>
      <w:pPr>
        <w:pStyle w:val="Compact"/>
        <w:numPr>
          <w:ilvl w:val="1"/>
          <w:numId w:val="1517"/>
        </w:numPr>
      </w:pPr>
    </w:p>
    <w:p>
      <w:pPr>
        <w:pStyle w:val="Compact"/>
        <w:numPr>
          <w:ilvl w:val="2"/>
          <w:numId w:val="1518"/>
        </w:numPr>
      </w:pPr>
      <w:r>
        <w:t xml:space="preserve">Digital platforms for efficiency.</w:t>
      </w:r>
    </w:p>
    <w:p>
      <w:pPr>
        <w:pStyle w:val="Compact"/>
        <w:numPr>
          <w:ilvl w:val="1"/>
          <w:numId w:val="1517"/>
        </w:numPr>
      </w:pPr>
    </w:p>
    <w:p>
      <w:pPr>
        <w:pStyle w:val="Compact"/>
        <w:numPr>
          <w:ilvl w:val="2"/>
          <w:numId w:val="1519"/>
        </w:numPr>
      </w:pPr>
      <w:r>
        <w:t xml:space="preserve">Encourage innovations.</w:t>
      </w:r>
    </w:p>
    <w:p>
      <w:pPr>
        <w:pStyle w:val="Compact"/>
        <w:numPr>
          <w:ilvl w:val="0"/>
          <w:numId w:val="1507"/>
        </w:numPr>
      </w:pPr>
      <w:r>
        <w:rPr>
          <w:b/>
          <w:bCs/>
        </w:rPr>
        <w:t xml:space="preserve">Strengthening Networks (Expansion)</w:t>
      </w:r>
    </w:p>
    <w:p>
      <w:pPr>
        <w:pStyle w:val="Compact"/>
        <w:numPr>
          <w:ilvl w:val="1"/>
          <w:numId w:val="1520"/>
        </w:numPr>
      </w:pPr>
    </w:p>
    <w:p>
      <w:pPr>
        <w:pStyle w:val="Compact"/>
        <w:numPr>
          <w:ilvl w:val="2"/>
          <w:numId w:val="1521"/>
        </w:numPr>
      </w:pPr>
      <w:r>
        <w:t xml:space="preserve">Promote federations/alliances among cooperatives.</w:t>
      </w:r>
    </w:p>
    <w:p>
      <w:pPr>
        <w:pStyle w:val="Compact"/>
        <w:numPr>
          <w:ilvl w:val="1"/>
          <w:numId w:val="1520"/>
        </w:numPr>
      </w:pPr>
    </w:p>
    <w:p>
      <w:pPr>
        <w:pStyle w:val="Compact"/>
        <w:numPr>
          <w:ilvl w:val="2"/>
          <w:numId w:val="1522"/>
        </w:numPr>
      </w:pPr>
      <w:r>
        <w:t xml:space="preserve">International cooperative collaboration to share best practices and access global markets.</w:t>
      </w:r>
    </w:p>
    <w:bookmarkStart w:id="317" w:name="page-103"/>
    <w:p>
      <w:pPr>
        <w:pStyle w:val="Heading2"/>
      </w:pPr>
      <w:r>
        <w:t xml:space="preserve">Page 103</w:t>
      </w:r>
    </w:p>
    <w:bookmarkEnd w:id="317"/>
    <w:bookmarkEnd w:id="318"/>
    <w:bookmarkStart w:id="320" w:name="enhancing-mfis"/>
    <w:p>
      <w:pPr>
        <w:pStyle w:val="Heading1"/>
      </w:pPr>
      <w:r>
        <w:t xml:space="preserve">Enhancing MFIs</w:t>
      </w:r>
    </w:p>
    <w:p>
      <w:pPr>
        <w:pStyle w:val="Compact"/>
        <w:numPr>
          <w:ilvl w:val="0"/>
          <w:numId w:val="1523"/>
        </w:numPr>
      </w:pPr>
      <w:r>
        <w:rPr>
          <w:b/>
          <w:bCs/>
        </w:rPr>
        <w:t xml:space="preserve">Enhanced Supervision</w:t>
      </w:r>
      <w:r>
        <w:t xml:space="preserve"> </w:t>
      </w:r>
      <w:r>
        <w:t xml:space="preserve">- Regular audits and on-site checks to ensure efficiency and ethical practices.</w:t>
      </w:r>
    </w:p>
    <w:p>
      <w:pPr>
        <w:pStyle w:val="Compact"/>
        <w:numPr>
          <w:ilvl w:val="0"/>
          <w:numId w:val="1523"/>
        </w:numPr>
      </w:pPr>
      <w:r>
        <w:rPr>
          <w:b/>
          <w:bCs/>
        </w:rPr>
        <w:t xml:space="preserve">Incentives for Rural Expansion</w:t>
      </w:r>
      <w:r>
        <w:t xml:space="preserve"> </w:t>
      </w:r>
      <w:r>
        <w:t xml:space="preserve">- including tax breaks or funding support.</w:t>
      </w:r>
    </w:p>
    <w:p>
      <w:pPr>
        <w:pStyle w:val="Compact"/>
        <w:numPr>
          <w:ilvl w:val="0"/>
          <w:numId w:val="1523"/>
        </w:numPr>
      </w:pPr>
      <w:r>
        <w:rPr>
          <w:b/>
          <w:bCs/>
        </w:rPr>
        <w:t xml:space="preserve">Diversification of Funding Sources</w:t>
      </w:r>
      <w:r>
        <w:t xml:space="preserve"> </w:t>
      </w:r>
      <w:r>
        <w:t xml:space="preserve">- to broaden financial products.</w:t>
      </w:r>
    </w:p>
    <w:p>
      <w:pPr>
        <w:pStyle w:val="Compact"/>
        <w:numPr>
          <w:ilvl w:val="0"/>
          <w:numId w:val="1523"/>
        </w:numPr>
      </w:pPr>
      <w:r>
        <w:rPr>
          <w:b/>
          <w:bCs/>
        </w:rPr>
        <w:t xml:space="preserve">Leveraging Technology</w:t>
      </w:r>
      <w:r>
        <w:t xml:space="preserve"> </w:t>
      </w:r>
      <w:r>
        <w:t xml:space="preserve">- like mobile banking, digital wallets, and automated loan processing.</w:t>
      </w:r>
    </w:p>
    <w:p>
      <w:pPr>
        <w:pStyle w:val="Compact"/>
        <w:numPr>
          <w:ilvl w:val="0"/>
          <w:numId w:val="1523"/>
        </w:numPr>
      </w:pPr>
      <w:r>
        <w:rPr>
          <w:b/>
          <w:bCs/>
        </w:rPr>
        <w:t xml:space="preserve">Dedicated Regulatory Authority</w:t>
      </w:r>
      <w:r>
        <w:t xml:space="preserve">.</w:t>
      </w:r>
    </w:p>
    <w:p>
      <w:pPr>
        <w:pStyle w:val="Compact"/>
        <w:numPr>
          <w:ilvl w:val="0"/>
          <w:numId w:val="1523"/>
        </w:numPr>
      </w:pPr>
      <w:r>
        <w:rPr>
          <w:b/>
          <w:bCs/>
        </w:rPr>
        <w:t xml:space="preserve">Financial Awareness and Education for Citizens</w:t>
      </w:r>
      <w:r>
        <w:t xml:space="preserve">.</w:t>
      </w:r>
    </w:p>
    <w:bookmarkStart w:id="319" w:name="page-104"/>
    <w:p>
      <w:pPr>
        <w:pStyle w:val="Heading2"/>
      </w:pPr>
      <w:r>
        <w:t xml:space="preserve">Page 104</w:t>
      </w:r>
    </w:p>
    <w:bookmarkEnd w:id="319"/>
    <w:bookmarkEnd w:id="320"/>
    <w:bookmarkStart w:id="321" w:name="microfinance-institutions"/>
    <w:p>
      <w:pPr>
        <w:pStyle w:val="Heading1"/>
      </w:pPr>
      <w:r>
        <w:t xml:space="preserve">Microfinance Institutions</w:t>
      </w:r>
    </w:p>
    <w:p>
      <w:pPr>
        <w:pStyle w:val="Compact"/>
        <w:numPr>
          <w:ilvl w:val="0"/>
          <w:numId w:val="1524"/>
        </w:numPr>
      </w:pPr>
      <w:r>
        <w:t xml:space="preserve">A type of banking service provided to unemployed or low-income individuals who otherwise would have no access to financial sources.</w:t>
      </w:r>
    </w:p>
    <w:p>
      <w:pPr>
        <w:pStyle w:val="Compact"/>
        <w:numPr>
          <w:ilvl w:val="0"/>
          <w:numId w:val="1524"/>
        </w:numPr>
      </w:pPr>
      <w:r>
        <w:rPr>
          <w:b/>
          <w:bCs/>
        </w:rPr>
        <w:t xml:space="preserve">Forms of MFIs</w:t>
      </w:r>
    </w:p>
    <w:p>
      <w:pPr>
        <w:pStyle w:val="Compact"/>
        <w:numPr>
          <w:ilvl w:val="1"/>
          <w:numId w:val="1525"/>
        </w:numPr>
      </w:pPr>
    </w:p>
    <w:p>
      <w:pPr>
        <w:pStyle w:val="Compact"/>
        <w:numPr>
          <w:ilvl w:val="2"/>
          <w:numId w:val="1526"/>
        </w:numPr>
      </w:pPr>
      <w:r>
        <w:t xml:space="preserve">Joint Liability Groups.</w:t>
      </w:r>
    </w:p>
    <w:p>
      <w:pPr>
        <w:pStyle w:val="Compact"/>
        <w:numPr>
          <w:ilvl w:val="1"/>
          <w:numId w:val="1525"/>
        </w:numPr>
      </w:pPr>
    </w:p>
    <w:p>
      <w:pPr>
        <w:pStyle w:val="Compact"/>
        <w:numPr>
          <w:ilvl w:val="2"/>
          <w:numId w:val="1527"/>
        </w:numPr>
      </w:pPr>
      <w:r>
        <w:t xml:space="preserve">SHGs.</w:t>
      </w:r>
    </w:p>
    <w:p>
      <w:pPr>
        <w:pStyle w:val="Compact"/>
        <w:numPr>
          <w:ilvl w:val="1"/>
          <w:numId w:val="1525"/>
        </w:numPr>
      </w:pPr>
    </w:p>
    <w:p>
      <w:pPr>
        <w:pStyle w:val="Compact"/>
        <w:numPr>
          <w:ilvl w:val="2"/>
          <w:numId w:val="1528"/>
        </w:numPr>
      </w:pPr>
      <w:r>
        <w:t xml:space="preserve">Rural Cooperatives.</w:t>
      </w:r>
    </w:p>
    <w:bookmarkEnd w:id="321"/>
    <w:bookmarkStart w:id="322" w:name="role-of-microfinance"/>
    <w:p>
      <w:pPr>
        <w:pStyle w:val="Heading1"/>
      </w:pPr>
      <w:r>
        <w:t xml:space="preserve">Role of Microfinance</w:t>
      </w:r>
    </w:p>
    <w:p>
      <w:pPr>
        <w:pStyle w:val="Compact"/>
        <w:numPr>
          <w:ilvl w:val="0"/>
          <w:numId w:val="1529"/>
        </w:numPr>
      </w:pPr>
      <w:r>
        <w:rPr>
          <w:b/>
          <w:bCs/>
        </w:rPr>
        <w:t xml:space="preserve">Financing the Unfinanced</w:t>
      </w:r>
    </w:p>
    <w:p>
      <w:pPr>
        <w:pStyle w:val="Compact"/>
        <w:numPr>
          <w:ilvl w:val="1"/>
          <w:numId w:val="1530"/>
        </w:numPr>
      </w:pPr>
    </w:p>
    <w:p>
      <w:pPr>
        <w:pStyle w:val="Compact"/>
        <w:numPr>
          <w:ilvl w:val="2"/>
          <w:numId w:val="1531"/>
        </w:numPr>
      </w:pPr>
      <w:r>
        <w:t xml:space="preserve">Poverty alleviation.</w:t>
      </w:r>
    </w:p>
    <w:p>
      <w:pPr>
        <w:pStyle w:val="Compact"/>
        <w:numPr>
          <w:ilvl w:val="1"/>
          <w:numId w:val="1530"/>
        </w:numPr>
      </w:pPr>
    </w:p>
    <w:p>
      <w:pPr>
        <w:pStyle w:val="Compact"/>
        <w:numPr>
          <w:ilvl w:val="2"/>
          <w:numId w:val="1532"/>
        </w:numPr>
      </w:pPr>
      <w:r>
        <w:t xml:space="preserve">Providing for the needs of the poor.</w:t>
      </w:r>
    </w:p>
    <w:p>
      <w:pPr>
        <w:pStyle w:val="Compact"/>
        <w:numPr>
          <w:ilvl w:val="1"/>
          <w:numId w:val="1530"/>
        </w:numPr>
      </w:pPr>
    </w:p>
    <w:p>
      <w:pPr>
        <w:pStyle w:val="Compact"/>
        <w:numPr>
          <w:ilvl w:val="2"/>
          <w:numId w:val="1533"/>
        </w:numPr>
      </w:pPr>
      <w:r>
        <w:t xml:space="preserve">Financial inclusion.</w:t>
      </w:r>
    </w:p>
    <w:p>
      <w:pPr>
        <w:pStyle w:val="Compact"/>
        <w:numPr>
          <w:ilvl w:val="0"/>
          <w:numId w:val="1529"/>
        </w:numPr>
      </w:pPr>
      <w:r>
        <w:rPr>
          <w:b/>
          <w:bCs/>
        </w:rPr>
        <w:t xml:space="preserve">Women Empowerment</w:t>
      </w:r>
      <w:r>
        <w:t xml:space="preserve"> </w:t>
      </w:r>
      <w:r>
        <w:t xml:space="preserve">- e.g., RMK for women entrepreneurs.</w:t>
      </w:r>
    </w:p>
    <w:p>
      <w:pPr>
        <w:pStyle w:val="Compact"/>
        <w:numPr>
          <w:ilvl w:val="0"/>
          <w:numId w:val="1529"/>
        </w:numPr>
      </w:pPr>
      <w:r>
        <w:rPr>
          <w:b/>
          <w:bCs/>
        </w:rPr>
        <w:t xml:space="preserve">Rural Development</w:t>
      </w:r>
      <w:r>
        <w:t xml:space="preserve">.</w:t>
      </w:r>
    </w:p>
    <w:p>
      <w:pPr>
        <w:pStyle w:val="Compact"/>
        <w:numPr>
          <w:ilvl w:val="0"/>
          <w:numId w:val="1529"/>
        </w:numPr>
      </w:pPr>
      <w:r>
        <w:rPr>
          <w:b/>
          <w:bCs/>
        </w:rPr>
        <w:t xml:space="preserve">Generating Employment</w:t>
      </w:r>
      <w:r>
        <w:t xml:space="preserve">.</w:t>
      </w:r>
    </w:p>
    <w:p>
      <w:pPr>
        <w:pStyle w:val="Compact"/>
        <w:numPr>
          <w:ilvl w:val="0"/>
          <w:numId w:val="1529"/>
        </w:numPr>
      </w:pPr>
      <w:r>
        <w:rPr>
          <w:b/>
          <w:bCs/>
        </w:rPr>
        <w:t xml:space="preserve">Fostering Innovation and Start-ups</w:t>
      </w:r>
      <w:r>
        <w:t xml:space="preserve">.</w:t>
      </w:r>
    </w:p>
    <w:bookmarkEnd w:id="322"/>
    <w:bookmarkStart w:id="323" w:name="issues-related-to-mfis"/>
    <w:p>
      <w:pPr>
        <w:pStyle w:val="Heading1"/>
      </w:pPr>
      <w:r>
        <w:t xml:space="preserve">Issues Related to MFIs</w:t>
      </w:r>
    </w:p>
    <w:p>
      <w:pPr>
        <w:pStyle w:val="Compact"/>
        <w:numPr>
          <w:ilvl w:val="0"/>
          <w:numId w:val="1534"/>
        </w:numPr>
      </w:pPr>
      <w:r>
        <w:rPr>
          <w:b/>
          <w:bCs/>
        </w:rPr>
        <w:t xml:space="preserve">High Interest Rates</w:t>
      </w:r>
      <w:r>
        <w:t xml:space="preserve"> </w:t>
      </w:r>
      <w:r>
        <w:t xml:space="preserve">- often higher than traditional banks, leading to debt cycles.</w:t>
      </w:r>
    </w:p>
    <w:p>
      <w:pPr>
        <w:pStyle w:val="Compact"/>
        <w:numPr>
          <w:ilvl w:val="0"/>
          <w:numId w:val="1534"/>
        </w:numPr>
      </w:pPr>
      <w:r>
        <w:rPr>
          <w:b/>
          <w:bCs/>
        </w:rPr>
        <w:t xml:space="preserve">Debt-Driven Economy</w:t>
      </w:r>
      <w:r>
        <w:t xml:space="preserve"> </w:t>
      </w:r>
      <w:r>
        <w:t xml:space="preserve">- More debts are taken, leading to over-reliance on debts and poor investments.</w:t>
      </w:r>
    </w:p>
    <w:p>
      <w:pPr>
        <w:pStyle w:val="Compact"/>
        <w:numPr>
          <w:ilvl w:val="0"/>
          <w:numId w:val="1534"/>
        </w:numPr>
      </w:pPr>
      <w:r>
        <w:rPr>
          <w:b/>
          <w:bCs/>
        </w:rPr>
        <w:t xml:space="preserve">Non-transparent Lending Practices</w:t>
      </w:r>
      <w:r>
        <w:t xml:space="preserve">.</w:t>
      </w:r>
    </w:p>
    <w:p>
      <w:pPr>
        <w:pStyle w:val="Compact"/>
        <w:numPr>
          <w:ilvl w:val="0"/>
          <w:numId w:val="1534"/>
        </w:numPr>
      </w:pPr>
      <w:r>
        <w:rPr>
          <w:b/>
          <w:bCs/>
        </w:rPr>
        <w:t xml:space="preserve">Limited Reach to Remote Areas</w:t>
      </w:r>
      <w:r>
        <w:t xml:space="preserve">.</w:t>
      </w:r>
    </w:p>
    <w:p>
      <w:pPr>
        <w:pStyle w:val="Compact"/>
        <w:numPr>
          <w:ilvl w:val="0"/>
          <w:numId w:val="1534"/>
        </w:numPr>
      </w:pPr>
      <w:r>
        <w:rPr>
          <w:b/>
          <w:bCs/>
        </w:rPr>
        <w:t xml:space="preserve">Market Saturation</w:t>
      </w:r>
      <w:r>
        <w:t xml:space="preserve"> </w:t>
      </w:r>
      <w:r>
        <w:t xml:space="preserve">(when a product or service has reached maximum potential in a market) - resulting in MFIs taking risks.</w:t>
      </w:r>
    </w:p>
    <w:p>
      <w:pPr>
        <w:pStyle w:val="FirstParagraph"/>
      </w:pPr>
      <w:r>
        <w:t xml:space="preserve">(More on MFIs from Economics sections)</w:t>
      </w:r>
    </w:p>
    <w:bookmarkEnd w:id="3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1"/>
  </w:num>
  <w:num w:numId="1059">
    <w:abstractNumId w:val="991"/>
  </w:num>
  <w:num w:numId="1060">
    <w:abstractNumId w:val="991"/>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1"/>
  </w:num>
  <w:num w:numId="10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1"/>
  </w:num>
  <w:num w:numId="10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1"/>
  </w:num>
  <w:num w:numId="11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6">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5">
    <w:abstractNumId w:val="991"/>
  </w:num>
  <w:num w:numId="13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7">
    <w:abstractNumId w:val="991"/>
  </w:num>
  <w:num w:numId="1358">
    <w:abstractNumId w:val="991"/>
  </w:num>
  <w:num w:numId="13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7">
    <w:abstractNumId w:val="991"/>
  </w:num>
  <w:num w:numId="14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9">
    <w:abstractNumId w:val="991"/>
  </w:num>
  <w:num w:numId="14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1">
    <w:abstractNumId w:val="991"/>
  </w:num>
  <w:num w:numId="14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6">
    <w:abstractNumId w:val="991"/>
  </w:num>
  <w:num w:numId="14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7">
    <w:abstractNumId w:val="991"/>
  </w:num>
  <w:num w:numId="14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0">
    <w:abstractNumId w:val="991"/>
  </w:num>
  <w:num w:numId="14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3">
    <w:abstractNumId w:val="991"/>
  </w:num>
  <w:num w:numId="14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0">
    <w:abstractNumId w:val="991"/>
  </w:num>
  <w:num w:numId="15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3">
    <w:abstractNumId w:val="991"/>
  </w:num>
  <w:num w:numId="15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1">
    <w:abstractNumId w:val="991"/>
  </w:num>
  <w:num w:numId="15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4">
    <w:abstractNumId w:val="991"/>
  </w:num>
  <w:num w:numId="15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7">
    <w:abstractNumId w:val="991"/>
  </w:num>
  <w:num w:numId="15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0">
    <w:abstractNumId w:val="991"/>
  </w:num>
  <w:num w:numId="15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9">
    <w:abstractNumId w:val="991"/>
  </w:num>
  <w:num w:numId="1530">
    <w:abstractNumId w:val="991"/>
  </w:num>
  <w:num w:numId="15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2026-03-15T13:54:38Z</dcterms:created>
  <dcterms:modified xsi:type="dcterms:W3CDTF">2026-03-15T13:54:38Z</dcterms:modified>
</cp:coreProperties>
</file>

<file path=docProps/custom.xml><?xml version="1.0" encoding="utf-8"?>
<Properties xmlns="http://schemas.openxmlformats.org/officeDocument/2006/custom-properties" xmlns:vt="http://schemas.openxmlformats.org/officeDocument/2006/docPropsVTypes"/>
</file>