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EC54C" w14:textId="77777777" w:rsidR="00A25881" w:rsidRDefault="00000000">
      <w:pPr>
        <w:pStyle w:val="Heading1"/>
        <w:spacing w:line="480" w:lineRule="auto"/>
        <w:jc w:val="center"/>
        <w:rPr>
          <w:rFonts w:ascii="Google Sans Text" w:eastAsia="Google Sans Text" w:hAnsi="Google Sans Text" w:cs="Google Sans Text"/>
        </w:rPr>
      </w:pPr>
      <w:bookmarkStart w:id="0" w:name="_rkogpw759h9x" w:colFirst="0" w:colLast="0"/>
      <w:bookmarkEnd w:id="0"/>
      <w:r>
        <w:rPr>
          <w:rFonts w:ascii="Google Sans Text" w:eastAsia="Google Sans Text" w:hAnsi="Google Sans Text" w:cs="Google Sans Text"/>
        </w:rPr>
        <w:t xml:space="preserve">Security risk assessment report </w:t>
      </w:r>
    </w:p>
    <w:p w14:paraId="45AB7AC0" w14:textId="77777777" w:rsidR="007771C7" w:rsidRPr="007771C7" w:rsidRDefault="007771C7" w:rsidP="007771C7">
      <w:pPr>
        <w:rPr>
          <w:lang w:val="en-IN"/>
        </w:rPr>
      </w:pPr>
      <w:r w:rsidRPr="007771C7">
        <w:rPr>
          <w:lang w:val="en-IN"/>
        </w:rPr>
        <w:t>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14:paraId="5E90E4C5" w14:textId="77777777" w:rsidR="007771C7" w:rsidRPr="007771C7" w:rsidRDefault="007771C7" w:rsidP="007771C7">
      <w:pPr>
        <w:rPr>
          <w:lang w:val="en-IN"/>
        </w:rPr>
      </w:pPr>
      <w:r w:rsidRPr="007771C7">
        <w:rPr>
          <w:lang w:val="en-IN"/>
        </w:rPr>
        <w:t>After inspecting the organization’s network, you discover four major vulnerabilities. The four vulnerabilities are as follows:</w:t>
      </w:r>
    </w:p>
    <w:p w14:paraId="77A547A2" w14:textId="77777777" w:rsidR="007771C7" w:rsidRPr="007771C7" w:rsidRDefault="007771C7" w:rsidP="007771C7">
      <w:pPr>
        <w:numPr>
          <w:ilvl w:val="0"/>
          <w:numId w:val="2"/>
        </w:numPr>
        <w:rPr>
          <w:lang w:val="en-IN"/>
        </w:rPr>
      </w:pPr>
      <w:r w:rsidRPr="007771C7">
        <w:rPr>
          <w:lang w:val="en-IN"/>
        </w:rPr>
        <w:t>The organization’s employees' share passwords.</w:t>
      </w:r>
    </w:p>
    <w:p w14:paraId="1ABA0B8A" w14:textId="77777777" w:rsidR="007771C7" w:rsidRPr="007771C7" w:rsidRDefault="007771C7" w:rsidP="007771C7">
      <w:pPr>
        <w:numPr>
          <w:ilvl w:val="0"/>
          <w:numId w:val="2"/>
        </w:numPr>
        <w:rPr>
          <w:lang w:val="en-IN"/>
        </w:rPr>
      </w:pPr>
      <w:r w:rsidRPr="007771C7">
        <w:rPr>
          <w:lang w:val="en-IN"/>
        </w:rPr>
        <w:t>The admin password for the database is set to the default.</w:t>
      </w:r>
    </w:p>
    <w:p w14:paraId="6E596002" w14:textId="77777777" w:rsidR="007771C7" w:rsidRPr="007771C7" w:rsidRDefault="007771C7" w:rsidP="007771C7">
      <w:pPr>
        <w:numPr>
          <w:ilvl w:val="0"/>
          <w:numId w:val="2"/>
        </w:numPr>
        <w:rPr>
          <w:lang w:val="en-IN"/>
        </w:rPr>
      </w:pPr>
      <w:r w:rsidRPr="007771C7">
        <w:rPr>
          <w:lang w:val="en-IN"/>
        </w:rPr>
        <w:t>The firewalls do not have rules in place to filter traffic coming in and out of the network.</w:t>
      </w:r>
    </w:p>
    <w:p w14:paraId="75C51360" w14:textId="77777777" w:rsidR="007771C7" w:rsidRPr="007771C7" w:rsidRDefault="007771C7" w:rsidP="007771C7">
      <w:pPr>
        <w:numPr>
          <w:ilvl w:val="0"/>
          <w:numId w:val="2"/>
        </w:numPr>
        <w:rPr>
          <w:lang w:val="en-IN"/>
        </w:rPr>
      </w:pPr>
      <w:r w:rsidRPr="007771C7">
        <w:rPr>
          <w:lang w:val="en-IN"/>
        </w:rPr>
        <w:t>Multifactor authentication (MFA) is not used. </w:t>
      </w:r>
    </w:p>
    <w:p w14:paraId="24854462" w14:textId="77777777" w:rsidR="007771C7" w:rsidRPr="007771C7" w:rsidRDefault="007771C7" w:rsidP="007771C7">
      <w:pPr>
        <w:rPr>
          <w:lang w:val="en-IN"/>
        </w:rPr>
      </w:pPr>
      <w:r w:rsidRPr="007771C7">
        <w:rPr>
          <w:lang w:val="en-IN"/>
        </w:rPr>
        <w:t>If no action is taken to address these vulnerabilities, the organization is at risk of experiencing another data breach or other attacks in the future. </w:t>
      </w:r>
    </w:p>
    <w:p w14:paraId="279D3CD8" w14:textId="77777777" w:rsidR="007771C7" w:rsidRPr="007771C7" w:rsidRDefault="007771C7" w:rsidP="007771C7">
      <w:pPr>
        <w:rPr>
          <w:lang w:val="en-IN"/>
        </w:rPr>
      </w:pPr>
      <w:r w:rsidRPr="007771C7">
        <w:rPr>
          <w:lang w:val="en-IN"/>
        </w:rPr>
        <w:t xml:space="preserve">In this activity, you will write a security risk assessment to </w:t>
      </w:r>
      <w:proofErr w:type="spellStart"/>
      <w:r w:rsidRPr="007771C7">
        <w:rPr>
          <w:lang w:val="en-IN"/>
        </w:rPr>
        <w:t>analyze</w:t>
      </w:r>
      <w:proofErr w:type="spellEnd"/>
      <w:r w:rsidRPr="007771C7">
        <w:rPr>
          <w:lang w:val="en-IN"/>
        </w:rPr>
        <w:t xml:space="preserve"> the incident and explain what methods can be used to further secure the network.</w:t>
      </w:r>
    </w:p>
    <w:p w14:paraId="387056D4" w14:textId="77777777" w:rsidR="007771C7" w:rsidRPr="007771C7" w:rsidRDefault="007771C7" w:rsidP="007771C7"/>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A25881" w14:paraId="35316F68" w14:textId="77777777">
        <w:trPr>
          <w:trHeight w:val="440"/>
        </w:trPr>
        <w:tc>
          <w:tcPr>
            <w:tcW w:w="8715" w:type="dxa"/>
            <w:shd w:val="clear" w:color="auto" w:fill="CFE2F3"/>
            <w:tcMar>
              <w:top w:w="100" w:type="dxa"/>
              <w:left w:w="100" w:type="dxa"/>
              <w:bottom w:w="100" w:type="dxa"/>
              <w:right w:w="100" w:type="dxa"/>
            </w:tcMar>
          </w:tcPr>
          <w:p w14:paraId="79E3DA0F" w14:textId="77777777" w:rsidR="00A25881" w:rsidRDefault="00000000">
            <w:pPr>
              <w:widowControl w:val="0"/>
              <w:spacing w:line="240" w:lineRule="auto"/>
              <w:rPr>
                <w:sz w:val="24"/>
                <w:szCs w:val="24"/>
              </w:rPr>
            </w:pPr>
            <w:r>
              <w:rPr>
                <w:b/>
                <w:sz w:val="24"/>
                <w:szCs w:val="24"/>
              </w:rPr>
              <w:t>Part 1: Select up to three hardening tools and methods to implement</w:t>
            </w:r>
          </w:p>
        </w:tc>
      </w:tr>
      <w:tr w:rsidR="00A25881" w14:paraId="194F86FA" w14:textId="77777777">
        <w:trPr>
          <w:trHeight w:val="276"/>
        </w:trPr>
        <w:tc>
          <w:tcPr>
            <w:tcW w:w="8715" w:type="dxa"/>
            <w:vMerge w:val="restart"/>
            <w:tcMar>
              <w:top w:w="100" w:type="dxa"/>
              <w:left w:w="100" w:type="dxa"/>
              <w:bottom w:w="100" w:type="dxa"/>
              <w:right w:w="100" w:type="dxa"/>
            </w:tcMar>
          </w:tcPr>
          <w:p w14:paraId="448BA94B" w14:textId="77777777" w:rsidR="00A25881" w:rsidRDefault="00000000">
            <w:pPr>
              <w:widowControl w:val="0"/>
              <w:spacing w:line="240" w:lineRule="auto"/>
              <w:rPr>
                <w:sz w:val="24"/>
                <w:szCs w:val="24"/>
              </w:rPr>
            </w:pPr>
            <w:r>
              <w:rPr>
                <w:sz w:val="24"/>
                <w:szCs w:val="24"/>
              </w:rPr>
              <w:t xml:space="preserve">Three hardening tools the organization can use to address the vulnerabilities found include: </w:t>
            </w:r>
          </w:p>
          <w:p w14:paraId="3CEA8B25" w14:textId="77777777" w:rsidR="00A25881" w:rsidRDefault="00000000">
            <w:pPr>
              <w:widowControl w:val="0"/>
              <w:numPr>
                <w:ilvl w:val="0"/>
                <w:numId w:val="1"/>
              </w:numPr>
              <w:spacing w:line="240" w:lineRule="auto"/>
              <w:rPr>
                <w:sz w:val="24"/>
                <w:szCs w:val="24"/>
              </w:rPr>
            </w:pPr>
            <w:r>
              <w:rPr>
                <w:sz w:val="24"/>
                <w:szCs w:val="24"/>
              </w:rPr>
              <w:t>Implementing multi-factor authentication (MFA)</w:t>
            </w:r>
          </w:p>
          <w:p w14:paraId="0CE8EFAC" w14:textId="77777777" w:rsidR="00A25881" w:rsidRDefault="00000000">
            <w:pPr>
              <w:widowControl w:val="0"/>
              <w:numPr>
                <w:ilvl w:val="0"/>
                <w:numId w:val="1"/>
              </w:numPr>
              <w:spacing w:line="240" w:lineRule="auto"/>
              <w:rPr>
                <w:sz w:val="24"/>
                <w:szCs w:val="24"/>
              </w:rPr>
            </w:pPr>
            <w:r>
              <w:rPr>
                <w:sz w:val="24"/>
                <w:szCs w:val="24"/>
              </w:rPr>
              <w:t>Setting and enforcing strong password policies</w:t>
            </w:r>
          </w:p>
          <w:p w14:paraId="5F3F5C2B" w14:textId="77777777" w:rsidR="00A25881" w:rsidRDefault="00000000">
            <w:pPr>
              <w:widowControl w:val="0"/>
              <w:numPr>
                <w:ilvl w:val="0"/>
                <w:numId w:val="1"/>
              </w:numPr>
              <w:spacing w:line="240" w:lineRule="auto"/>
              <w:rPr>
                <w:sz w:val="24"/>
                <w:szCs w:val="24"/>
              </w:rPr>
            </w:pPr>
            <w:r>
              <w:rPr>
                <w:sz w:val="24"/>
                <w:szCs w:val="24"/>
              </w:rPr>
              <w:t>Performing firewall maintenance regularly</w:t>
            </w:r>
          </w:p>
          <w:p w14:paraId="1CBFD0CA" w14:textId="77777777" w:rsidR="00A25881" w:rsidRDefault="00A25881">
            <w:pPr>
              <w:widowControl w:val="0"/>
              <w:spacing w:line="240" w:lineRule="auto"/>
              <w:rPr>
                <w:sz w:val="24"/>
                <w:szCs w:val="24"/>
              </w:rPr>
            </w:pPr>
          </w:p>
          <w:p w14:paraId="05B98FD5" w14:textId="77777777" w:rsidR="00A25881" w:rsidRDefault="00000000">
            <w:pPr>
              <w:widowControl w:val="0"/>
              <w:spacing w:line="240" w:lineRule="auto"/>
              <w:rPr>
                <w:sz w:val="24"/>
                <w:szCs w:val="24"/>
              </w:rPr>
            </w:pPr>
            <w:r>
              <w:rPr>
                <w:sz w:val="24"/>
                <w:szCs w:val="24"/>
              </w:rPr>
              <w:t xml:space="preserve">MFA requires users to use more than one way to identify and verify their credentials before accessing an application. Some MFA methods include fingerprint scans, ID cards, pin numbers, and passwords. </w:t>
            </w:r>
          </w:p>
          <w:p w14:paraId="3ACF8591" w14:textId="77777777" w:rsidR="00A25881" w:rsidRDefault="00A25881">
            <w:pPr>
              <w:widowControl w:val="0"/>
              <w:spacing w:line="240" w:lineRule="auto"/>
              <w:rPr>
                <w:sz w:val="24"/>
                <w:szCs w:val="24"/>
              </w:rPr>
            </w:pPr>
          </w:p>
          <w:p w14:paraId="4643E571" w14:textId="77777777" w:rsidR="00A25881" w:rsidRDefault="00000000">
            <w:pPr>
              <w:widowControl w:val="0"/>
              <w:spacing w:line="240" w:lineRule="auto"/>
              <w:rPr>
                <w:sz w:val="24"/>
                <w:szCs w:val="24"/>
              </w:rPr>
            </w:pPr>
            <w:r>
              <w:rPr>
                <w:sz w:val="24"/>
                <w:szCs w:val="24"/>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p>
          <w:p w14:paraId="35C5EAC1" w14:textId="77777777" w:rsidR="00A25881" w:rsidRDefault="00A25881">
            <w:pPr>
              <w:widowControl w:val="0"/>
              <w:spacing w:line="240" w:lineRule="auto"/>
              <w:rPr>
                <w:sz w:val="24"/>
                <w:szCs w:val="24"/>
              </w:rPr>
            </w:pPr>
          </w:p>
          <w:p w14:paraId="04CBCBA1" w14:textId="77777777" w:rsidR="00A25881" w:rsidRDefault="00000000">
            <w:pPr>
              <w:widowControl w:val="0"/>
              <w:spacing w:line="240" w:lineRule="auto"/>
              <w:rPr>
                <w:sz w:val="24"/>
                <w:szCs w:val="24"/>
              </w:rPr>
            </w:pPr>
            <w:r>
              <w:rPr>
                <w:sz w:val="24"/>
                <w:szCs w:val="24"/>
              </w:rPr>
              <w:t xml:space="preserve">Firewall maintenance entails checking and updating security configurations regularly to stay ahead of potential threats.  </w:t>
            </w:r>
          </w:p>
        </w:tc>
      </w:tr>
      <w:tr w:rsidR="00A25881" w14:paraId="02161D4E" w14:textId="77777777">
        <w:trPr>
          <w:trHeight w:val="515"/>
        </w:trPr>
        <w:tc>
          <w:tcPr>
            <w:tcW w:w="8715" w:type="dxa"/>
            <w:vMerge/>
            <w:tcMar>
              <w:top w:w="100" w:type="dxa"/>
              <w:left w:w="100" w:type="dxa"/>
              <w:bottom w:w="100" w:type="dxa"/>
              <w:right w:w="100" w:type="dxa"/>
            </w:tcMar>
          </w:tcPr>
          <w:p w14:paraId="1AF9F419" w14:textId="77777777" w:rsidR="00A25881" w:rsidRDefault="00A25881">
            <w:pPr>
              <w:widowControl w:val="0"/>
              <w:spacing w:line="240" w:lineRule="auto"/>
              <w:rPr>
                <w:sz w:val="24"/>
                <w:szCs w:val="24"/>
              </w:rPr>
            </w:pPr>
          </w:p>
        </w:tc>
      </w:tr>
    </w:tbl>
    <w:p w14:paraId="256EF1FC" w14:textId="77777777" w:rsidR="00A25881" w:rsidRDefault="00A25881">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A25881" w14:paraId="16ECADA6" w14:textId="77777777">
        <w:trPr>
          <w:trHeight w:val="470"/>
        </w:trPr>
        <w:tc>
          <w:tcPr>
            <w:tcW w:w="8715" w:type="dxa"/>
            <w:shd w:val="clear" w:color="auto" w:fill="CFE2F3"/>
            <w:tcMar>
              <w:top w:w="100" w:type="dxa"/>
              <w:left w:w="100" w:type="dxa"/>
              <w:bottom w:w="100" w:type="dxa"/>
              <w:right w:w="100" w:type="dxa"/>
            </w:tcMar>
          </w:tcPr>
          <w:p w14:paraId="2C461051" w14:textId="77777777" w:rsidR="00A25881" w:rsidRDefault="00000000">
            <w:pPr>
              <w:widowControl w:val="0"/>
              <w:spacing w:line="240" w:lineRule="auto"/>
              <w:rPr>
                <w:b/>
                <w:sz w:val="24"/>
                <w:szCs w:val="24"/>
              </w:rPr>
            </w:pPr>
            <w:r>
              <w:rPr>
                <w:b/>
                <w:sz w:val="24"/>
                <w:szCs w:val="24"/>
              </w:rPr>
              <w:lastRenderedPageBreak/>
              <w:t>Part 2: Explain your recommendation(s)</w:t>
            </w:r>
          </w:p>
        </w:tc>
      </w:tr>
      <w:tr w:rsidR="00A25881" w14:paraId="3FD992B5" w14:textId="77777777">
        <w:trPr>
          <w:trHeight w:val="1160"/>
        </w:trPr>
        <w:tc>
          <w:tcPr>
            <w:tcW w:w="8715" w:type="dxa"/>
            <w:tcMar>
              <w:top w:w="100" w:type="dxa"/>
              <w:left w:w="100" w:type="dxa"/>
              <w:bottom w:w="100" w:type="dxa"/>
              <w:right w:w="100" w:type="dxa"/>
            </w:tcMar>
          </w:tcPr>
          <w:p w14:paraId="10CE71F4" w14:textId="77777777" w:rsidR="00A25881" w:rsidRDefault="00000000">
            <w:pPr>
              <w:widowControl w:val="0"/>
              <w:spacing w:line="240" w:lineRule="auto"/>
              <w:rPr>
                <w:sz w:val="24"/>
                <w:szCs w:val="24"/>
              </w:rPr>
            </w:pPr>
            <w:r>
              <w:rPr>
                <w:sz w:val="24"/>
                <w:szCs w:val="24"/>
              </w:rPr>
              <w:t>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a password, MFA makes it less useful to share passwords, thereby making passwords less likely to be shared.</w:t>
            </w:r>
          </w:p>
          <w:p w14:paraId="5AF65D67" w14:textId="77777777" w:rsidR="00A25881" w:rsidRDefault="00A25881">
            <w:pPr>
              <w:widowControl w:val="0"/>
              <w:spacing w:line="240" w:lineRule="auto"/>
              <w:rPr>
                <w:sz w:val="24"/>
                <w:szCs w:val="24"/>
              </w:rPr>
            </w:pPr>
          </w:p>
          <w:p w14:paraId="386A285D" w14:textId="77777777" w:rsidR="00A25881" w:rsidRDefault="00000000">
            <w:pPr>
              <w:widowControl w:val="0"/>
              <w:spacing w:line="240" w:lineRule="auto"/>
              <w:rPr>
                <w:sz w:val="24"/>
                <w:szCs w:val="24"/>
              </w:rPr>
            </w:pPr>
            <w:r>
              <w:rPr>
                <w:sz w:val="24"/>
                <w:szCs w:val="24"/>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14:paraId="5B9B397F" w14:textId="77777777" w:rsidR="00A25881" w:rsidRDefault="00A25881">
            <w:pPr>
              <w:widowControl w:val="0"/>
              <w:spacing w:line="240" w:lineRule="auto"/>
              <w:rPr>
                <w:sz w:val="24"/>
                <w:szCs w:val="24"/>
              </w:rPr>
            </w:pPr>
          </w:p>
          <w:p w14:paraId="6CF9A270" w14:textId="77777777" w:rsidR="00A25881" w:rsidRDefault="00000000">
            <w:pPr>
              <w:widowControl w:val="0"/>
              <w:spacing w:line="240" w:lineRule="auto"/>
              <w:rPr>
                <w:sz w:val="24"/>
                <w:szCs w:val="24"/>
              </w:rPr>
            </w:pPr>
            <w:r>
              <w:rPr>
                <w:sz w:val="24"/>
                <w:szCs w:val="24"/>
              </w:rPr>
              <w:t>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p>
        </w:tc>
      </w:tr>
    </w:tbl>
    <w:p w14:paraId="18DDF283" w14:textId="77777777" w:rsidR="00A25881" w:rsidRDefault="00A25881"/>
    <w:sectPr w:rsidR="00A258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charset w:val="00"/>
    <w:family w:val="auto"/>
    <w:pitch w:val="default"/>
    <w:embedRegular r:id="rId1" w:fontKey="{39D7B3E7-950E-425B-9EC7-09D1C02CE72A}"/>
  </w:font>
  <w:font w:name="Calibri">
    <w:panose1 w:val="020F0502020204030204"/>
    <w:charset w:val="00"/>
    <w:family w:val="swiss"/>
    <w:pitch w:val="variable"/>
    <w:sig w:usb0="E4002EFF" w:usb1="C000247B" w:usb2="00000009" w:usb3="00000000" w:csb0="000001FF" w:csb1="00000000"/>
    <w:embedRegular r:id="rId2" w:fontKey="{31C13ED4-5DE7-4F9E-9BC1-4E3DDD110A8B}"/>
  </w:font>
  <w:font w:name="Cambria">
    <w:panose1 w:val="02040503050406030204"/>
    <w:charset w:val="00"/>
    <w:family w:val="roman"/>
    <w:pitch w:val="variable"/>
    <w:sig w:usb0="E00006FF" w:usb1="420024FF" w:usb2="02000000" w:usb3="00000000" w:csb0="0000019F" w:csb1="00000000"/>
    <w:embedRegular r:id="rId3" w:fontKey="{AA77F31D-1F25-4BC3-AA34-691A41B3FB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A6DBB"/>
    <w:multiLevelType w:val="multilevel"/>
    <w:tmpl w:val="0082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F64296"/>
    <w:multiLevelType w:val="multilevel"/>
    <w:tmpl w:val="3D929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76070240">
    <w:abstractNumId w:val="1"/>
  </w:num>
  <w:num w:numId="2" w16cid:durableId="189002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881"/>
    <w:rsid w:val="001F63F1"/>
    <w:rsid w:val="007771C7"/>
    <w:rsid w:val="00A25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95A9"/>
  <w15:docId w15:val="{5FDC1633-30BB-4093-BCF1-818323C3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3041</Characters>
  <Application>Microsoft Office Word</Application>
  <DocSecurity>0</DocSecurity>
  <Lines>64</Lines>
  <Paragraphs>21</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2026-04-07T17:25:00Z</dcterms:created>
  <dcterms:modified xsi:type="dcterms:W3CDTF">2026-04-07T17:25:00Z</dcterms:modified>
</cp:coreProperties>
</file>