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80"/>
        <w:jc w:val="left"/>
      </w:pPr>
      <w:r>
        <w:rPr>
          <w:rFonts w:ascii="Calibri" w:hAnsi="Calibri"/>
          <w:b/>
          <w:i w:val="0"/>
          <w:color w:val="0B2545"/>
          <w:sz w:val="52"/>
        </w:rPr>
        <w:t>Soleux Control API</w:t>
      </w:r>
    </w:p>
    <w:p>
      <w:pPr>
        <w:pStyle w:val="Subtitle"/>
        <w:keepNext/>
      </w:pPr>
      <w:r>
        <w:t>TCP Default + 3 and HTTP/HTTPS Command Specification</w:t>
      </w:r>
    </w:p>
    <w:p>
      <w:pPr>
        <w:spacing w:after="40"/>
      </w:pPr>
      <w:r>
        <w:t>Status: implemented protocol 2 command catalogue for all five active device profiles</w:t>
      </w:r>
    </w:p>
    <w:p>
      <w:pPr>
        <w:spacing w:after="40"/>
      </w:pPr>
      <w:r>
        <w:rPr>
          <w:rFonts w:ascii="Calibri" w:hAnsi="Calibri"/>
          <w:b/>
          <w:i w:val="0"/>
          <w:color w:val="0B2545"/>
          <w:sz w:val="21"/>
        </w:rPr>
        <w:t xml:space="preserve">Audience: </w:t>
      </w:r>
      <w:r>
        <w:rPr>
          <w:rFonts w:ascii="Calibri" w:hAnsi="Calibri"/>
          <w:b w:val="0"/>
          <w:i w:val="0"/>
          <w:color w:val="000000"/>
          <w:sz w:val="21"/>
        </w:rPr>
        <w:t>Device firmware, Windows application and mobile application developers</w:t>
      </w:r>
    </w:p>
    <w:p>
      <w:pPr>
        <w:spacing w:after="40"/>
      </w:pPr>
      <w:r>
        <w:rPr>
          <w:rFonts w:ascii="Calibri" w:hAnsi="Calibri"/>
          <w:b/>
          <w:i w:val="0"/>
          <w:color w:val="0B2545"/>
          <w:sz w:val="21"/>
        </w:rPr>
        <w:t xml:space="preserve">Transports: </w:t>
      </w:r>
      <w:r>
        <w:rPr>
          <w:rFonts w:ascii="Calibri" w:hAnsi="Calibri"/>
          <w:b w:val="0"/>
          <w:i w:val="0"/>
          <w:color w:val="000000"/>
          <w:sz w:val="21"/>
        </w:rPr>
        <w:t>TCP legacy port + 3 (5008 by default), HTTP port 80 and HTTPS port 443</w:t>
      </w:r>
    </w:p>
    <w:p>
      <w:pPr>
        <w:spacing w:after="40"/>
      </w:pPr>
      <w:r>
        <w:t>Compatibility: migrated device base ports are AT-only; Windows device paths use the Control API</w:t>
      </w:r>
    </w:p>
    <w:p>
      <w:pPr>
        <w:spacing w:before="120" w:after="160"/>
        <w:ind w:left="173" w:right="173"/>
        <w:shd w:fill="F4F6F9"/>
      </w:pPr>
      <w:r>
        <w:t>Implementation status: Relay Module, AC/DC Dimmer, PDU Energy Meter, High Power PDU and PDU V1 firmware expose the implemented protocol 2 command subsets on the configured base TCP port plus 3 and through POST /api/v1/command over HTTP or HTTPS. This specification lists only those implemented actions; device-specific actions remain capability-gated.</w:t>
      </w:r>
    </w:p>
    <w:p>
      <w:r>
        <w:br w:type="page"/>
      </w:r>
    </w:p>
    <w:p>
      <w:pPr>
        <w:pStyle w:val="Heading1"/>
      </w:pPr>
      <w:r>
        <w:t>Document purpose</w:t>
      </w:r>
    </w:p>
    <w:p>
      <w:r>
        <w:t>This specification defines the implemented transport-neutral command model for Soleux device firmware, the Windows application and mobile clients. Migrated device control uses the dedicated Control API transport; the configured base port remains available for legacy AT clients.</w:t>
      </w:r>
    </w:p>
    <w:p>
      <w:pPr>
        <w:pStyle w:val="Heading2"/>
      </w:pPr>
      <w:r>
        <w:t>Normative rules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b w:val="0"/>
          <w:i w:val="0"/>
          <w:color w:val="000000"/>
          <w:sz w:val="21"/>
        </w:rPr>
        <w:t>All physical input, virtual-input and output indexes are zero-based on every transport.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b w:val="0"/>
          <w:i w:val="0"/>
          <w:color w:val="000000"/>
          <w:sz w:val="21"/>
        </w:rPr>
        <w:t>JSON booleans are true/false; API clients must not send 0/1 as boolean substitutes.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b w:val="0"/>
          <w:i w:val="0"/>
          <w:color w:val="000000"/>
          <w:sz w:val="21"/>
        </w:rPr>
        <w:t>Time durations use integer milliseconds unless a field name explicitly ends in _s.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b w:val="0"/>
          <w:i w:val="0"/>
          <w:color w:val="000000"/>
          <w:sz w:val="21"/>
        </w:rPr>
        <w:t>Electrical and environmental units are included in field names: _v, _a, _w, _va, _wh, _hz and _c.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b w:val="0"/>
          <w:i w:val="0"/>
          <w:color w:val="000000"/>
          <w:sz w:val="21"/>
        </w:rPr>
        <w:t>Timestamps use ISO 8601 with an offset. Event timestamps should be UTC where practical.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b w:val="0"/>
          <w:i w:val="0"/>
          <w:color w:val="000000"/>
          <w:sz w:val="21"/>
        </w:rPr>
        <w:t>Unknown fields may be ignored only when the negotiated protocol version permits forward-compatible extensions.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b w:val="0"/>
          <w:i w:val="0"/>
          <w:color w:val="000000"/>
          <w:sz w:val="21"/>
        </w:rPr>
        <w:t>Secrets are write-only unless a command explicitly documents that they can be returned.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b w:val="0"/>
          <w:i w:val="0"/>
          <w:color w:val="000000"/>
          <w:sz w:val="21"/>
        </w:rPr>
        <w:t>Every state-changing command identifies its required permission and produces an auditable source/session identity.</w:t>
      </w:r>
    </w:p>
    <w:p>
      <w:pPr>
        <w:pStyle w:val="Heading2"/>
      </w:pPr>
      <w:r>
        <w:t>Command groups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1"/>
        </w:rPr>
        <w:t>Session and identity: 4 implemented actions.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1"/>
        </w:rPr>
        <w:t>Core device state: 4 implemented actions.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1"/>
        </w:rPr>
        <w:t>Input control: 3 implemented actions on supported profiles.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1"/>
        </w:rPr>
        <w:t>Output control: 3 implemented actions on all profiles.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1"/>
        </w:rPr>
        <w:t>Mapping and hardware control: 2 implemented actions on supported profiles.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1"/>
        </w:rPr>
        <w:t>Dimmer control: 2 implemented actions on the AC/DC Dimmer.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1"/>
        </w:rPr>
        <w:t>Energy metering: 2 implemented actions on the PDU Energy Meter.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1"/>
        </w:rPr>
        <w:t>Configuration pages: 4 implemented actions on all profiles.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1"/>
        </w:rPr>
        <w:t>Transfers: 7 implemented actions on all profiles.</w:t>
      </w:r>
    </w:p>
    <w:p>
      <w:pPr>
        <w:spacing w:before="120" w:after="160"/>
        <w:ind w:left="173" w:right="173"/>
        <w:shd w:fill="EAF2F8"/>
      </w:pPr>
      <w:r>
        <w:rPr>
          <w:rFonts w:ascii="Calibri" w:hAnsi="Calibri"/>
          <w:b/>
          <w:i w:val="0"/>
          <w:color w:val="0B2545"/>
          <w:sz w:val="21"/>
        </w:rPr>
        <w:t>Catalogue size: 27 implemented request actions.</w:t>
      </w:r>
      <w:r>
        <w:rPr>
          <w:rFonts w:ascii="Calibri" w:hAnsi="Calibri"/>
          <w:b w:val="0"/>
          <w:i w:val="0"/>
          <w:color w:val="26313D"/>
          <w:sz w:val="21"/>
        </w:rPr>
      </w:r>
    </w:p>
    <w:p>
      <w:pPr>
        <w:pStyle w:val="Heading1"/>
      </w:pPr>
      <w:r>
        <w:t>Transport and message envelope</w:t>
      </w:r>
    </w:p>
    <w:p>
      <w:r>
        <w:t>The action and params object is identical on TCP, HTTP and HTTPS. Each HTTP request is dispatched through the same command handler used by the newline-delimited TCP service, so command parameters and result envelopes do not change between transports.</w:t>
      </w:r>
    </w:p>
    <w:p>
      <w:pPr>
        <w:pStyle w:val="Heading2"/>
      </w:pPr>
      <w:r>
        <w:t>Request envelope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1200"/>
        <w:gridCol w:w="900"/>
        <w:gridCol w:w="2050"/>
        <w:gridCol w:w="37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Constraints/default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protocol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2 for current Relay; 3 for target contract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Protocol version.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id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integer|string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Unique among pending requests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Caller-generated correlation ID.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action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Exact action name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Command to execute.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params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object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Default {}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Command-specific parameters.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timeout_ms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100-120000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Optional caller timeout hint; does not override safety limits.</w:t>
            </w:r>
          </w:p>
        </w:tc>
      </w:tr>
    </w:tbl>
    <w:p>
      <w:pPr>
        <w:spacing w:after="40"/>
      </w:pPr>
    </w:p>
    <w:p>
      <w:pPr>
        <w:spacing w:before="40" w:after="160" w:line="240" w:lineRule="auto"/>
        <w:ind w:left="173" w:right="173"/>
        <w:shd w:fill="F2F4F7"/>
      </w:pPr>
      <w:r>
        <w:rPr>
          <w:rFonts w:ascii="Consolas" w:hAnsi="Consolas"/>
          <w:b w:val="0"/>
          <w:i w:val="0"/>
          <w:color w:val="202830"/>
          <w:sz w:val="16"/>
        </w:rPr>
        <w:t>{"protocol":2,"id":42,"action":"set_output_state","params":{"channel":0,"state":true}}</w:t>
      </w:r>
    </w:p>
    <w:p>
      <w:pPr>
        <w:pStyle w:val="Heading2"/>
      </w:pPr>
      <w:r>
        <w:t>Success response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protocol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Protocol version.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integer|string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Original request ID.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ok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boolean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True for a successful command.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result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object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Command-specific expected result.</w:t>
            </w:r>
          </w:p>
        </w:tc>
      </w:tr>
    </w:tbl>
    <w:p>
      <w:pPr>
        <w:spacing w:after="40"/>
      </w:pPr>
    </w:p>
    <w:p>
      <w:pPr>
        <w:spacing w:before="40" w:after="160" w:line="240" w:lineRule="auto"/>
        <w:ind w:left="173" w:right="173"/>
        <w:shd w:fill="F2F4F7"/>
      </w:pPr>
      <w:r>
        <w:rPr>
          <w:rFonts w:ascii="Consolas" w:hAnsi="Consolas"/>
          <w:b w:val="0"/>
          <w:i w:val="0"/>
          <w:color w:val="202830"/>
          <w:sz w:val="16"/>
        </w:rPr>
        <w:t>{"protocol":2,"id":42,"ok":true,"result":{"channel":0,"requested_state":true,"actual_state":true,"pending":false}}</w:t>
      </w:r>
    </w:p>
    <w:p>
      <w:pPr>
        <w:pStyle w:val="Heading2"/>
      </w:pPr>
      <w:r>
        <w:t>Error response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protocol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Protocol version.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integer|string|null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Original ID, or null when it could not be parsed.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ok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boolean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False for an error.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error.code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Stable machine-readable error code.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error.message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Safe human-readable explanation.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error.details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object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Optional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Structured validation or recovery data.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error.retryable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boolean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Whether retry may succeed without changing the request.</w:t>
            </w:r>
          </w:p>
        </w:tc>
      </w:tr>
    </w:tbl>
    <w:p>
      <w:pPr>
        <w:spacing w:after="40"/>
      </w:pPr>
    </w:p>
    <w:p>
      <w:pPr>
        <w:spacing w:before="40" w:after="160" w:line="240" w:lineRule="auto"/>
        <w:ind w:left="173" w:right="173"/>
        <w:shd w:fill="F2F4F7"/>
      </w:pPr>
      <w:r>
        <w:rPr>
          <w:rFonts w:ascii="Consolas" w:hAnsi="Consolas"/>
          <w:b w:val="0"/>
          <w:i w:val="0"/>
          <w:color w:val="202830"/>
          <w:sz w:val="16"/>
        </w:rPr>
        <w:t>{"protocol":2,"id":42,"ok":false,"error":{"code":"invalid_request","message":"output channel out of range"}}</w:t>
      </w:r>
    </w:p>
    <w:p>
      <w:pPr>
        <w:pStyle w:val="Heading2"/>
      </w:pPr>
      <w:r>
        <w:t>Transport mapping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3000"/>
        <w:gridCol w:w="2500"/>
        <w:gridCol w:w="236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Transport</w:t>
            </w:r>
          </w:p>
        </w:tc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Request framing</w:t>
            </w:r>
          </w:p>
        </w:tc>
        <w:tc>
          <w:tcPr>
            <w:tcW w:type="dxa" w:w="2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Response framing</w:t>
            </w:r>
          </w:p>
        </w:tc>
        <w:tc>
          <w:tcPr>
            <w:tcW w:type="dxa" w:w="2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Events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TCP: legacy port + 3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One UTF-8 JSON object per line (CRLF or LF). Default 5005 becomes Control API 5008.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One JSON response line using the common envelope.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Command responses only in the current Relay implementation.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HTTP port 80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POST /api/v1/command with application/json.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HTTP status plus the common JSON envelope.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 Control API SSE endpoint is implemented yet.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HTTPS port 443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Same endpoint over TLS. When SSL is enabled, HTTP receives a 307 redirect that preserves POST and body.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Same common JSON envelope.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 secure event endpoint is implemented yet.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WebSocket / SSE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Reserved for a future event transport.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Not currently a Control API command transport.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Planned; capability-dependent.</w:t>
            </w:r>
          </w:p>
        </w:tc>
      </w:tr>
    </w:tbl>
    <w:p>
      <w:pPr>
        <w:spacing w:after="40"/>
      </w:pPr>
    </w:p>
    <w:p>
      <w:pPr>
        <w:pStyle w:val="Heading2"/>
      </w:pPr>
      <w:r>
        <w:t>Implemented HTTP/HTTPS endpoint</w:t>
      </w:r>
    </w:p>
    <w:p>
      <w:r>
        <w:t>Each migrated device family exposes one transport-neutral command endpoint. Every action available on that device's JSON TCP Control API is accepted at POST /api/v1/command, including state/configuration operations, page configuration and actions, system-log pagination and deletion, and supported file-transfer operations.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300"/>
        <w:gridCol w:w="7060"/>
      </w:tblGrid>
      <w:tr>
        <w:trPr>
          <w:tblHeader w:val="true"/>
          <w:cantSplit w:val="true"/>
        </w:trPr>
        <w:tc>
          <w:tcPr>
            <w:tcW w:type="dxa" w:w="2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Property</w:t>
            </w:r>
          </w:p>
        </w:tc>
        <w:tc>
          <w:tcPr>
            <w:tcW w:type="dxa" w:w="70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Implemented behavior</w:t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Endpoint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POST /api/v1/command</w:t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Media type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Request and response use application/json; the response also sets Cache-Control: no-store.</w:t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Request body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One JSON object using the common protocol, id, action and params fields.</w:t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Maximum body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1,048,576 bytes. The limit is enforced with or without a Content-Length header.</w:t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Dispatch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The request is passed to the same process_tcp_json dispatcher used by the TCP Control API.</w:t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Client access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api_enabled must be true. Existing HTTP API IP/MAC rules then apply to the direct socket peer; forwarding headers are not trusted for authorization.</w:t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HTTP/HTTPS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The same Flask endpoint is served on HTTP 80 when SSL is off and HTTPS 443 when SSL is on.</w:t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Legacy API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The existing /cmdapi endpoint is unchanged and remains separate from this JSON command endpoint.</w:t>
            </w:r>
          </w:p>
        </w:tc>
      </w:tr>
    </w:tbl>
    <w:p>
      <w:pPr>
        <w:spacing w:after="40"/>
      </w:pPr>
    </w:p>
    <w:p>
      <w:pPr>
        <w:pStyle w:val="Heading2"/>
      </w:pPr>
      <w:r>
        <w:t>HTTP status mapping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200"/>
        <w:gridCol w:w="3900"/>
        <w:gridCol w:w="4260"/>
      </w:tblGrid>
      <w:tr>
        <w:trPr>
          <w:tblHeader w:val="true"/>
          <w:cantSplit w:val="true"/>
        </w:trPr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Status</w:t>
            </w:r>
          </w:p>
        </w:tc>
        <w:tc>
          <w:tcPr>
            <w:tcW w:type="dxa" w:w="3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Meaning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Response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200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The command completed successfully.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ok is true and result contains the command output.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400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Malformed body, invalid parameters or unknown action.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ok is false with invalid_request, unknown_action or another command error.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403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The peer is not allowed by the configured API IP/MAC rules.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ok is false with unauthorized.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413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The request body exceeds 1 MiB.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ok is false with message_too_large.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503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The HTTP/HTTPS Control API is disabled.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ok is false, id is null and error.code is api_disabled.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504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An asynchronous device or hardware operation timed out.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ok is false with timeout.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500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The dispatcher failed internally or produced an invalid response.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ok is false with internal_error.</w:t>
            </w:r>
          </w:p>
        </w:tc>
      </w:tr>
    </w:tbl>
    <w:p>
      <w:pPr>
        <w:spacing w:after="40"/>
      </w:pPr>
    </w:p>
    <w:p>
      <w:pPr>
        <w:pStyle w:val="Heading2"/>
      </w:pPr>
      <w:r>
        <w:t>HTTP request example</w:t>
      </w:r>
    </w:p>
    <w:p>
      <w:pPr>
        <w:spacing w:before="40" w:after="160" w:line="240" w:lineRule="auto"/>
        <w:ind w:left="173" w:right="173"/>
        <w:shd w:fill="F2F4F7"/>
      </w:pPr>
      <w:r>
        <w:rPr>
          <w:rFonts w:ascii="Consolas" w:hAnsi="Consolas"/>
          <w:b w:val="0"/>
          <w:i w:val="0"/>
          <w:color w:val="202830"/>
          <w:sz w:val="16"/>
        </w:rPr>
        <w:t>POST /api/v1/command HTTP/1.1</w:t>
      </w:r>
      <w:r>
        <w:br/>
      </w:r>
      <w:r>
        <w:rPr>
          <w:rFonts w:ascii="Consolas" w:hAnsi="Consolas"/>
          <w:b w:val="0"/>
          <w:i w:val="0"/>
          <w:color w:val="202830"/>
          <w:sz w:val="16"/>
        </w:rPr>
        <w:t>Content-Type: application/json</w:t>
      </w:r>
      <w:r>
        <w:br/>
      </w:r>
      <w:r>
        <w:rPr>
          <w:rFonts w:ascii="Consolas" w:hAnsi="Consolas"/>
          <w:b w:val="0"/>
          <w:i w:val="0"/>
          <w:color w:val="202830"/>
          <w:sz w:val="16"/>
        </w:rPr>
      </w:r>
      <w:r>
        <w:br/>
      </w:r>
      <w:r>
        <w:rPr>
          <w:rFonts w:ascii="Consolas" w:hAnsi="Consolas"/>
          <w:b w:val="0"/>
          <w:i w:val="0"/>
          <w:color w:val="202830"/>
          <w:sz w:val="16"/>
        </w:rPr>
        <w:t>{"protocol":2,"id":"mobile-1","action":"hello","params":{}}</w:t>
      </w:r>
    </w:p>
    <w:p>
      <w:pPr>
        <w:spacing w:before="40" w:after="160" w:line="240" w:lineRule="auto"/>
        <w:ind w:left="173" w:right="173"/>
        <w:shd w:fill="F2F4F7"/>
      </w:pPr>
      <w:r>
        <w:t>{"protocol":2,"id":"mobile-1","ok":true,"result":{"device":"dimmer","api_port":5008}}</w:t>
      </w:r>
    </w:p>
    <w:p>
      <w:pPr>
        <w:pStyle w:val="Heading2"/>
      </w:pPr>
      <w:r>
        <w:t>Verification commands</w:t>
      </w:r>
    </w:p>
    <w:p>
      <w:r>
        <w:t>Run the source-level contract tests from the Soleux App project root on a developer computer with Python 3. Each active device family has its own tests folder; the Dimmer command contract is verified with:</w:t>
      </w:r>
    </w:p>
    <w:p>
      <w:pPr>
        <w:spacing w:before="40" w:after="160" w:line="240" w:lineRule="auto"/>
        <w:ind w:left="173" w:right="173"/>
        <w:shd w:fill="F2F4F7"/>
      </w:pPr>
      <w:r>
        <w:t>python -m unittest discover -s "Device Firmware\Dimmer\tests" -p "test_*.py" -v</w:t>
      </w:r>
    </w:p>
    <w:p>
      <w:pPr>
        <w:keepNext/>
      </w:pPr>
      <w:r>
        <w:t>After deploying the matching firmware files and restarting WebService, run this on the device to verify the live HTTP endpoint:</w:t>
      </w:r>
    </w:p>
    <w:p>
      <w:pPr>
        <w:spacing w:before="40" w:after="160" w:line="240" w:lineRule="auto"/>
        <w:ind w:left="173" w:right="173"/>
        <w:shd w:fill="F2F4F7"/>
      </w:pPr>
      <w:r>
        <w:rPr>
          <w:rFonts w:ascii="Consolas" w:hAnsi="Consolas"/>
          <w:b w:val="0"/>
          <w:i w:val="0"/>
          <w:color w:val="202830"/>
          <w:sz w:val="16"/>
        </w:rPr>
        <w:t>curl -sS -X POST http://127.0.0.1/api/v1/command \</w:t>
      </w:r>
      <w:r>
        <w:br/>
      </w:r>
      <w:r>
        <w:rPr>
          <w:rFonts w:ascii="Consolas" w:hAnsi="Consolas"/>
          <w:b w:val="0"/>
          <w:i w:val="0"/>
          <w:color w:val="202830"/>
          <w:sz w:val="16"/>
        </w:rPr>
        <w:t xml:space="preserve">  -H 'Content-Type: application/json' \</w:t>
      </w:r>
      <w:r>
        <w:br/>
      </w:r>
      <w:r>
        <w:rPr>
          <w:rFonts w:ascii="Consolas" w:hAnsi="Consolas"/>
          <w:b w:val="0"/>
          <w:i w:val="0"/>
          <w:color w:val="202830"/>
          <w:sz w:val="16"/>
        </w:rPr>
        <w:t xml:space="preserve">  -d '{"protocol":2,"id":"test-1","action":"hello","params":{}}'</w:t>
      </w:r>
    </w:p>
    <w:p>
      <w:r>
        <w:t>Use https://127.0.0.1/api/v1/command when SSL is enabled. A successful response has ok: true and reports the calculated api_port.</w:t>
      </w:r>
    </w:p>
    <w:p>
      <w:pPr>
        <w:spacing w:before="120" w:after="160"/>
        <w:ind w:left="173" w:right="173"/>
        <w:shd w:fill="EAF2F8"/>
      </w:pPr>
      <w:r>
        <w:t>Compatibility rule: The J: prefix is not accepted on the Control API or migrated base ports. Standard Windows paths use unprefixed JSON on base port + 3 and do not send AT commands or fall back to the AT-only base port. Adding the HTTP/HTTPS endpoint does not change existing legacy AT behavior.</w:t>
      </w:r>
    </w:p>
    <w:p>
      <w:pPr>
        <w:pStyle w:val="Heading1"/>
      </w:pPr>
      <w:r>
        <w:t>Permissions and security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200"/>
        <w:gridCol w:w="7160"/>
      </w:tblGrid>
      <w:tr>
        <w:trPr>
          <w:tblHeader w:val="true"/>
          <w:cantSplit w:val="true"/>
        </w:trPr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Permission</w:t>
            </w:r>
          </w:p>
        </w:tc>
        <w:tc>
          <w:tcPr>
            <w:tcW w:type="dxa" w:w="71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Allows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Public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i w:val="0"/>
                <w:color w:val="202830"/>
                <w:sz w:val="17"/>
              </w:rPr>
              <w:t>hello only.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Read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Read identity, state, configuration summaries, telemetry and events.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Control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Change live input/output/dimmer state and execute schedules/scenarios.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Configure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Change mappings, channel configuration, schedules, automations and non-secret settings.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Admin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Accounts, access rules, network/security settings, backup/restore, firmware, reboot and destructive actions.</w:t>
            </w:r>
          </w:p>
        </w:tc>
      </w:tr>
    </w:tbl>
    <w:p>
      <w:pPr>
        <w:spacing w:after="40"/>
      </w:pPr>
    </w:p>
    <w:p>
      <w:r>
        <w:t>The implemented HTTP/HTTPS command endpoint first requires api_enabled. When enabled, each device's existing API IP/MAC allow rules apply to the direct socket peer. Disabling filtering allows any reachable peer; it is different from disabling the API service. Forwarding headers are not trusted. Restrict HTTP to trusted local networks and use HTTPS for credentials, backup/restore, firmware, or remote/mobile access. Tokens and secrets must never be written to normal logs.</w:t>
      </w:r>
    </w:p>
    <w:p>
      <w:pPr>
        <w:pStyle w:val="Heading2"/>
      </w:pPr>
      <w:r>
        <w:t>Implemented service access switches</w:t>
      </w:r>
    </w:p>
    <w:p>
      <w:r>
        <w:t>All five active firmware families persist the following independent Security-page switches. Both default to enabled. Changing either switch schedules a WebService restart after the current response is delivered.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200"/>
        <w:gridCol w:w="3900"/>
        <w:gridCol w:w="4260"/>
      </w:tblGrid>
      <w:tr>
        <w:trPr>
          <w:tblHeader w:val="true"/>
          <w:cantSplit w:val="true"/>
        </w:trPr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Security field</w:t>
            </w:r>
          </w:p>
        </w:tc>
        <w:tc>
          <w:tcPr>
            <w:tcW w:type="dxa" w:w="3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Behavior when disabled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Still available and recovery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tcp_enabled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Closes and suppresses the base TCP, base + 1 and Control API TCP base + 3 listeners after restart. Existing TCP sessions close and the Windows app cannot connect.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UDP discovery, UDP heartbeat base + 2 and the web UI remain available. Re-enable TCP from the web Security page.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api_enabled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HTTP/HTTPS command routes return status 503 with id null and error.code api_disabled. Raw Control API TCP is not closed.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The normal web UI remains available. Re-enable API from the web Security page.</w:t>
            </w:r>
          </w:p>
        </w:tc>
      </w:tr>
    </w:tbl>
    <w:p>
      <w:r>
        <w:t>Disabling API does not close Control API TCP; disabling TCP does. If both are disabled, the web Security page remains the recovery path. Discovery or heartbeat success therefore does not prove that device control is enabled.</w:t>
      </w:r>
    </w:p>
    <w:p>
      <w:pPr>
        <w:spacing w:before="40" w:after="160" w:line="240" w:lineRule="auto"/>
        <w:ind w:left="173" w:right="173"/>
        <w:shd w:fill="F2F4F7"/>
      </w:pPr>
      <w:r>
        <w:rPr>
          <w:rFonts w:ascii="Consolas" w:hAnsi="Consolas"/>
          <w:b w:val="0"/>
          <w:i w:val="0"/>
          <w:color w:val="202830"/>
          <w:sz w:val="16"/>
        </w:rPr>
        <w:t>{"protocol":2,"id":null,"ok":false,"error":{"code":"api_disabled","message":"HTTP/HTTPS API access is disabled."}}</w:t>
      </w:r>
    </w:p>
    <w:p>
      <w:pPr>
        <w:pStyle w:val="Heading2"/>
        <w:keepNext/>
      </w:pPr>
      <w:r>
        <w:t>Implemented AC/DC Dimmer profile</w:t>
      </w:r>
    </w:p>
    <w:p>
      <w:pPr/>
      <w:r>
        <w:t>The active Dimmer firmware accepts unprefixed protocol 2 JSON on base_port + 3 (normally 5008) and the identical command object through POST /api/v1/command over HTTP or HTTPS. The base port remains AT-only and rejects J-prefixed traffic.</w:t>
      </w:r>
    </w:p>
    <w:p>
      <w:pPr/>
      <w:r>
        <w:t>All Dimmer input, output and mapping indices are zero-based. set_dimmer_level requires channel and an integer value from 0 through 100. set_output_state and restart_output use the same zero-based channel rule.</w:t>
      </w:r>
    </w:p>
    <w:p>
      <w:pPr/>
      <w:r>
        <w:t>get_device_state returns requested set_pwm and live actual_pwm for every output, plus I/O state, PWM frequency, sensors, system and network data. Clients should poll this snapshot when a state-changing result reports pending: true.</w:t>
      </w:r>
    </w:p>
    <w:p>
      <w:pPr/>
      <w:r>
        <w:t>The Dimmer also implements device identity, relay configuration, input/output configuration, mappings, hardware write, settings/security/system/schedule/automation/scenario/sequence pages, chunked backup/restore, paginated system logs and execute_page_action delete_system_logs.</w:t>
      </w:r>
    </w:p>
    <w:p>
      <w:pPr/>
      <w:r>
        <w:t>Discovery advertises PORT, API_PORT, API_VER and CAPS. Heartbeat uses base_port + 2 and reports tcp_port, api_port and api_version. Both offsets are calculated from the configured base port.</w:t>
      </w:r>
    </w:p>
    <w:p>
      <w:pPr>
        <w:pStyle w:val="Heading1"/>
      </w:pPr>
      <w:r>
        <w:t>Common error catalogue</w:t>
      </w:r>
    </w:p>
    <w:p>
      <w:r>
        <w:t>Every error uses the common error envelope. Commands may document additional codes.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500"/>
        <w:gridCol w:w="6860"/>
      </w:tblGrid>
      <w:tr>
        <w:trPr>
          <w:tblHeader w:val="true"/>
          <w:cantSplit w:val="true"/>
        </w:trPr>
        <w:tc>
          <w:tcPr>
            <w:tcW w:type="dxa" w:w="2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Code</w:t>
            </w:r>
          </w:p>
        </w:tc>
        <w:tc>
          <w:tcPr>
            <w:tcW w:type="dxa" w:w="68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Meaning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invalid_request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Envelope or JSON structure is invalid.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unknown_action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Action name is not recognized.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unsupported_command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Device recognizes the action but does not support it.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unsupported_protocol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 mutually supported protocol version exists.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authentication_required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 valid authenticated session is required.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authentication_failed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Credentials or token were rejected.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permission_denied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Session lacks the required permission.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invalid_parameter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 parameter has the wrong type, range or value.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invalid_channel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Input/output channel is outside the zero-based device range.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not_found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Requested resource or operation does not exist.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revision_conflict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expected_revision does not match current resource revision.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busy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 conflicting operation is active.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interlock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 safety or control interlock prevented the operation.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timeout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The operation did not complete within its allowed time.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rate_limited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Caller exceeded the configured request limit.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payload_too_large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Message or transfer exceeds advertised limits.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internal_error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Unexpected device-side failure; message must not expose secrets.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api_disabled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The HTTP/HTTPS Control API is disabled in device Security settings.</w:t>
            </w:r>
          </w:p>
        </w:tc>
      </w:tr>
    </w:tbl>
    <w:p>
      <w:pPr>
        <w:spacing w:after="40"/>
      </w:pPr>
    </w:p>
    <w:p>
      <w:pPr>
        <w:pStyle w:val="Heading1"/>
      </w:pPr>
      <w:r>
        <w:t>Implemented command catalogue</w:t>
      </w:r>
    </w:p>
    <w:p>
      <w:pPr>
        <w:spacing w:before="60" w:after="160"/>
      </w:pPr>
      <w:r>
        <w:rPr>
          <w:b/>
        </w:rPr>
        <w:t xml:space="preserve">Command errors: </w:t>
      </w:r>
      <w:r>
        <w:t>invalid_request, internal_error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88"/>
        <w:gridCol w:w="1656"/>
        <w:gridCol w:w="1656"/>
        <w:gridCol w:w="3960"/>
      </w:tblGrid>
      <w:tr>
        <w:trPr>
          <w:tblHeader w:val="true"/>
        </w:trPr>
        <w:tc>
          <w:tcPr>
            <w:tcW w:type="dxa" w:w="234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234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234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Presence</w:t>
            </w:r>
          </w:p>
        </w:tc>
        <w:tc>
          <w:tcPr>
            <w:tcW w:type="dxa" w:w="234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complete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boolean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Always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True after cleanup.</w:t>
            </w:r>
          </w:p>
        </w:tc>
      </w:tr>
    </w:tbl>
    <w:p>
      <w:pPr>
        <w:keepNext/>
        <w:spacing w:before="120" w:after="60"/>
      </w:pPr>
      <w:r>
        <w:rPr>
          <w:b/>
        </w:rPr>
        <w:t>Expected result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512"/>
        <w:gridCol w:w="1080"/>
        <w:gridCol w:w="2088"/>
        <w:gridCol w:w="3024"/>
      </w:tblGrid>
      <w:tr>
        <w:trPr>
          <w:tblHeader w:val="true"/>
        </w:trPr>
        <w:tc>
          <w:tcPr>
            <w:tcW w:type="dxa" w:w="187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87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187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Required</w:t>
            </w:r>
          </w:p>
        </w:tc>
        <w:tc>
          <w:tcPr>
            <w:tcW w:type="dxa" w:w="187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Constraints or default</w:t>
            </w:r>
          </w:p>
        </w:tc>
        <w:tc>
          <w:tcPr>
            <w:tcW w:type="dxa" w:w="187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transfer_id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string</w:t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Yes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Open download session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Transfer identifier.</w:t>
            </w:r>
          </w:p>
        </w:tc>
      </w:tr>
    </w:tbl>
    <w:p>
      <w:pPr>
        <w:keepNext/>
        <w:spacing w:after="60"/>
      </w:pPr>
      <w:r>
        <w:rPr>
          <w:b/>
        </w:rPr>
        <w:t>Parameters</w:t>
      </w:r>
    </w:p>
    <w:p>
      <w:pPr>
        <w:spacing w:after="120"/>
      </w:pPr>
      <w:r>
        <w:rPr>
          <w:b/>
        </w:rPr>
        <w:t xml:space="preserve">Implemented by: </w:t>
      </w:r>
      <w:r>
        <w:t>All active profiles</w:t>
      </w:r>
      <w:r>
        <w:rPr>
          <w:b/>
        </w:rPr>
        <w:t xml:space="preserve">    Operation: </w:t>
      </w:r>
      <w:r>
        <w:t>Admin</w:t>
      </w:r>
    </w:p>
    <w:p>
      <w:pPr>
        <w:spacing w:after="80"/>
      </w:pPr>
      <w:r>
        <w:t>Close a download session and remove its temporary snapshot.</w:t>
      </w:r>
    </w:p>
    <w:p>
      <w:pPr>
        <w:pStyle w:val="Heading2"/>
        <w:keepNext/>
      </w:pPr>
      <w:r>
        <w:t>5.7  transfer_download_finish</w:t>
      </w:r>
    </w:p>
    <w:p>
      <w:pPr>
        <w:spacing w:before="60" w:after="160"/>
      </w:pPr>
      <w:r>
        <w:rPr>
          <w:b/>
        </w:rPr>
        <w:t xml:space="preserve">Command errors: </w:t>
      </w:r>
      <w:r>
        <w:t>invalid_request, internal_error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88"/>
        <w:gridCol w:w="1656"/>
        <w:gridCol w:w="1656"/>
        <w:gridCol w:w="3960"/>
      </w:tblGrid>
      <w:tr>
        <w:trPr>
          <w:tblHeader w:val="true"/>
        </w:trPr>
        <w:tc>
          <w:tcPr>
            <w:tcW w:type="dxa" w:w="234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234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234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Presence</w:t>
            </w:r>
          </w:p>
        </w:tc>
        <w:tc>
          <w:tcPr>
            <w:tcW w:type="dxa" w:w="234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data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base64 string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Always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Returned bytes.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offset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integer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Always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Echoed byte offset.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size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integer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Always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Total download size.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complete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boolean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Always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True when this chunk reaches the end.</w:t>
            </w:r>
          </w:p>
        </w:tc>
      </w:tr>
    </w:tbl>
    <w:p>
      <w:pPr>
        <w:keepNext/>
        <w:spacing w:before="120" w:after="60"/>
      </w:pPr>
      <w:r>
        <w:rPr>
          <w:b/>
        </w:rPr>
        <w:t>Expected result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512"/>
        <w:gridCol w:w="1080"/>
        <w:gridCol w:w="2088"/>
        <w:gridCol w:w="3024"/>
      </w:tblGrid>
      <w:tr>
        <w:trPr>
          <w:tblHeader w:val="true"/>
        </w:trPr>
        <w:tc>
          <w:tcPr>
            <w:tcW w:type="dxa" w:w="187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87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187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Required</w:t>
            </w:r>
          </w:p>
        </w:tc>
        <w:tc>
          <w:tcPr>
            <w:tcW w:type="dxa" w:w="187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Constraints or default</w:t>
            </w:r>
          </w:p>
        </w:tc>
        <w:tc>
          <w:tcPr>
            <w:tcW w:type="dxa" w:w="187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transfer_id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string</w:t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Yes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Open download session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Transfer identifier.</w:t>
            </w:r>
          </w:p>
        </w:tc>
      </w:tr>
      <w:t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offset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integer</w:t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Yes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Valid byte offset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First byte to read.</w:t>
            </w:r>
          </w:p>
        </w:tc>
      </w:tr>
    </w:tbl>
    <w:p>
      <w:pPr>
        <w:keepNext/>
        <w:spacing w:after="60"/>
      </w:pPr>
      <w:r>
        <w:rPr>
          <w:b/>
        </w:rPr>
        <w:t>Parameters</w:t>
      </w:r>
    </w:p>
    <w:p>
      <w:pPr>
        <w:spacing w:after="120"/>
      </w:pPr>
      <w:r>
        <w:rPr>
          <w:b/>
        </w:rPr>
        <w:t xml:space="preserve">Implemented by: </w:t>
      </w:r>
      <w:r>
        <w:t>All active profiles</w:t>
      </w:r>
      <w:r>
        <w:rPr>
          <w:b/>
        </w:rPr>
        <w:t xml:space="preserve">    Operation: </w:t>
      </w:r>
      <w:r>
        <w:t>Admin</w:t>
      </w:r>
    </w:p>
    <w:p>
      <w:pPr>
        <w:spacing w:after="80"/>
      </w:pPr>
      <w:r>
        <w:t>Read one base64-encoded data chunk from an open download session.</w:t>
      </w:r>
    </w:p>
    <w:p>
      <w:pPr>
        <w:pStyle w:val="Heading2"/>
        <w:keepNext/>
      </w:pPr>
      <w:r>
        <w:t>5.6  transfer_download_chunk</w:t>
      </w:r>
    </w:p>
    <w:p>
      <w:pPr>
        <w:spacing w:before="60" w:after="160"/>
      </w:pPr>
      <w:r>
        <w:rPr>
          <w:b/>
        </w:rPr>
        <w:t xml:space="preserve">Command errors: </w:t>
      </w:r>
      <w:r>
        <w:t>internal_error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88"/>
        <w:gridCol w:w="1656"/>
        <w:gridCol w:w="1656"/>
        <w:gridCol w:w="3960"/>
      </w:tblGrid>
      <w:tr>
        <w:trPr>
          <w:tblHeader w:val="true"/>
        </w:trPr>
        <w:tc>
          <w:tcPr>
            <w:tcW w:type="dxa" w:w="234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234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234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Presence</w:t>
            </w:r>
          </w:p>
        </w:tc>
        <w:tc>
          <w:tcPr>
            <w:tcW w:type="dxa" w:w="234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transfer_id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string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Always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Download-session identifier.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size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integer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Always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Snapshot size in bytes.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chunk_size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integer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Always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Maximum/recommended read size.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digest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string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When provided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Snapshot digest.</w:t>
            </w:r>
          </w:p>
        </w:tc>
      </w:tr>
    </w:tbl>
    <w:p>
      <w:pPr>
        <w:keepNext/>
        <w:spacing w:before="120" w:after="60"/>
      </w:pPr>
      <w:r>
        <w:rPr>
          <w:b/>
        </w:rPr>
        <w:t>Expected result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512"/>
        <w:gridCol w:w="1080"/>
        <w:gridCol w:w="2088"/>
        <w:gridCol w:w="3024"/>
      </w:tblGrid>
      <w:tr>
        <w:trPr>
          <w:tblHeader w:val="true"/>
        </w:trPr>
        <w:tc>
          <w:tcPr>
            <w:tcW w:type="dxa" w:w="187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87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187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Required</w:t>
            </w:r>
          </w:p>
        </w:tc>
        <w:tc>
          <w:tcPr>
            <w:tcW w:type="dxa" w:w="187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Constraints or default</w:t>
            </w:r>
          </w:p>
        </w:tc>
        <w:tc>
          <w:tcPr>
            <w:tcW w:type="dxa" w:w="187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(none)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-</w:t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-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-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This action has no action-specific parameters.</w:t>
            </w:r>
          </w:p>
        </w:tc>
      </w:tr>
    </w:tbl>
    <w:p>
      <w:pPr>
        <w:keepNext/>
        <w:spacing w:after="60"/>
      </w:pPr>
      <w:r>
        <w:rPr>
          <w:b/>
        </w:rPr>
        <w:t>Parameters</w:t>
      </w:r>
    </w:p>
    <w:p>
      <w:pPr>
        <w:spacing w:after="120"/>
      </w:pPr>
      <w:r>
        <w:rPr>
          <w:b/>
        </w:rPr>
        <w:t xml:space="preserve">Implemented by: </w:t>
      </w:r>
      <w:r>
        <w:t>All active profiles</w:t>
      </w:r>
      <w:r>
        <w:rPr>
          <w:b/>
        </w:rPr>
        <w:t xml:space="preserve">    Operation: </w:t>
      </w:r>
      <w:r>
        <w:t>Admin</w:t>
      </w:r>
    </w:p>
    <w:p>
      <w:pPr>
        <w:spacing w:after="80"/>
      </w:pPr>
      <w:r>
        <w:t>Create a temporary settings-database snapshot and start a chunked download session.</w:t>
      </w:r>
    </w:p>
    <w:p>
      <w:pPr>
        <w:pStyle w:val="Heading2"/>
        <w:keepNext/>
      </w:pPr>
      <w:r>
        <w:t>5.5  settings_backup_download_begin</w:t>
      </w:r>
    </w:p>
    <w:p>
      <w:pPr>
        <w:spacing w:before="60" w:after="160"/>
      </w:pPr>
      <w:r>
        <w:rPr>
          <w:b/>
        </w:rPr>
        <w:t xml:space="preserve">Command errors: </w:t>
      </w:r>
      <w:r>
        <w:t>invalid_request, internal_error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88"/>
        <w:gridCol w:w="1656"/>
        <w:gridCol w:w="1656"/>
        <w:gridCol w:w="3960"/>
      </w:tblGrid>
      <w:tr>
        <w:trPr>
          <w:tblHeader w:val="true"/>
        </w:trPr>
        <w:tc>
          <w:tcPr>
            <w:tcW w:type="dxa" w:w="234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234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234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Presence</w:t>
            </w:r>
          </w:p>
        </w:tc>
        <w:tc>
          <w:tcPr>
            <w:tcW w:type="dxa" w:w="234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message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string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Always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Commit result description.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reboot_now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boolean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Always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True when firmware schedules an immediate reboot.</w:t>
            </w:r>
          </w:p>
        </w:tc>
      </w:tr>
    </w:tbl>
    <w:p>
      <w:pPr>
        <w:keepNext/>
        <w:spacing w:before="120" w:after="60"/>
      </w:pPr>
      <w:r>
        <w:rPr>
          <w:b/>
        </w:rPr>
        <w:t>Expected result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512"/>
        <w:gridCol w:w="1080"/>
        <w:gridCol w:w="2088"/>
        <w:gridCol w:w="3024"/>
      </w:tblGrid>
      <w:tr>
        <w:trPr>
          <w:tblHeader w:val="true"/>
        </w:trPr>
        <w:tc>
          <w:tcPr>
            <w:tcW w:type="dxa" w:w="187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87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187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Required</w:t>
            </w:r>
          </w:p>
        </w:tc>
        <w:tc>
          <w:tcPr>
            <w:tcW w:type="dxa" w:w="187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Constraints or default</w:t>
            </w:r>
          </w:p>
        </w:tc>
        <w:tc>
          <w:tcPr>
            <w:tcW w:type="dxa" w:w="187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transfer_id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string</w:t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Yes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Completed upload session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Transfer to commit.</w:t>
            </w:r>
          </w:p>
        </w:tc>
      </w:tr>
    </w:tbl>
    <w:p>
      <w:pPr>
        <w:keepNext/>
        <w:spacing w:after="60"/>
      </w:pPr>
      <w:r>
        <w:rPr>
          <w:b/>
        </w:rPr>
        <w:t>Parameters</w:t>
      </w:r>
    </w:p>
    <w:p>
      <w:pPr>
        <w:spacing w:after="120"/>
      </w:pPr>
      <w:r>
        <w:rPr>
          <w:b/>
        </w:rPr>
        <w:t xml:space="preserve">Implemented by: </w:t>
      </w:r>
      <w:r>
        <w:t>All active profiles</w:t>
      </w:r>
      <w:r>
        <w:rPr>
          <w:b/>
        </w:rPr>
        <w:t xml:space="preserve">    Operation: </w:t>
      </w:r>
      <w:r>
        <w:t>Admin</w:t>
      </w:r>
    </w:p>
    <w:p>
      <w:pPr>
        <w:spacing w:after="80"/>
      </w:pPr>
      <w:r>
        <w:t>Install or restore a validated upload and report whether the device should reboot.</w:t>
      </w:r>
    </w:p>
    <w:p>
      <w:pPr>
        <w:pStyle w:val="Heading2"/>
        <w:keepNext/>
      </w:pPr>
      <w:r>
        <w:t>5.4  transfer_commit</w:t>
      </w:r>
    </w:p>
    <w:p>
      <w:pPr>
        <w:spacing w:before="60" w:after="160"/>
      </w:pPr>
      <w:r>
        <w:rPr>
          <w:b/>
        </w:rPr>
        <w:t xml:space="preserve">Command errors: </w:t>
      </w:r>
      <w:r>
        <w:t>invalid_request, internal_error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88"/>
        <w:gridCol w:w="1656"/>
        <w:gridCol w:w="1656"/>
        <w:gridCol w:w="3960"/>
      </w:tblGrid>
      <w:tr>
        <w:trPr>
          <w:tblHeader w:val="true"/>
        </w:trPr>
        <w:tc>
          <w:tcPr>
            <w:tcW w:type="dxa" w:w="234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234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234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Presence</w:t>
            </w:r>
          </w:p>
        </w:tc>
        <w:tc>
          <w:tcPr>
            <w:tcW w:type="dxa" w:w="234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complete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boolean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Always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True after size and file validation succeeds.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role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string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Always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Completed role.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digest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string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When provided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Calculated file digest.</w:t>
            </w:r>
          </w:p>
        </w:tc>
      </w:tr>
    </w:tbl>
    <w:p>
      <w:pPr>
        <w:keepNext/>
        <w:spacing w:before="120" w:after="60"/>
      </w:pPr>
      <w:r>
        <w:rPr>
          <w:b/>
        </w:rPr>
        <w:t>Expected result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512"/>
        <w:gridCol w:w="1080"/>
        <w:gridCol w:w="2088"/>
        <w:gridCol w:w="3024"/>
      </w:tblGrid>
      <w:tr>
        <w:trPr>
          <w:tblHeader w:val="true"/>
        </w:trPr>
        <w:tc>
          <w:tcPr>
            <w:tcW w:type="dxa" w:w="187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87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187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Required</w:t>
            </w:r>
          </w:p>
        </w:tc>
        <w:tc>
          <w:tcPr>
            <w:tcW w:type="dxa" w:w="187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Constraints or default</w:t>
            </w:r>
          </w:p>
        </w:tc>
        <w:tc>
          <w:tcPr>
            <w:tcW w:type="dxa" w:w="187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transfer_id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string</w:t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Yes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Open upload session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Transfer identifier.</w:t>
            </w:r>
          </w:p>
        </w:tc>
      </w:tr>
      <w:t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role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string</w:t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Yes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Completed file role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Role to finish.</w:t>
            </w:r>
          </w:p>
        </w:tc>
      </w:tr>
    </w:tbl>
    <w:p>
      <w:pPr>
        <w:keepNext/>
        <w:spacing w:after="60"/>
      </w:pPr>
      <w:r>
        <w:rPr>
          <w:b/>
        </w:rPr>
        <w:t>Parameters</w:t>
      </w:r>
    </w:p>
    <w:p>
      <w:pPr>
        <w:spacing w:after="120"/>
      </w:pPr>
      <w:r>
        <w:rPr>
          <w:b/>
        </w:rPr>
        <w:t xml:space="preserve">Implemented by: </w:t>
      </w:r>
      <w:r>
        <w:t>All active profiles</w:t>
      </w:r>
      <w:r>
        <w:rPr>
          <w:b/>
        </w:rPr>
        <w:t xml:space="preserve">    Operation: </w:t>
      </w:r>
      <w:r>
        <w:t>Admin</w:t>
      </w:r>
    </w:p>
    <w:p>
      <w:pPr>
        <w:spacing w:after="80"/>
      </w:pPr>
      <w:r>
        <w:t>Finish and validate one uploaded file role before commit.</w:t>
      </w:r>
    </w:p>
    <w:p>
      <w:pPr>
        <w:pStyle w:val="Heading2"/>
        <w:keepNext/>
      </w:pPr>
      <w:r>
        <w:t>5.3  transfer_upload_finish</w:t>
      </w:r>
    </w:p>
    <w:p>
      <w:pPr>
        <w:spacing w:before="60" w:after="160"/>
      </w:pPr>
      <w:r>
        <w:rPr>
          <w:b/>
        </w:rPr>
        <w:t xml:space="preserve">Command errors: </w:t>
      </w:r>
      <w:r>
        <w:t>invalid_request, internal_error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88"/>
        <w:gridCol w:w="1656"/>
        <w:gridCol w:w="1656"/>
        <w:gridCol w:w="3960"/>
      </w:tblGrid>
      <w:tr>
        <w:trPr>
          <w:tblHeader w:val="true"/>
        </w:trPr>
        <w:tc>
          <w:tcPr>
            <w:tcW w:type="dxa" w:w="234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234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234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Presence</w:t>
            </w:r>
          </w:p>
        </w:tc>
        <w:tc>
          <w:tcPr>
            <w:tcW w:type="dxa" w:w="234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received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integer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Always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Total bytes received for this role.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size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integer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Always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Expected total file size.</w:t>
            </w:r>
          </w:p>
        </w:tc>
      </w:tr>
    </w:tbl>
    <w:p>
      <w:pPr>
        <w:keepNext/>
        <w:spacing w:before="120" w:after="60"/>
      </w:pPr>
      <w:r>
        <w:rPr>
          <w:b/>
        </w:rPr>
        <w:t>Expected result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512"/>
        <w:gridCol w:w="1080"/>
        <w:gridCol w:w="2088"/>
        <w:gridCol w:w="3024"/>
      </w:tblGrid>
      <w:tr>
        <w:trPr>
          <w:tblHeader w:val="true"/>
        </w:trPr>
        <w:tc>
          <w:tcPr>
            <w:tcW w:type="dxa" w:w="187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87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187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Required</w:t>
            </w:r>
          </w:p>
        </w:tc>
        <w:tc>
          <w:tcPr>
            <w:tcW w:type="dxa" w:w="187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Constraints or default</w:t>
            </w:r>
          </w:p>
        </w:tc>
        <w:tc>
          <w:tcPr>
            <w:tcW w:type="dxa" w:w="187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transfer_id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string</w:t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Yes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Open upload session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Transfer identifier.</w:t>
            </w:r>
          </w:p>
        </w:tc>
      </w:tr>
      <w:t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role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string</w:t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Yes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Role opened by begin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File role.</w:t>
            </w:r>
          </w:p>
        </w:tc>
      </w:tr>
      <w:t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offset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integer</w:t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Yes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Exact next byte offset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Chunk byte offset.</w:t>
            </w:r>
          </w:p>
        </w:tc>
      </w:tr>
      <w:t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data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base64 string</w:t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Yes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Within negotiated chunk size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Chunk bytes.</w:t>
            </w:r>
          </w:p>
        </w:tc>
      </w:tr>
    </w:tbl>
    <w:p>
      <w:pPr>
        <w:keepNext/>
        <w:spacing w:after="60"/>
      </w:pPr>
      <w:r>
        <w:rPr>
          <w:b/>
        </w:rPr>
        <w:t>Parameters</w:t>
      </w:r>
    </w:p>
    <w:p>
      <w:pPr>
        <w:spacing w:after="120"/>
      </w:pPr>
      <w:r>
        <w:rPr>
          <w:b/>
        </w:rPr>
        <w:t xml:space="preserve">Implemented by: </w:t>
      </w:r>
      <w:r>
        <w:t>All active profiles</w:t>
      </w:r>
      <w:r>
        <w:rPr>
          <w:b/>
        </w:rPr>
        <w:t xml:space="preserve">    Operation: </w:t>
      </w:r>
      <w:r>
        <w:t>Admin</w:t>
      </w:r>
    </w:p>
    <w:p>
      <w:pPr>
        <w:spacing w:after="80"/>
      </w:pPr>
      <w:r>
        <w:t>Append one base64-encoded byte chunk at the required upload offset.</w:t>
      </w:r>
    </w:p>
    <w:p>
      <w:pPr>
        <w:pStyle w:val="Heading2"/>
        <w:keepNext/>
      </w:pPr>
      <w:r>
        <w:t>5.2  transfer_upload_chunk</w:t>
      </w:r>
    </w:p>
    <w:p>
      <w:pPr>
        <w:spacing w:before="60" w:after="160"/>
      </w:pPr>
      <w:r>
        <w:rPr>
          <w:b/>
        </w:rPr>
        <w:t xml:space="preserve">Command errors: </w:t>
      </w:r>
      <w:r>
        <w:t>invalid_request, internal_error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88"/>
        <w:gridCol w:w="1656"/>
        <w:gridCol w:w="1656"/>
        <w:gridCol w:w="3960"/>
      </w:tblGrid>
      <w:tr>
        <w:trPr>
          <w:tblHeader w:val="true"/>
        </w:trPr>
        <w:tc>
          <w:tcPr>
            <w:tcW w:type="dxa" w:w="234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234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234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Presence</w:t>
            </w:r>
          </w:p>
        </w:tc>
        <w:tc>
          <w:tcPr>
            <w:tcW w:type="dxa" w:w="234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transfer_id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string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Always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Upload-session identifier.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role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string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Always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Accepted file role.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size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integer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Always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Expected total file size.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received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integer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Always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Bytes currently received.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chunk_size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integer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Always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Maximum/recommended chunk size.</w:t>
            </w:r>
          </w:p>
        </w:tc>
      </w:tr>
    </w:tbl>
    <w:p>
      <w:pPr>
        <w:keepNext/>
        <w:spacing w:before="120" w:after="60"/>
      </w:pPr>
      <w:r>
        <w:rPr>
          <w:b/>
        </w:rPr>
        <w:t>Expected result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512"/>
        <w:gridCol w:w="1080"/>
        <w:gridCol w:w="2088"/>
        <w:gridCol w:w="3024"/>
      </w:tblGrid>
      <w:tr>
        <w:trPr>
          <w:tblHeader w:val="true"/>
        </w:trPr>
        <w:tc>
          <w:tcPr>
            <w:tcW w:type="dxa" w:w="187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87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187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Required</w:t>
            </w:r>
          </w:p>
        </w:tc>
        <w:tc>
          <w:tcPr>
            <w:tcW w:type="dxa" w:w="187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Constraints or default</w:t>
            </w:r>
          </w:p>
        </w:tc>
        <w:tc>
          <w:tcPr>
            <w:tcW w:type="dxa" w:w="187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kind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string</w:t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Yes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Profile-supported transfer kind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Upload/commit workflow.</w:t>
            </w:r>
          </w:p>
        </w:tc>
      </w:tr>
      <w:t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role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string</w:t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Yes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Kind-specific file role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Role of this file in the transfer.</w:t>
            </w:r>
          </w:p>
        </w:tc>
      </w:tr>
      <w:t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filename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string</w:t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Yes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Safe base filename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Original file name.</w:t>
            </w:r>
          </w:p>
        </w:tc>
      </w:tr>
      <w:t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size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integer</w:t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Yes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Profile size limit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Expected file size in bytes.</w:t>
            </w:r>
          </w:p>
        </w:tc>
      </w:tr>
      <w:t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transfer_id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string</w:t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No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Existing multi-file transfer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Attach another role to an existing transfer.</w:t>
            </w:r>
          </w:p>
        </w:tc>
      </w:tr>
    </w:tbl>
    <w:p>
      <w:pPr>
        <w:keepNext/>
        <w:spacing w:after="60"/>
      </w:pPr>
      <w:r>
        <w:rPr>
          <w:b/>
        </w:rPr>
        <w:t>Parameters</w:t>
      </w:r>
    </w:p>
    <w:p>
      <w:pPr>
        <w:spacing w:after="120"/>
      </w:pPr>
      <w:r>
        <w:rPr>
          <w:b/>
        </w:rPr>
        <w:t xml:space="preserve">Implemented by: </w:t>
      </w:r>
      <w:r>
        <w:t>All active profiles</w:t>
      </w:r>
      <w:r>
        <w:rPr>
          <w:b/>
        </w:rPr>
        <w:t xml:space="preserve">    Operation: </w:t>
      </w:r>
      <w:r>
        <w:t>Admin</w:t>
      </w:r>
    </w:p>
    <w:p>
      <w:pPr>
        <w:spacing w:after="80"/>
      </w:pPr>
      <w:r>
        <w:t>Create or extend a chunked upload session for settings, credentials or firmware files supported by the profile.</w:t>
      </w:r>
    </w:p>
    <w:p>
      <w:pPr>
        <w:pStyle w:val="Heading2"/>
        <w:keepNext/>
      </w:pPr>
      <w:r>
        <w:t>5.1  transfer_upload_begin</w:t>
      </w:r>
    </w:p>
    <w:p>
      <w:pPr>
        <w:pStyle w:val="Heading1"/>
      </w:pPr>
      <w:r>
        <w:t>5. Backup restore and transfers</w:t>
      </w:r>
    </w:p>
    <w:p>
      <w:pPr>
        <w:spacing w:before="60" w:after="160"/>
      </w:pPr>
      <w:r>
        <w:rPr>
          <w:b/>
        </w:rPr>
        <w:t xml:space="preserve">Command errors: </w:t>
      </w:r>
      <w:r>
        <w:t>invalid_request, internal_error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88"/>
        <w:gridCol w:w="1656"/>
        <w:gridCol w:w="1656"/>
        <w:gridCol w:w="3960"/>
      </w:tblGrid>
      <w:tr>
        <w:trPr>
          <w:tblHeader w:val="true"/>
        </w:trPr>
        <w:tc>
          <w:tcPr>
            <w:tcW w:type="dxa" w:w="234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234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234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Presence</w:t>
            </w:r>
          </w:p>
        </w:tc>
        <w:tc>
          <w:tcPr>
            <w:tcW w:type="dxa" w:w="234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result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object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Always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Action acknowledgment, test result or refreshed page data.</w:t>
            </w:r>
          </w:p>
        </w:tc>
      </w:tr>
    </w:tbl>
    <w:p>
      <w:pPr>
        <w:keepNext/>
        <w:spacing w:before="120" w:after="60"/>
      </w:pPr>
      <w:r>
        <w:rPr>
          <w:b/>
        </w:rPr>
        <w:t>Expected result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512"/>
        <w:gridCol w:w="1080"/>
        <w:gridCol w:w="2088"/>
        <w:gridCol w:w="3024"/>
      </w:tblGrid>
      <w:tr>
        <w:trPr>
          <w:tblHeader w:val="true"/>
        </w:trPr>
        <w:tc>
          <w:tcPr>
            <w:tcW w:type="dxa" w:w="187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87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187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Required</w:t>
            </w:r>
          </w:p>
        </w:tc>
        <w:tc>
          <w:tcPr>
            <w:tcW w:type="dxa" w:w="187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Constraints or default</w:t>
            </w:r>
          </w:p>
        </w:tc>
        <w:tc>
          <w:tcPr>
            <w:tcW w:type="dxa" w:w="187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page_action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string</w:t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Yes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Profile-specific implemented action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Operation to execute.</w:t>
            </w:r>
          </w:p>
        </w:tc>
      </w:tr>
      <w:t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datetime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string</w:t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Conditional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YYYY-MM-DD HH:MM:SS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Client/manual time for supported time actions.</w:t>
            </w:r>
          </w:p>
        </w:tc>
      </w:tr>
      <w:t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server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string</w:t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Conditional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Host name or IP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NTP server to test.</w:t>
            </w:r>
          </w:p>
        </w:tc>
      </w:tr>
      <w:t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log_page_size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integer</w:t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No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delete_system_logs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Requested size of the refreshed system-log page.</w:t>
            </w:r>
          </w:p>
        </w:tc>
      </w:tr>
      <w:t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action-specific fields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mixed</w:t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Conditional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Dimmer sequence/scenario rewrites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Additional values required by the selected page action.</w:t>
            </w:r>
          </w:p>
        </w:tc>
      </w:tr>
    </w:tbl>
    <w:p>
      <w:pPr>
        <w:keepNext/>
        <w:spacing w:after="60"/>
      </w:pPr>
      <w:r>
        <w:rPr>
          <w:b/>
        </w:rPr>
        <w:t>Parameters</w:t>
      </w:r>
    </w:p>
    <w:p>
      <w:pPr>
        <w:spacing w:after="120"/>
      </w:pPr>
      <w:r>
        <w:rPr>
          <w:b/>
        </w:rPr>
        <w:t xml:space="preserve">Implemented by: </w:t>
      </w:r>
      <w:r>
        <w:t>All active profiles</w:t>
      </w:r>
      <w:r>
        <w:rPr>
          <w:b/>
        </w:rPr>
        <w:t xml:space="preserve">    Operation: </w:t>
      </w:r>
      <w:r>
        <w:t>Configure or admin</w:t>
      </w:r>
    </w:p>
    <w:p>
      <w:pPr>
        <w:spacing w:after="80"/>
      </w:pPr>
      <w:r>
        <w:t>Execute an implemented page operation such as time synchronization, NTP test, log deletion or reboot.</w:t>
      </w:r>
    </w:p>
    <w:p>
      <w:pPr>
        <w:pStyle w:val="Heading2"/>
        <w:keepNext/>
      </w:pPr>
      <w:r>
        <w:t>4.4  execute_page_action</w:t>
      </w:r>
    </w:p>
    <w:p>
      <w:pPr>
        <w:spacing w:before="60" w:after="160"/>
      </w:pPr>
      <w:r>
        <w:rPr>
          <w:b/>
        </w:rPr>
        <w:t xml:space="preserve">Command errors: </w:t>
      </w:r>
      <w:r>
        <w:t>invalid_request, internal_error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88"/>
        <w:gridCol w:w="1656"/>
        <w:gridCol w:w="1656"/>
        <w:gridCol w:w="3960"/>
      </w:tblGrid>
      <w:tr>
        <w:trPr>
          <w:tblHeader w:val="true"/>
        </w:trPr>
        <w:tc>
          <w:tcPr>
            <w:tcW w:type="dxa" w:w="234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234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234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Presence</w:t>
            </w:r>
          </w:p>
        </w:tc>
        <w:tc>
          <w:tcPr>
            <w:tcW w:type="dxa" w:w="234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page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object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Always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Updated page/row collection after the mutation.</w:t>
            </w:r>
          </w:p>
        </w:tc>
      </w:tr>
    </w:tbl>
    <w:p>
      <w:pPr>
        <w:keepNext/>
        <w:spacing w:before="120" w:after="60"/>
      </w:pPr>
      <w:r>
        <w:rPr>
          <w:b/>
        </w:rPr>
        <w:t>Expected result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512"/>
        <w:gridCol w:w="1080"/>
        <w:gridCol w:w="2088"/>
        <w:gridCol w:w="3024"/>
      </w:tblGrid>
      <w:tr>
        <w:trPr>
          <w:tblHeader w:val="true"/>
        </w:trPr>
        <w:tc>
          <w:tcPr>
            <w:tcW w:type="dxa" w:w="187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87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187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Required</w:t>
            </w:r>
          </w:p>
        </w:tc>
        <w:tc>
          <w:tcPr>
            <w:tcW w:type="dxa" w:w="187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Constraints or default</w:t>
            </w:r>
          </w:p>
        </w:tc>
        <w:tc>
          <w:tcPr>
            <w:tcW w:type="dxa" w:w="187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page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string</w:t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Yes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Profile-specific page name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Page containing the row collection.</w:t>
            </w:r>
          </w:p>
        </w:tc>
      </w:tr>
      <w:t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section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string</w:t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Yes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Supported row section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Row collection to mutate.</w:t>
            </w:r>
          </w:p>
        </w:tc>
      </w:tr>
      <w:t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operation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string</w:t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Yes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add, update or delete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Requested row operation.</w:t>
            </w:r>
          </w:p>
        </w:tc>
      </w:tr>
      <w:t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id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integer</w:t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Update/delete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Database row ID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Existing row identifier.</w:t>
            </w:r>
          </w:p>
        </w:tc>
      </w:tr>
      <w:t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values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object</w:t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Add/update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Section-specific fields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Row values to validate and persist.</w:t>
            </w:r>
          </w:p>
        </w:tc>
      </w:tr>
    </w:tbl>
    <w:p>
      <w:pPr>
        <w:keepNext/>
        <w:spacing w:after="60"/>
      </w:pPr>
      <w:r>
        <w:rPr>
          <w:b/>
        </w:rPr>
        <w:t>Parameters</w:t>
      </w:r>
    </w:p>
    <w:p>
      <w:pPr>
        <w:spacing w:after="120"/>
      </w:pPr>
      <w:r>
        <w:rPr>
          <w:b/>
        </w:rPr>
        <w:t xml:space="preserve">Implemented by: </w:t>
      </w:r>
      <w:r>
        <w:t>All active profiles</w:t>
      </w:r>
      <w:r>
        <w:rPr>
          <w:b/>
        </w:rPr>
        <w:t xml:space="preserve">    Operation: </w:t>
      </w:r>
      <w:r>
        <w:t>Configure or admin</w:t>
      </w:r>
    </w:p>
    <w:p>
      <w:pPr>
        <w:spacing w:after="80"/>
      </w:pPr>
      <w:r>
        <w:t>Add, update or delete one row in a supported schedule, automation or security table.</w:t>
      </w:r>
    </w:p>
    <w:p>
      <w:pPr>
        <w:pStyle w:val="Heading2"/>
        <w:keepNext/>
      </w:pPr>
      <w:r>
        <w:t>4.3  mutate_page_row</w:t>
      </w:r>
    </w:p>
    <w:p>
      <w:pPr>
        <w:spacing w:before="60" w:after="160"/>
      </w:pPr>
      <w:r>
        <w:rPr>
          <w:b/>
        </w:rPr>
        <w:t xml:space="preserve">Command errors: </w:t>
      </w:r>
      <w:r>
        <w:t>invalid_request, internal_error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88"/>
        <w:gridCol w:w="1656"/>
        <w:gridCol w:w="1656"/>
        <w:gridCol w:w="3960"/>
      </w:tblGrid>
      <w:tr>
        <w:trPr>
          <w:tblHeader w:val="true"/>
        </w:trPr>
        <w:tc>
          <w:tcPr>
            <w:tcW w:type="dxa" w:w="234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234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234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Presence</w:t>
            </w:r>
          </w:p>
        </w:tc>
        <w:tc>
          <w:tcPr>
            <w:tcW w:type="dxa" w:w="234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page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object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Always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Updated page or section result.</w:t>
            </w:r>
          </w:p>
        </w:tc>
      </w:tr>
    </w:tbl>
    <w:p>
      <w:pPr>
        <w:keepNext/>
        <w:spacing w:before="120" w:after="60"/>
      </w:pPr>
      <w:r>
        <w:rPr>
          <w:b/>
        </w:rPr>
        <w:t>Expected result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512"/>
        <w:gridCol w:w="1080"/>
        <w:gridCol w:w="2088"/>
        <w:gridCol w:w="3024"/>
      </w:tblGrid>
      <w:tr>
        <w:trPr>
          <w:tblHeader w:val="true"/>
        </w:trPr>
        <w:tc>
          <w:tcPr>
            <w:tcW w:type="dxa" w:w="187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87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187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Required</w:t>
            </w:r>
          </w:p>
        </w:tc>
        <w:tc>
          <w:tcPr>
            <w:tcW w:type="dxa" w:w="187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Constraints or default</w:t>
            </w:r>
          </w:p>
        </w:tc>
        <w:tc>
          <w:tcPr>
            <w:tcW w:type="dxa" w:w="187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page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string</w:t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Yes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Profile-specific page name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Page containing the section.</w:t>
            </w:r>
          </w:p>
        </w:tc>
      </w:tr>
      <w:t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section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string</w:t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Yes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Supported section name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Section to update.</w:t>
            </w:r>
          </w:p>
        </w:tc>
      </w:tr>
      <w:t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values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object</w:t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Yes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Section-specific fields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Values to validate and persist.</w:t>
            </w:r>
          </w:p>
        </w:tc>
      </w:tr>
    </w:tbl>
    <w:p>
      <w:pPr>
        <w:keepNext/>
        <w:spacing w:after="60"/>
      </w:pPr>
      <w:r>
        <w:rPr>
          <w:b/>
        </w:rPr>
        <w:t>Parameters</w:t>
      </w:r>
    </w:p>
    <w:p>
      <w:pPr>
        <w:spacing w:after="120"/>
      </w:pPr>
      <w:r>
        <w:rPr>
          <w:b/>
        </w:rPr>
        <w:t xml:space="preserve">Implemented by: </w:t>
      </w:r>
      <w:r>
        <w:t>All active profiles</w:t>
      </w:r>
      <w:r>
        <w:rPr>
          <w:b/>
        </w:rPr>
        <w:t xml:space="preserve">    Operation: </w:t>
      </w:r>
      <w:r>
        <w:t>Configure or admin</w:t>
      </w:r>
    </w:p>
    <w:p>
      <w:pPr>
        <w:spacing w:after="80"/>
      </w:pPr>
      <w:r>
        <w:t>Save one supported section of a device configuration page.</w:t>
      </w:r>
    </w:p>
    <w:p>
      <w:pPr>
        <w:pStyle w:val="Heading2"/>
        <w:keepNext/>
      </w:pPr>
      <w:r>
        <w:t>4.2  set_page_configuration</w:t>
      </w:r>
    </w:p>
    <w:p>
      <w:pPr>
        <w:spacing w:before="60" w:after="160"/>
      </w:pPr>
      <w:r>
        <w:rPr>
          <w:b/>
        </w:rPr>
        <w:t xml:space="preserve">Command errors: </w:t>
      </w:r>
      <w:r>
        <w:t>invalid_request, internal_error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88"/>
        <w:gridCol w:w="1656"/>
        <w:gridCol w:w="1656"/>
        <w:gridCol w:w="3960"/>
      </w:tblGrid>
      <w:tr>
        <w:trPr>
          <w:tblHeader w:val="true"/>
        </w:trPr>
        <w:tc>
          <w:tcPr>
            <w:tcW w:type="dxa" w:w="234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234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234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Presence</w:t>
            </w:r>
          </w:p>
        </w:tc>
        <w:tc>
          <w:tcPr>
            <w:tcW w:type="dxa" w:w="234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page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object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Always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Page-specific sections, fields, columns, rows and optional pagination.</w:t>
            </w:r>
          </w:p>
        </w:tc>
      </w:tr>
    </w:tbl>
    <w:p>
      <w:pPr>
        <w:keepNext/>
        <w:spacing w:before="120" w:after="60"/>
      </w:pPr>
      <w:r>
        <w:rPr>
          <w:b/>
        </w:rPr>
        <w:t>Expected result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512"/>
        <w:gridCol w:w="1080"/>
        <w:gridCol w:w="2088"/>
        <w:gridCol w:w="3024"/>
      </w:tblGrid>
      <w:tr>
        <w:trPr>
          <w:tblHeader w:val="true"/>
        </w:trPr>
        <w:tc>
          <w:tcPr>
            <w:tcW w:type="dxa" w:w="187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87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187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Required</w:t>
            </w:r>
          </w:p>
        </w:tc>
        <w:tc>
          <w:tcPr>
            <w:tcW w:type="dxa" w:w="187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Constraints or default</w:t>
            </w:r>
          </w:p>
        </w:tc>
        <w:tc>
          <w:tcPr>
            <w:tcW w:type="dxa" w:w="187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page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string</w:t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Yes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Profile-specific page name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Page to read.</w:t>
            </w:r>
          </w:p>
        </w:tc>
      </w:tr>
      <w:t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log_page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integer</w:t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No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System page; default 1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One-based system-log page.</w:t>
            </w:r>
          </w:p>
        </w:tc>
      </w:tr>
      <w:t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log_page_size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integer</w:t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No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System page; profile limits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Number of log rows per page.</w:t>
            </w:r>
          </w:p>
        </w:tc>
      </w:tr>
    </w:tbl>
    <w:p>
      <w:pPr>
        <w:keepNext/>
        <w:spacing w:after="60"/>
      </w:pPr>
      <w:r>
        <w:rPr>
          <w:b/>
        </w:rPr>
        <w:t>Parameters</w:t>
      </w:r>
    </w:p>
    <w:p>
      <w:pPr>
        <w:spacing w:after="120"/>
      </w:pPr>
      <w:r>
        <w:rPr>
          <w:b/>
        </w:rPr>
        <w:t xml:space="preserve">Implemented by: </w:t>
      </w:r>
      <w:r>
        <w:t>All active profiles</w:t>
      </w:r>
      <w:r>
        <w:rPr>
          <w:b/>
        </w:rPr>
        <w:t xml:space="preserve">    Operation: </w:t>
      </w:r>
      <w:r>
        <w:t>Read</w:t>
      </w:r>
    </w:p>
    <w:p>
      <w:pPr>
        <w:spacing w:after="80"/>
      </w:pPr>
      <w:r>
        <w:t>Read a supported UI/configuration page using the device's existing page schema.</w:t>
      </w:r>
    </w:p>
    <w:p>
      <w:pPr>
        <w:pStyle w:val="Heading2"/>
        <w:keepNext/>
      </w:pPr>
      <w:r>
        <w:t>4.1  get_page_configuration</w:t>
      </w:r>
    </w:p>
    <w:p>
      <w:pPr>
        <w:pStyle w:val="Heading1"/>
      </w:pPr>
      <w:r>
        <w:t>4. Configuration pages</w:t>
      </w:r>
    </w:p>
    <w:p>
      <w:pPr>
        <w:spacing w:before="60" w:after="160"/>
      </w:pPr>
      <w:r>
        <w:rPr>
          <w:b/>
        </w:rPr>
        <w:t xml:space="preserve">Command errors: </w:t>
      </w:r>
      <w:r>
        <w:t>invalid_request, internal_error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88"/>
        <w:gridCol w:w="1656"/>
        <w:gridCol w:w="1656"/>
        <w:gridCol w:w="3960"/>
      </w:tblGrid>
      <w:tr>
        <w:trPr>
          <w:tblHeader w:val="true"/>
        </w:trPr>
        <w:tc>
          <w:tcPr>
            <w:tcW w:type="dxa" w:w="234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234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234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Presence</w:t>
            </w:r>
          </w:p>
        </w:tc>
        <w:tc>
          <w:tcPr>
            <w:tcW w:type="dxa" w:w="234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energy_history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boolean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Always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True for an energy-history result.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parameter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integer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Always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Echoed measurement selector.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unit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string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Always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Measurement unit.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start_date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date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Always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Echoed start date.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end_date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date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Always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Echoed end date.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points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object[]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Always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Timestamp/value samples, limited by down-sampling.</w:t>
            </w:r>
          </w:p>
        </w:tc>
      </w:tr>
    </w:tbl>
    <w:p>
      <w:pPr>
        <w:keepNext/>
        <w:spacing w:before="120" w:after="60"/>
      </w:pPr>
      <w:r>
        <w:rPr>
          <w:b/>
        </w:rPr>
        <w:t>Expected result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512"/>
        <w:gridCol w:w="1080"/>
        <w:gridCol w:w="2088"/>
        <w:gridCol w:w="3024"/>
      </w:tblGrid>
      <w:tr>
        <w:trPr>
          <w:tblHeader w:val="true"/>
        </w:trPr>
        <w:tc>
          <w:tcPr>
            <w:tcW w:type="dxa" w:w="187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87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187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Required</w:t>
            </w:r>
          </w:p>
        </w:tc>
        <w:tc>
          <w:tcPr>
            <w:tcW w:type="dxa" w:w="187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Constraints or default</w:t>
            </w:r>
          </w:p>
        </w:tc>
        <w:tc>
          <w:tcPr>
            <w:tcW w:type="dxa" w:w="187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parameter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integer</w:t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Yes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0 voltage, 1 current, 2 power, 3 PF, 4 VA, 5 energy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Measurement selector.</w:t>
            </w:r>
          </w:p>
        </w:tc>
      </w:tr>
      <w:t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start_date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date</w:t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Yes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YYYY-MM-DD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Inclusive start date.</w:t>
            </w:r>
          </w:p>
        </w:tc>
      </w:tr>
      <w:t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end_date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date</w:t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Yes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YYYY-MM-DD; maximum 365 days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Inclusive end date.</w:t>
            </w:r>
          </w:p>
        </w:tc>
      </w:tr>
    </w:tbl>
    <w:p>
      <w:pPr>
        <w:keepNext/>
        <w:spacing w:after="60"/>
      </w:pPr>
      <w:r>
        <w:rPr>
          <w:b/>
        </w:rPr>
        <w:t>Parameters</w:t>
      </w:r>
    </w:p>
    <w:p>
      <w:pPr>
        <w:spacing w:after="120"/>
      </w:pPr>
      <w:r>
        <w:rPr>
          <w:b/>
        </w:rPr>
        <w:t xml:space="preserve">Implemented by: </w:t>
      </w:r>
      <w:r>
        <w:t>PDU Energy Meter</w:t>
      </w:r>
      <w:r>
        <w:rPr>
          <w:b/>
        </w:rPr>
        <w:t xml:space="preserve">    Operation: </w:t>
      </w:r>
      <w:r>
        <w:t>Read</w:t>
      </w:r>
    </w:p>
    <w:p>
      <w:pPr>
        <w:spacing w:after="80"/>
      </w:pPr>
      <w:r>
        <w:t>Read down-sampled historical Energy Meter points for one measurement and date range.</w:t>
      </w:r>
    </w:p>
    <w:p>
      <w:pPr>
        <w:pStyle w:val="Heading2"/>
        <w:keepNext/>
      </w:pPr>
      <w:r>
        <w:t>3.4  get_energy_history</w:t>
      </w:r>
    </w:p>
    <w:p>
      <w:pPr>
        <w:spacing w:before="60" w:after="160"/>
      </w:pPr>
      <w:r>
        <w:rPr>
          <w:b/>
        </w:rPr>
        <w:t xml:space="preserve">Command errors: </w:t>
      </w:r>
      <w:r>
        <w:t>internal_error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88"/>
        <w:gridCol w:w="1656"/>
        <w:gridCol w:w="1656"/>
        <w:gridCol w:w="3960"/>
      </w:tblGrid>
      <w:tr>
        <w:trPr>
          <w:tblHeader w:val="true"/>
        </w:trPr>
        <w:tc>
          <w:tcPr>
            <w:tcW w:type="dxa" w:w="234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234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234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Presence</w:t>
            </w:r>
          </w:p>
        </w:tc>
        <w:tc>
          <w:tcPr>
            <w:tcW w:type="dxa" w:w="234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energy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object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Always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Energy measurement object.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energy.voltage_v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number or null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Always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Voltage reading.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energy.current_a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number or null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Always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Current reading.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energy.active_power_w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number or null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Always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Active power.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energy.apparent_power_va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number or null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Always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Apparent power.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energy.power_factor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number or null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Always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Power factor.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energy.energy_kwh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number or null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Always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Accumulated energy.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energy.available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boolean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Always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True when every required reading is available.</w:t>
            </w:r>
          </w:p>
        </w:tc>
      </w:tr>
    </w:tbl>
    <w:p>
      <w:pPr>
        <w:keepNext/>
        <w:spacing w:before="120" w:after="60"/>
      </w:pPr>
      <w:r>
        <w:rPr>
          <w:b/>
        </w:rPr>
        <w:t>Expected result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512"/>
        <w:gridCol w:w="1080"/>
        <w:gridCol w:w="2088"/>
        <w:gridCol w:w="3024"/>
      </w:tblGrid>
      <w:tr>
        <w:trPr>
          <w:tblHeader w:val="true"/>
        </w:trPr>
        <w:tc>
          <w:tcPr>
            <w:tcW w:type="dxa" w:w="187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87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187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Required</w:t>
            </w:r>
          </w:p>
        </w:tc>
        <w:tc>
          <w:tcPr>
            <w:tcW w:type="dxa" w:w="187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Constraints or default</w:t>
            </w:r>
          </w:p>
        </w:tc>
        <w:tc>
          <w:tcPr>
            <w:tcW w:type="dxa" w:w="187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(none)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-</w:t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-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-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This action has no action-specific parameters.</w:t>
            </w:r>
          </w:p>
        </w:tc>
      </w:tr>
    </w:tbl>
    <w:p>
      <w:pPr>
        <w:keepNext/>
        <w:spacing w:after="60"/>
      </w:pPr>
      <w:r>
        <w:rPr>
          <w:b/>
        </w:rPr>
        <w:t>Parameters</w:t>
      </w:r>
    </w:p>
    <w:p>
      <w:pPr>
        <w:spacing w:after="120"/>
      </w:pPr>
      <w:r>
        <w:rPr>
          <w:b/>
        </w:rPr>
        <w:t xml:space="preserve">Implemented by: </w:t>
      </w:r>
      <w:r>
        <w:t>PDU Energy Meter</w:t>
      </w:r>
      <w:r>
        <w:rPr>
          <w:b/>
        </w:rPr>
        <w:t xml:space="preserve">    Operation: </w:t>
      </w:r>
      <w:r>
        <w:t>Read</w:t>
      </w:r>
    </w:p>
    <w:p>
      <w:pPr>
        <w:spacing w:after="80"/>
      </w:pPr>
      <w:r>
        <w:t>Read the current PDU Energy Meter electrical measurements without converting missing readings to zero.</w:t>
      </w:r>
    </w:p>
    <w:p>
      <w:pPr>
        <w:pStyle w:val="Heading2"/>
        <w:keepNext/>
      </w:pPr>
      <w:r>
        <w:t>3.3  get_energy_state</w:t>
      </w:r>
    </w:p>
    <w:p>
      <w:pPr>
        <w:spacing w:before="60" w:after="160"/>
      </w:pPr>
      <w:r>
        <w:rPr>
          <w:b/>
        </w:rPr>
        <w:t xml:space="preserve">Command errors: </w:t>
      </w:r>
      <w:r>
        <w:t>invalid_request, internal_error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88"/>
        <w:gridCol w:w="1656"/>
        <w:gridCol w:w="1656"/>
        <w:gridCol w:w="3960"/>
      </w:tblGrid>
      <w:tr>
        <w:trPr>
          <w:tblHeader w:val="true"/>
        </w:trPr>
        <w:tc>
          <w:tcPr>
            <w:tcW w:type="dxa" w:w="234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234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234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Presence</w:t>
            </w:r>
          </w:p>
        </w:tc>
        <w:tc>
          <w:tcPr>
            <w:tcW w:type="dxa" w:w="234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pwm_frequency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integer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Always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Saved frequency-mode value.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saved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boolean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Always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True after persistence and publish.</w:t>
            </w:r>
          </w:p>
        </w:tc>
      </w:tr>
    </w:tbl>
    <w:p>
      <w:pPr>
        <w:keepNext/>
        <w:spacing w:before="120" w:after="60"/>
      </w:pPr>
      <w:r>
        <w:rPr>
          <w:b/>
        </w:rPr>
        <w:t>Expected result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512"/>
        <w:gridCol w:w="1080"/>
        <w:gridCol w:w="2088"/>
        <w:gridCol w:w="3024"/>
      </w:tblGrid>
      <w:tr>
        <w:trPr>
          <w:tblHeader w:val="true"/>
        </w:trPr>
        <w:tc>
          <w:tcPr>
            <w:tcW w:type="dxa" w:w="187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87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187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Required</w:t>
            </w:r>
          </w:p>
        </w:tc>
        <w:tc>
          <w:tcPr>
            <w:tcW w:type="dxa" w:w="187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Constraints or default</w:t>
            </w:r>
          </w:p>
        </w:tc>
        <w:tc>
          <w:tcPr>
            <w:tcW w:type="dxa" w:w="187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value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integer</w:t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Yes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AC: 0 or 1; DC: 1, 2 or 3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Frequency mode accepted by the installed Dimmer type.</w:t>
            </w:r>
          </w:p>
        </w:tc>
      </w:tr>
    </w:tbl>
    <w:p>
      <w:pPr>
        <w:keepNext/>
        <w:spacing w:after="60"/>
      </w:pPr>
      <w:r>
        <w:rPr>
          <w:b/>
        </w:rPr>
        <w:t>Parameters</w:t>
      </w:r>
    </w:p>
    <w:p>
      <w:pPr>
        <w:spacing w:after="120"/>
      </w:pPr>
      <w:r>
        <w:rPr>
          <w:b/>
        </w:rPr>
        <w:t xml:space="preserve">Implemented by: </w:t>
      </w:r>
      <w:r>
        <w:t>AC/DC Dimmer</w:t>
      </w:r>
      <w:r>
        <w:rPr>
          <w:b/>
        </w:rPr>
        <w:t xml:space="preserve">    Operation: </w:t>
      </w:r>
      <w:r>
        <w:t>Configure</w:t>
      </w:r>
    </w:p>
    <w:p>
      <w:pPr>
        <w:spacing w:after="80"/>
      </w:pPr>
      <w:r>
        <w:t>Save and apply the AC/DC Dimmer frequency-mode value.</w:t>
      </w:r>
    </w:p>
    <w:p>
      <w:pPr>
        <w:pStyle w:val="Heading2"/>
        <w:keepNext/>
      </w:pPr>
      <w:r>
        <w:t>3.2  set_dimmer_frequency</w:t>
      </w:r>
    </w:p>
    <w:p>
      <w:pPr>
        <w:spacing w:before="60" w:after="160"/>
      </w:pPr>
      <w:r>
        <w:rPr>
          <w:b/>
        </w:rPr>
        <w:t xml:space="preserve">Command errors: </w:t>
      </w:r>
      <w:r>
        <w:t>invalid_request, internal_error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88"/>
        <w:gridCol w:w="1656"/>
        <w:gridCol w:w="1656"/>
        <w:gridCol w:w="3960"/>
      </w:tblGrid>
      <w:tr>
        <w:trPr>
          <w:tblHeader w:val="true"/>
        </w:trPr>
        <w:tc>
          <w:tcPr>
            <w:tcW w:type="dxa" w:w="234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234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234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Presence</w:t>
            </w:r>
          </w:p>
        </w:tc>
        <w:tc>
          <w:tcPr>
            <w:tcW w:type="dxa" w:w="234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channel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integer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Always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Controlled Dimmer channel.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requested_pwm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integer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Always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Requested PWM percentage.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actual_pwm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integer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Always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Latest known hardware PWM percentage.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pending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boolean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Always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True while actual PWM differs from requested PWM.</w:t>
            </w:r>
          </w:p>
        </w:tc>
      </w:tr>
    </w:tbl>
    <w:p>
      <w:pPr>
        <w:keepNext/>
        <w:spacing w:before="120" w:after="60"/>
      </w:pPr>
      <w:r>
        <w:rPr>
          <w:b/>
        </w:rPr>
        <w:t>Expected result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512"/>
        <w:gridCol w:w="1080"/>
        <w:gridCol w:w="2088"/>
        <w:gridCol w:w="3024"/>
      </w:tblGrid>
      <w:tr>
        <w:trPr>
          <w:tblHeader w:val="true"/>
        </w:trPr>
        <w:tc>
          <w:tcPr>
            <w:tcW w:type="dxa" w:w="187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87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187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Required</w:t>
            </w:r>
          </w:p>
        </w:tc>
        <w:tc>
          <w:tcPr>
            <w:tcW w:type="dxa" w:w="187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Constraints or default</w:t>
            </w:r>
          </w:p>
        </w:tc>
        <w:tc>
          <w:tcPr>
            <w:tcW w:type="dxa" w:w="187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channel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integer</w:t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Yes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0 to output_count - 1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Zero-based Dimmer output channel.</w:t>
            </w:r>
          </w:p>
        </w:tc>
      </w:tr>
      <w:t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value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integer</w:t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Yes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0 through 100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Requested PWM percentage.</w:t>
            </w:r>
          </w:p>
        </w:tc>
      </w:tr>
    </w:tbl>
    <w:p>
      <w:pPr>
        <w:keepNext/>
        <w:spacing w:after="60"/>
      </w:pPr>
      <w:r>
        <w:rPr>
          <w:b/>
        </w:rPr>
        <w:t>Parameters</w:t>
      </w:r>
    </w:p>
    <w:p>
      <w:pPr>
        <w:spacing w:after="120"/>
      </w:pPr>
      <w:r>
        <w:rPr>
          <w:b/>
        </w:rPr>
        <w:t xml:space="preserve">Implemented by: </w:t>
      </w:r>
      <w:r>
        <w:t>AC/DC Dimmer</w:t>
      </w:r>
      <w:r>
        <w:rPr>
          <w:b/>
        </w:rPr>
        <w:t xml:space="preserve">    Operation: </w:t>
      </w:r>
      <w:r>
        <w:t>Control</w:t>
      </w:r>
    </w:p>
    <w:p>
      <w:pPr>
        <w:spacing w:after="80"/>
      </w:pPr>
      <w:r>
        <w:t>Set the PWM brightness percentage for one Dimmer output channel.</w:t>
      </w:r>
    </w:p>
    <w:p>
      <w:pPr>
        <w:pStyle w:val="Heading2"/>
        <w:keepNext/>
      </w:pPr>
      <w:r>
        <w:t>3.1  set_dimmer_level</w:t>
      </w:r>
    </w:p>
    <w:p>
      <w:pPr>
        <w:pStyle w:val="Heading1"/>
      </w:pPr>
      <w:r>
        <w:t>3. Dimmer and energy control</w:t>
      </w:r>
    </w:p>
    <w:p>
      <w:pPr>
        <w:spacing w:before="60" w:after="160"/>
      </w:pPr>
      <w:r>
        <w:rPr>
          <w:b/>
        </w:rPr>
        <w:t xml:space="preserve">Command errors: </w:t>
      </w:r>
      <w:r>
        <w:t>internal_error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88"/>
        <w:gridCol w:w="1656"/>
        <w:gridCol w:w="1656"/>
        <w:gridCol w:w="3960"/>
      </w:tblGrid>
      <w:tr>
        <w:trPr>
          <w:tblHeader w:val="true"/>
        </w:trPr>
        <w:tc>
          <w:tcPr>
            <w:tcW w:type="dxa" w:w="234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234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234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Presence</w:t>
            </w:r>
          </w:p>
        </w:tc>
        <w:tc>
          <w:tcPr>
            <w:tcW w:type="dxa" w:w="234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hardware_write_started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boolean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Relay/PDU profiles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True when the asynchronous write begins.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hardware_write_complete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boolean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Dimmer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True when the Dimmer write request completes.</w:t>
            </w:r>
          </w:p>
        </w:tc>
      </w:tr>
    </w:tbl>
    <w:p>
      <w:pPr>
        <w:keepNext/>
        <w:spacing w:before="120" w:after="60"/>
      </w:pPr>
      <w:r>
        <w:rPr>
          <w:b/>
        </w:rPr>
        <w:t>Expected result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512"/>
        <w:gridCol w:w="1080"/>
        <w:gridCol w:w="2088"/>
        <w:gridCol w:w="3024"/>
      </w:tblGrid>
      <w:tr>
        <w:trPr>
          <w:tblHeader w:val="true"/>
        </w:trPr>
        <w:tc>
          <w:tcPr>
            <w:tcW w:type="dxa" w:w="187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87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187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Required</w:t>
            </w:r>
          </w:p>
        </w:tc>
        <w:tc>
          <w:tcPr>
            <w:tcW w:type="dxa" w:w="187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Constraints or default</w:t>
            </w:r>
          </w:p>
        </w:tc>
        <w:tc>
          <w:tcPr>
            <w:tcW w:type="dxa" w:w="187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(none)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-</w:t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-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-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This action has no action-specific parameters.</w:t>
            </w:r>
          </w:p>
        </w:tc>
      </w:tr>
    </w:tbl>
    <w:p>
      <w:pPr>
        <w:keepNext/>
        <w:spacing w:after="60"/>
      </w:pPr>
      <w:r>
        <w:rPr>
          <w:b/>
        </w:rPr>
        <w:t>Parameters</w:t>
      </w:r>
    </w:p>
    <w:p>
      <w:pPr>
        <w:spacing w:after="120"/>
      </w:pPr>
      <w:r>
        <w:rPr>
          <w:b/>
        </w:rPr>
        <w:t xml:space="preserve">Implemented by: </w:t>
      </w:r>
      <w:r>
        <w:t>Relay, Dimmer, PDU Energy, PDU 10 kW</w:t>
      </w:r>
      <w:r>
        <w:rPr>
          <w:b/>
        </w:rPr>
        <w:t xml:space="preserve">    Operation: </w:t>
      </w:r>
      <w:r>
        <w:t>Configure</w:t>
      </w:r>
    </w:p>
    <w:p>
      <w:pPr>
        <w:spacing w:after="80"/>
      </w:pPr>
      <w:r>
        <w:t>Publish saved mappings and output-delay configuration to the hardware-control services.</w:t>
      </w:r>
    </w:p>
    <w:p>
      <w:pPr>
        <w:pStyle w:val="Heading2"/>
        <w:keepNext/>
      </w:pPr>
      <w:r>
        <w:t>2.8  write_hardware</w:t>
      </w:r>
    </w:p>
    <w:p>
      <w:pPr>
        <w:spacing w:before="60" w:after="160"/>
      </w:pPr>
      <w:r>
        <w:rPr>
          <w:b/>
        </w:rPr>
        <w:t xml:space="preserve">Command errors: </w:t>
      </w:r>
      <w:r>
        <w:t>invalid_request, internal_error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88"/>
        <w:gridCol w:w="1656"/>
        <w:gridCol w:w="1656"/>
        <w:gridCol w:w="3960"/>
      </w:tblGrid>
      <w:tr>
        <w:trPr>
          <w:tblHeader w:val="true"/>
        </w:trPr>
        <w:tc>
          <w:tcPr>
            <w:tcW w:type="dxa" w:w="234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234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234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Presence</w:t>
            </w:r>
          </w:p>
        </w:tc>
        <w:tc>
          <w:tcPr>
            <w:tcW w:type="dxa" w:w="234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saved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boolean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Always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True after the database update was accepted.</w:t>
            </w:r>
          </w:p>
        </w:tc>
      </w:tr>
    </w:tbl>
    <w:p>
      <w:pPr>
        <w:keepNext/>
        <w:spacing w:before="120" w:after="60"/>
      </w:pPr>
      <w:r>
        <w:rPr>
          <w:b/>
        </w:rPr>
        <w:t>Expected result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512"/>
        <w:gridCol w:w="1080"/>
        <w:gridCol w:w="2088"/>
        <w:gridCol w:w="3024"/>
      </w:tblGrid>
      <w:tr>
        <w:trPr>
          <w:tblHeader w:val="true"/>
        </w:trPr>
        <w:tc>
          <w:tcPr>
            <w:tcW w:type="dxa" w:w="187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87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187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Required</w:t>
            </w:r>
          </w:p>
        </w:tc>
        <w:tc>
          <w:tcPr>
            <w:tcW w:type="dxa" w:w="187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Constraints or default</w:t>
            </w:r>
          </w:p>
        </w:tc>
        <w:tc>
          <w:tcPr>
            <w:tcW w:type="dxa" w:w="187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input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integer</w:t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Yes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0 to input_count - 1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Input side of the mapping.</w:t>
            </w:r>
          </w:p>
        </w:tc>
      </w:tr>
      <w:t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output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integer</w:t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Yes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0 to output_count - 1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Output side of the mapping.</w:t>
            </w:r>
          </w:p>
        </w:tc>
      </w:tr>
      <w:t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code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integer</w:t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Yes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Profile mapping-code range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Existing device mapping behavior code.</w:t>
            </w:r>
          </w:p>
        </w:tc>
      </w:tr>
    </w:tbl>
    <w:p>
      <w:pPr>
        <w:keepNext/>
        <w:spacing w:after="60"/>
      </w:pPr>
      <w:r>
        <w:rPr>
          <w:b/>
        </w:rPr>
        <w:t>Parameters</w:t>
      </w:r>
    </w:p>
    <w:p>
      <w:pPr>
        <w:spacing w:after="120"/>
      </w:pPr>
      <w:r>
        <w:rPr>
          <w:b/>
        </w:rPr>
        <w:t xml:space="preserve">Implemented by: </w:t>
      </w:r>
      <w:r>
        <w:t>Relay, Dimmer, PDU Energy, PDU 10 kW</w:t>
      </w:r>
      <w:r>
        <w:rPr>
          <w:b/>
        </w:rPr>
        <w:t xml:space="preserve">    Operation: </w:t>
      </w:r>
      <w:r>
        <w:t>Configure</w:t>
      </w:r>
    </w:p>
    <w:p>
      <w:pPr>
        <w:spacing w:after="80"/>
      </w:pPr>
      <w:r>
        <w:t>Save one zero-based input-to-output mapping using the current numeric behavior code.</w:t>
      </w:r>
    </w:p>
    <w:p>
      <w:pPr>
        <w:pStyle w:val="Heading2"/>
        <w:keepNext/>
      </w:pPr>
      <w:r>
        <w:t>2.7  set_mapping</w:t>
      </w:r>
    </w:p>
    <w:p>
      <w:pPr>
        <w:spacing w:before="60" w:after="160"/>
      </w:pPr>
      <w:r>
        <w:rPr>
          <w:b/>
        </w:rPr>
        <w:t xml:space="preserve">Command errors: </w:t>
      </w:r>
      <w:r>
        <w:t>invalid_request, internal_error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88"/>
        <w:gridCol w:w="1656"/>
        <w:gridCol w:w="1656"/>
        <w:gridCol w:w="3960"/>
      </w:tblGrid>
      <w:tr>
        <w:trPr>
          <w:tblHeader w:val="true"/>
        </w:trPr>
        <w:tc>
          <w:tcPr>
            <w:tcW w:type="dxa" w:w="234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234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234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Presence</w:t>
            </w:r>
          </w:p>
        </w:tc>
        <w:tc>
          <w:tcPr>
            <w:tcW w:type="dxa" w:w="234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output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object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Always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Updated output configuration object, returned directly or as the command result.</w:t>
            </w:r>
          </w:p>
        </w:tc>
      </w:tr>
    </w:tbl>
    <w:p>
      <w:pPr>
        <w:keepNext/>
        <w:spacing w:before="120" w:after="60"/>
      </w:pPr>
      <w:r>
        <w:rPr>
          <w:b/>
        </w:rPr>
        <w:t>Expected result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512"/>
        <w:gridCol w:w="1080"/>
        <w:gridCol w:w="2088"/>
        <w:gridCol w:w="3024"/>
      </w:tblGrid>
      <w:tr>
        <w:trPr>
          <w:tblHeader w:val="true"/>
        </w:trPr>
        <w:tc>
          <w:tcPr>
            <w:tcW w:type="dxa" w:w="187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87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187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Required</w:t>
            </w:r>
          </w:p>
        </w:tc>
        <w:tc>
          <w:tcPr>
            <w:tcW w:type="dxa" w:w="187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Constraints or default</w:t>
            </w:r>
          </w:p>
        </w:tc>
        <w:tc>
          <w:tcPr>
            <w:tcW w:type="dxa" w:w="187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channel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integer</w:t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Yes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0 to output_count - 1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Output channel to update.</w:t>
            </w:r>
          </w:p>
        </w:tc>
      </w:tr>
      <w:t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name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string</w:t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No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Profile length rules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New display name.</w:t>
            </w:r>
          </w:p>
        </w:tc>
      </w:tr>
      <w:t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enabled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boolean</w:t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No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Profile dependent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Whether the output is enabled.</w:t>
            </w:r>
          </w:p>
        </w:tc>
      </w:tr>
      <w:t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delay/runtime/interlock fields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mixed</w:t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No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Profile dependent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On/off delay, runtime, restart-disable, turn-off-disable and Dimmer PWM fields.</w:t>
            </w:r>
          </w:p>
        </w:tc>
      </w:tr>
    </w:tbl>
    <w:p>
      <w:pPr>
        <w:keepNext/>
        <w:spacing w:after="60"/>
      </w:pPr>
      <w:r>
        <w:rPr>
          <w:b/>
        </w:rPr>
        <w:t>Parameters</w:t>
      </w:r>
    </w:p>
    <w:p>
      <w:pPr>
        <w:spacing w:after="120"/>
      </w:pPr>
      <w:r>
        <w:rPr>
          <w:b/>
        </w:rPr>
        <w:t xml:space="preserve">Implemented by: </w:t>
      </w:r>
      <w:r>
        <w:t>All active profiles</w:t>
      </w:r>
      <w:r>
        <w:rPr>
          <w:b/>
        </w:rPr>
        <w:t xml:space="preserve">    Operation: </w:t>
      </w:r>
      <w:r>
        <w:t>Configure</w:t>
      </w:r>
    </w:p>
    <w:p>
      <w:pPr>
        <w:spacing w:after="80"/>
      </w:pPr>
      <w:r>
        <w:t>Save the editable configuration for one output; supported fields vary by device profile.</w:t>
      </w:r>
    </w:p>
    <w:p>
      <w:pPr>
        <w:pStyle w:val="Heading2"/>
        <w:keepNext/>
      </w:pPr>
      <w:r>
        <w:t>2.6  set_output_configuration</w:t>
      </w:r>
    </w:p>
    <w:p>
      <w:pPr>
        <w:spacing w:before="60" w:after="160"/>
      </w:pPr>
      <w:r>
        <w:rPr>
          <w:b/>
        </w:rPr>
        <w:t xml:space="preserve">Command errors: </w:t>
      </w:r>
      <w:r>
        <w:t>invalid_request, internal_error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88"/>
        <w:gridCol w:w="1656"/>
        <w:gridCol w:w="1656"/>
        <w:gridCol w:w="3960"/>
      </w:tblGrid>
      <w:tr>
        <w:trPr>
          <w:tblHeader w:val="true"/>
        </w:trPr>
        <w:tc>
          <w:tcPr>
            <w:tcW w:type="dxa" w:w="234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234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234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Presence</w:t>
            </w:r>
          </w:p>
        </w:tc>
        <w:tc>
          <w:tcPr>
            <w:tcW w:type="dxa" w:w="234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channel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integer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Always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Restarted output channel.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accepted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boolean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Always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True when the restart was queued.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operation_id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string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Always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Identifier for the asynchronous restart.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off_time_ms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integer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Dimmer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Configured restart off-time used by the Dimmer path.</w:t>
            </w:r>
          </w:p>
        </w:tc>
      </w:tr>
    </w:tbl>
    <w:p>
      <w:pPr>
        <w:keepNext/>
        <w:spacing w:before="120" w:after="60"/>
      </w:pPr>
      <w:r>
        <w:rPr>
          <w:b/>
        </w:rPr>
        <w:t>Expected result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512"/>
        <w:gridCol w:w="1080"/>
        <w:gridCol w:w="2088"/>
        <w:gridCol w:w="3024"/>
      </w:tblGrid>
      <w:tr>
        <w:trPr>
          <w:tblHeader w:val="true"/>
        </w:trPr>
        <w:tc>
          <w:tcPr>
            <w:tcW w:type="dxa" w:w="187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87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187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Required</w:t>
            </w:r>
          </w:p>
        </w:tc>
        <w:tc>
          <w:tcPr>
            <w:tcW w:type="dxa" w:w="187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Constraints or default</w:t>
            </w:r>
          </w:p>
        </w:tc>
        <w:tc>
          <w:tcPr>
            <w:tcW w:type="dxa" w:w="187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channel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integer</w:t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Yes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0 to output_count - 1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Output channel to restart.</w:t>
            </w:r>
          </w:p>
        </w:tc>
      </w:tr>
      <w:t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source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string</w:t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No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Default Control API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Audit/source description.</w:t>
            </w:r>
          </w:p>
        </w:tc>
      </w:tr>
    </w:tbl>
    <w:p>
      <w:pPr>
        <w:keepNext/>
        <w:spacing w:after="60"/>
      </w:pPr>
      <w:r>
        <w:rPr>
          <w:b/>
        </w:rPr>
        <w:t>Parameters</w:t>
      </w:r>
    </w:p>
    <w:p>
      <w:pPr>
        <w:spacing w:after="120"/>
      </w:pPr>
      <w:r>
        <w:rPr>
          <w:b/>
        </w:rPr>
        <w:t xml:space="preserve">Implemented by: </w:t>
      </w:r>
      <w:r>
        <w:t>All active profiles</w:t>
      </w:r>
      <w:r>
        <w:rPr>
          <w:b/>
        </w:rPr>
        <w:t xml:space="preserve">    Operation: </w:t>
      </w:r>
      <w:r>
        <w:t>Control</w:t>
      </w:r>
    </w:p>
    <w:p>
      <w:pPr>
        <w:spacing w:after="80"/>
      </w:pPr>
      <w:r>
        <w:t>Start the existing output restart operation for one zero-based output channel.</w:t>
      </w:r>
    </w:p>
    <w:p>
      <w:pPr>
        <w:pStyle w:val="Heading2"/>
        <w:keepNext/>
      </w:pPr>
      <w:r>
        <w:t>2.5  restart_output</w:t>
      </w:r>
    </w:p>
    <w:p>
      <w:pPr>
        <w:spacing w:before="60" w:after="160"/>
      </w:pPr>
      <w:r>
        <w:rPr>
          <w:b/>
        </w:rPr>
        <w:t xml:space="preserve">Command errors: </w:t>
      </w:r>
      <w:r>
        <w:t>invalid_request, internal_error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88"/>
        <w:gridCol w:w="1656"/>
        <w:gridCol w:w="1656"/>
        <w:gridCol w:w="3960"/>
      </w:tblGrid>
      <w:tr>
        <w:trPr>
          <w:tblHeader w:val="true"/>
        </w:trPr>
        <w:tc>
          <w:tcPr>
            <w:tcW w:type="dxa" w:w="234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234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234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Presence</w:t>
            </w:r>
          </w:p>
        </w:tc>
        <w:tc>
          <w:tcPr>
            <w:tcW w:type="dxa" w:w="234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channel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integer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Always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Controlled output channel.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requested_state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boolean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Always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Requested logical state.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actual_state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boolean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Always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Latest known hardware state.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pending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boolean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Always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True until hardware feedback matches the request.</w:t>
            </w:r>
          </w:p>
        </w:tc>
      </w:tr>
    </w:tbl>
    <w:p>
      <w:pPr>
        <w:keepNext/>
        <w:spacing w:before="120" w:after="60"/>
      </w:pPr>
      <w:r>
        <w:rPr>
          <w:b/>
        </w:rPr>
        <w:t>Expected result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512"/>
        <w:gridCol w:w="1080"/>
        <w:gridCol w:w="2088"/>
        <w:gridCol w:w="3024"/>
      </w:tblGrid>
      <w:tr>
        <w:trPr>
          <w:tblHeader w:val="true"/>
        </w:trPr>
        <w:tc>
          <w:tcPr>
            <w:tcW w:type="dxa" w:w="187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87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187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Required</w:t>
            </w:r>
          </w:p>
        </w:tc>
        <w:tc>
          <w:tcPr>
            <w:tcW w:type="dxa" w:w="187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Constraints or default</w:t>
            </w:r>
          </w:p>
        </w:tc>
        <w:tc>
          <w:tcPr>
            <w:tcW w:type="dxa" w:w="187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channel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integer</w:t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Yes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0 to output_count - 1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Zero-based output channel.</w:t>
            </w:r>
          </w:p>
        </w:tc>
      </w:tr>
      <w:t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state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boolean</w:t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Yes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true or false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Requested output state.</w:t>
            </w:r>
          </w:p>
        </w:tc>
      </w:tr>
      <w:t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source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string</w:t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No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Default Control API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Audit/source description when supported.</w:t>
            </w:r>
          </w:p>
        </w:tc>
      </w:tr>
    </w:tbl>
    <w:p>
      <w:pPr>
        <w:keepNext/>
        <w:spacing w:after="60"/>
      </w:pPr>
      <w:r>
        <w:rPr>
          <w:b/>
        </w:rPr>
        <w:t>Parameters</w:t>
      </w:r>
    </w:p>
    <w:p>
      <w:pPr>
        <w:spacing w:after="120"/>
      </w:pPr>
      <w:r>
        <w:rPr>
          <w:b/>
        </w:rPr>
        <w:t xml:space="preserve">Implemented by: </w:t>
      </w:r>
      <w:r>
        <w:t>All active profiles</w:t>
      </w:r>
      <w:r>
        <w:rPr>
          <w:b/>
        </w:rPr>
        <w:t xml:space="preserve">    Operation: </w:t>
      </w:r>
      <w:r>
        <w:t>Control</w:t>
      </w:r>
    </w:p>
    <w:p>
      <w:pPr>
        <w:spacing w:after="80"/>
      </w:pPr>
      <w:r>
        <w:t>Request one output to turn on or off while enforcing manual-override and configured interlocks.</w:t>
      </w:r>
    </w:p>
    <w:p>
      <w:pPr>
        <w:pStyle w:val="Heading2"/>
        <w:keepNext/>
      </w:pPr>
      <w:r>
        <w:t>2.4  set_output_state</w:t>
      </w:r>
    </w:p>
    <w:p>
      <w:pPr>
        <w:spacing w:before="60" w:after="160"/>
      </w:pPr>
      <w:r>
        <w:rPr>
          <w:b/>
        </w:rPr>
        <w:t xml:space="preserve">Command errors: </w:t>
      </w:r>
      <w:r>
        <w:t>invalid_request, internal_error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88"/>
        <w:gridCol w:w="1656"/>
        <w:gridCol w:w="1656"/>
        <w:gridCol w:w="3960"/>
      </w:tblGrid>
      <w:tr>
        <w:trPr>
          <w:tblHeader w:val="true"/>
        </w:trPr>
        <w:tc>
          <w:tcPr>
            <w:tcW w:type="dxa" w:w="234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234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234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Presence</w:t>
            </w:r>
          </w:p>
        </w:tc>
        <w:tc>
          <w:tcPr>
            <w:tcW w:type="dxa" w:w="234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input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object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Always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Updated input configuration object, returned directly or as the command result.</w:t>
            </w:r>
          </w:p>
        </w:tc>
      </w:tr>
    </w:tbl>
    <w:p>
      <w:pPr>
        <w:keepNext/>
        <w:spacing w:before="120" w:after="60"/>
      </w:pPr>
      <w:r>
        <w:rPr>
          <w:b/>
        </w:rPr>
        <w:t>Expected result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512"/>
        <w:gridCol w:w="1080"/>
        <w:gridCol w:w="2088"/>
        <w:gridCol w:w="3024"/>
      </w:tblGrid>
      <w:tr>
        <w:trPr>
          <w:tblHeader w:val="true"/>
        </w:trPr>
        <w:tc>
          <w:tcPr>
            <w:tcW w:type="dxa" w:w="187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87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187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Required</w:t>
            </w:r>
          </w:p>
        </w:tc>
        <w:tc>
          <w:tcPr>
            <w:tcW w:type="dxa" w:w="187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Constraints or default</w:t>
            </w:r>
          </w:p>
        </w:tc>
        <w:tc>
          <w:tcPr>
            <w:tcW w:type="dxa" w:w="187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channel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integer</w:t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Yes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0 to input_count - 1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Input channel to update.</w:t>
            </w:r>
          </w:p>
        </w:tc>
      </w:tr>
      <w:t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name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string</w:t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No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Profile length rules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New display name.</w:t>
            </w:r>
          </w:p>
        </w:tc>
      </w:tr>
      <w:t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enabled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boolean</w:t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No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true or false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Whether the input is enabled.</w:t>
            </w:r>
          </w:p>
        </w:tc>
      </w:tr>
    </w:tbl>
    <w:p>
      <w:pPr>
        <w:keepNext/>
        <w:spacing w:after="60"/>
      </w:pPr>
      <w:r>
        <w:rPr>
          <w:b/>
        </w:rPr>
        <w:t>Parameters</w:t>
      </w:r>
    </w:p>
    <w:p>
      <w:pPr>
        <w:spacing w:after="120"/>
      </w:pPr>
      <w:r>
        <w:rPr>
          <w:b/>
        </w:rPr>
        <w:t xml:space="preserve">Implemented by: </w:t>
      </w:r>
      <w:r>
        <w:t>Relay, Dimmer, PDU Energy, PDU 10 kW</w:t>
      </w:r>
      <w:r>
        <w:rPr>
          <w:b/>
        </w:rPr>
        <w:t xml:space="preserve">    Operation: </w:t>
      </w:r>
      <w:r>
        <w:t>Configure</w:t>
      </w:r>
    </w:p>
    <w:p>
      <w:pPr>
        <w:spacing w:after="80"/>
      </w:pPr>
      <w:r>
        <w:t>Save the editable configuration for one zero-based input channel.</w:t>
      </w:r>
    </w:p>
    <w:p>
      <w:pPr>
        <w:pStyle w:val="Heading2"/>
        <w:keepNext/>
      </w:pPr>
      <w:r>
        <w:t>2.3  set_input_configuration</w:t>
      </w:r>
    </w:p>
    <w:p>
      <w:pPr>
        <w:spacing w:before="60" w:after="160"/>
      </w:pPr>
      <w:r>
        <w:rPr>
          <w:b/>
        </w:rPr>
        <w:t xml:space="preserve">Command errors: </w:t>
      </w:r>
      <w:r>
        <w:t>invalid_request, internal_error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88"/>
        <w:gridCol w:w="1656"/>
        <w:gridCol w:w="1656"/>
        <w:gridCol w:w="3960"/>
      </w:tblGrid>
      <w:tr>
        <w:trPr>
          <w:tblHeader w:val="true"/>
        </w:trPr>
        <w:tc>
          <w:tcPr>
            <w:tcW w:type="dxa" w:w="234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234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234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Presence</w:t>
            </w:r>
          </w:p>
        </w:tc>
        <w:tc>
          <w:tcPr>
            <w:tcW w:type="dxa" w:w="234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channel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integer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Always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Accepted input channel.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state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boolean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Always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Requested input state.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accepted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boolean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Always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True when queued/published.</w:t>
            </w:r>
          </w:p>
        </w:tc>
      </w:tr>
    </w:tbl>
    <w:p>
      <w:pPr>
        <w:keepNext/>
        <w:spacing w:before="120" w:after="60"/>
      </w:pPr>
      <w:r>
        <w:rPr>
          <w:b/>
        </w:rPr>
        <w:t>Expected result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512"/>
        <w:gridCol w:w="1080"/>
        <w:gridCol w:w="2088"/>
        <w:gridCol w:w="3024"/>
      </w:tblGrid>
      <w:tr>
        <w:trPr>
          <w:tblHeader w:val="true"/>
        </w:trPr>
        <w:tc>
          <w:tcPr>
            <w:tcW w:type="dxa" w:w="187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87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187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Required</w:t>
            </w:r>
          </w:p>
        </w:tc>
        <w:tc>
          <w:tcPr>
            <w:tcW w:type="dxa" w:w="187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Constraints or default</w:t>
            </w:r>
          </w:p>
        </w:tc>
        <w:tc>
          <w:tcPr>
            <w:tcW w:type="dxa" w:w="187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channel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integer</w:t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Yes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0 to input_count - 1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Zero-based input channel in the profile input space.</w:t>
            </w:r>
          </w:p>
        </w:tc>
      </w:tr>
      <w:t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state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boolean</w:t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Yes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true or false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Requested virtual input state.</w:t>
            </w:r>
          </w:p>
        </w:tc>
      </w:tr>
      <w:t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source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string</w:t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No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Default Control API; max 64 chars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Audit/source description.</w:t>
            </w:r>
          </w:p>
        </w:tc>
      </w:tr>
    </w:tbl>
    <w:p>
      <w:pPr>
        <w:keepNext/>
        <w:spacing w:after="60"/>
      </w:pPr>
      <w:r>
        <w:rPr>
          <w:b/>
        </w:rPr>
        <w:t>Parameters</w:t>
      </w:r>
    </w:p>
    <w:p>
      <w:pPr>
        <w:spacing w:after="120"/>
      </w:pPr>
      <w:r>
        <w:rPr>
          <w:b/>
        </w:rPr>
        <w:t xml:space="preserve">Implemented by: </w:t>
      </w:r>
      <w:r>
        <w:t>Relay, Dimmer, PDU Energy, PDU 10 kW</w:t>
      </w:r>
      <w:r>
        <w:rPr>
          <w:b/>
        </w:rPr>
        <w:t xml:space="preserve">    Operation: </w:t>
      </w:r>
      <w:r>
        <w:t>Control</w:t>
      </w:r>
    </w:p>
    <w:p>
      <w:pPr>
        <w:spacing w:after="80"/>
      </w:pPr>
      <w:r>
        <w:t>Compatibility alias for input-state injection on profiles that expose virtual input control.</w:t>
      </w:r>
    </w:p>
    <w:p>
      <w:pPr>
        <w:pStyle w:val="Heading2"/>
        <w:keepNext/>
      </w:pPr>
      <w:r>
        <w:t>2.2  set_virtual_input_state</w:t>
      </w:r>
    </w:p>
    <w:p>
      <w:pPr>
        <w:spacing w:before="60" w:after="160"/>
      </w:pPr>
      <w:r>
        <w:rPr>
          <w:b/>
        </w:rPr>
        <w:t xml:space="preserve">Command errors: </w:t>
      </w:r>
      <w:r>
        <w:t>invalid_request, internal_error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88"/>
        <w:gridCol w:w="1656"/>
        <w:gridCol w:w="1656"/>
        <w:gridCol w:w="3960"/>
      </w:tblGrid>
      <w:tr>
        <w:trPr>
          <w:tblHeader w:val="true"/>
        </w:trPr>
        <w:tc>
          <w:tcPr>
            <w:tcW w:type="dxa" w:w="234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234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234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Presence</w:t>
            </w:r>
          </w:p>
        </w:tc>
        <w:tc>
          <w:tcPr>
            <w:tcW w:type="dxa" w:w="234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channel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integer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Always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Accepted input channel.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state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boolean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Always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Requested input state.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accepted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boolean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Always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True when queued/published.</w:t>
            </w:r>
          </w:p>
        </w:tc>
      </w:tr>
    </w:tbl>
    <w:p>
      <w:pPr>
        <w:keepNext/>
        <w:spacing w:before="120" w:after="60"/>
      </w:pPr>
      <w:r>
        <w:rPr>
          <w:b/>
        </w:rPr>
        <w:t>Expected result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512"/>
        <w:gridCol w:w="1080"/>
        <w:gridCol w:w="2088"/>
        <w:gridCol w:w="3024"/>
      </w:tblGrid>
      <w:tr>
        <w:trPr>
          <w:tblHeader w:val="true"/>
        </w:trPr>
        <w:tc>
          <w:tcPr>
            <w:tcW w:type="dxa" w:w="187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87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187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Required</w:t>
            </w:r>
          </w:p>
        </w:tc>
        <w:tc>
          <w:tcPr>
            <w:tcW w:type="dxa" w:w="187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Constraints or default</w:t>
            </w:r>
          </w:p>
        </w:tc>
        <w:tc>
          <w:tcPr>
            <w:tcW w:type="dxa" w:w="187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channel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integer</w:t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Yes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0 to input_count - 1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Zero-based input channel.</w:t>
            </w:r>
          </w:p>
        </w:tc>
      </w:tr>
      <w:t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state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boolean</w:t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Yes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true or false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Requested input state.</w:t>
            </w:r>
          </w:p>
        </w:tc>
      </w:tr>
      <w:t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source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string</w:t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No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Default Control API; max 64 chars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Audit/source description.</w:t>
            </w:r>
          </w:p>
        </w:tc>
      </w:tr>
    </w:tbl>
    <w:p>
      <w:pPr>
        <w:keepNext/>
        <w:spacing w:after="60"/>
      </w:pPr>
      <w:r>
        <w:rPr>
          <w:b/>
        </w:rPr>
        <w:t>Parameters</w:t>
      </w:r>
    </w:p>
    <w:p>
      <w:pPr>
        <w:spacing w:after="120"/>
      </w:pPr>
      <w:r>
        <w:rPr>
          <w:b/>
        </w:rPr>
        <w:t xml:space="preserve">Implemented by: </w:t>
      </w:r>
      <w:r>
        <w:t>Relay, Dimmer, PDU Energy, PDU 10 kW</w:t>
      </w:r>
      <w:r>
        <w:rPr>
          <w:b/>
        </w:rPr>
        <w:t xml:space="preserve">    Operation: </w:t>
      </w:r>
      <w:r>
        <w:t>Control</w:t>
      </w:r>
    </w:p>
    <w:p>
      <w:pPr>
        <w:spacing w:after="80"/>
      </w:pPr>
      <w:r>
        <w:t>Inject a zero-based input state through the same control path used by the device input service.</w:t>
      </w:r>
    </w:p>
    <w:p>
      <w:pPr>
        <w:pStyle w:val="Heading2"/>
        <w:keepNext/>
      </w:pPr>
      <w:r>
        <w:t>2.1  set_input_state</w:t>
      </w:r>
    </w:p>
    <w:p>
      <w:pPr>
        <w:pStyle w:val="Heading1"/>
      </w:pPr>
      <w:r>
        <w:t>2. Input output and mapping control</w:t>
      </w:r>
    </w:p>
    <w:p>
      <w:pPr>
        <w:spacing w:before="60" w:after="160"/>
      </w:pPr>
      <w:r>
        <w:rPr>
          <w:b/>
        </w:rPr>
        <w:t xml:space="preserve">Command errors: </w:t>
      </w:r>
      <w:r>
        <w:t>internal_error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88"/>
        <w:gridCol w:w="1656"/>
        <w:gridCol w:w="1656"/>
        <w:gridCol w:w="3960"/>
      </w:tblGrid>
      <w:tr>
        <w:trPr>
          <w:tblHeader w:val="true"/>
        </w:trPr>
        <w:tc>
          <w:tcPr>
            <w:tcW w:type="dxa" w:w="234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234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234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Presence</w:t>
            </w:r>
          </w:p>
        </w:tc>
        <w:tc>
          <w:tcPr>
            <w:tcW w:type="dxa" w:w="234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input_count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integer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Always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Installed input count.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output_count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integer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Always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Installed output count.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inputs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object[]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Always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Input names, enable flags and profile fields.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outputs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object[]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Always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Output names, delays, interlocks and profile fields.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mapping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object[]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When supported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Zero-based input/output mapping data.</w:t>
            </w:r>
          </w:p>
        </w:tc>
      </w:tr>
    </w:tbl>
    <w:p>
      <w:pPr>
        <w:keepNext/>
        <w:spacing w:before="120" w:after="60"/>
      </w:pPr>
      <w:r>
        <w:rPr>
          <w:b/>
        </w:rPr>
        <w:t>Expected result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512"/>
        <w:gridCol w:w="1080"/>
        <w:gridCol w:w="2088"/>
        <w:gridCol w:w="3024"/>
      </w:tblGrid>
      <w:tr>
        <w:trPr>
          <w:tblHeader w:val="true"/>
        </w:trPr>
        <w:tc>
          <w:tcPr>
            <w:tcW w:type="dxa" w:w="187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87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187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Required</w:t>
            </w:r>
          </w:p>
        </w:tc>
        <w:tc>
          <w:tcPr>
            <w:tcW w:type="dxa" w:w="187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Constraints or default</w:t>
            </w:r>
          </w:p>
        </w:tc>
        <w:tc>
          <w:tcPr>
            <w:tcW w:type="dxa" w:w="187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(none)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-</w:t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-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-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This action has no action-specific parameters.</w:t>
            </w:r>
          </w:p>
        </w:tc>
      </w:tr>
    </w:tbl>
    <w:p>
      <w:pPr>
        <w:keepNext/>
        <w:spacing w:after="60"/>
      </w:pPr>
      <w:r>
        <w:rPr>
          <w:b/>
        </w:rPr>
        <w:t>Parameters</w:t>
      </w:r>
    </w:p>
    <w:p>
      <w:pPr>
        <w:spacing w:after="120"/>
      </w:pPr>
      <w:r>
        <w:rPr>
          <w:b/>
        </w:rPr>
        <w:t xml:space="preserve">Implemented by: </w:t>
      </w:r>
      <w:r>
        <w:t>All active profiles</w:t>
      </w:r>
      <w:r>
        <w:rPr>
          <w:b/>
        </w:rPr>
        <w:t xml:space="preserve">    Operation: </w:t>
      </w:r>
      <w:r>
        <w:t>Read</w:t>
      </w:r>
    </w:p>
    <w:p>
      <w:pPr>
        <w:spacing w:after="80"/>
      </w:pPr>
      <w:r>
        <w:t>Read the installed input/output configuration and input-to-output mapping matrix.</w:t>
      </w:r>
    </w:p>
    <w:p>
      <w:pPr>
        <w:pStyle w:val="Heading2"/>
        <w:keepNext/>
      </w:pPr>
      <w:r>
        <w:t>1.4  get_relay_configuration</w:t>
      </w:r>
    </w:p>
    <w:p>
      <w:pPr>
        <w:spacing w:before="60" w:after="160"/>
      </w:pPr>
      <w:r>
        <w:rPr>
          <w:b/>
        </w:rPr>
        <w:t xml:space="preserve">Command errors: </w:t>
      </w:r>
      <w:r>
        <w:t>internal_error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88"/>
        <w:gridCol w:w="1656"/>
        <w:gridCol w:w="1656"/>
        <w:gridCol w:w="3960"/>
      </w:tblGrid>
      <w:tr>
        <w:trPr>
          <w:tblHeader w:val="true"/>
        </w:trPr>
        <w:tc>
          <w:tcPr>
            <w:tcW w:type="dxa" w:w="234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234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234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Presence</w:t>
            </w:r>
          </w:p>
        </w:tc>
        <w:tc>
          <w:tcPr>
            <w:tcW w:type="dxa" w:w="234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revision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integer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When available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Snapshot revision/timestamp value.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captured_at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datetime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When available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Snapshot capture time.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inputs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object[]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Profiles with inputs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Current zero-based input states.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outputs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object[]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Always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Output names, states and device-specific live values.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sensors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object[]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When available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Temperature and environmental readings.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system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object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Always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Time, uptime, memory, CPU and temperature data.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network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object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Always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Current LAN/Wi-Fi addresses and SSID.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energy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object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PDU Energy Meter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Current electrical measurements.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manual_override_active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boolean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PDU profiles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Current manual override state.</w:t>
            </w:r>
          </w:p>
        </w:tc>
      </w:tr>
    </w:tbl>
    <w:p>
      <w:pPr>
        <w:keepNext/>
        <w:spacing w:before="120" w:after="60"/>
      </w:pPr>
      <w:r>
        <w:rPr>
          <w:b/>
        </w:rPr>
        <w:t>Expected result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512"/>
        <w:gridCol w:w="1080"/>
        <w:gridCol w:w="2088"/>
        <w:gridCol w:w="3024"/>
      </w:tblGrid>
      <w:tr>
        <w:trPr>
          <w:tblHeader w:val="true"/>
        </w:trPr>
        <w:tc>
          <w:tcPr>
            <w:tcW w:type="dxa" w:w="187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87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187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Required</w:t>
            </w:r>
          </w:p>
        </w:tc>
        <w:tc>
          <w:tcPr>
            <w:tcW w:type="dxa" w:w="187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Constraints or default</w:t>
            </w:r>
          </w:p>
        </w:tc>
        <w:tc>
          <w:tcPr>
            <w:tcW w:type="dxa" w:w="187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(none)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-</w:t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-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-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This action has no action-specific parameters.</w:t>
            </w:r>
          </w:p>
        </w:tc>
      </w:tr>
    </w:tbl>
    <w:p>
      <w:pPr>
        <w:keepNext/>
        <w:spacing w:after="60"/>
      </w:pPr>
      <w:r>
        <w:rPr>
          <w:b/>
        </w:rPr>
        <w:t>Parameters</w:t>
      </w:r>
    </w:p>
    <w:p>
      <w:pPr>
        <w:spacing w:after="120"/>
      </w:pPr>
      <w:r>
        <w:rPr>
          <w:b/>
        </w:rPr>
        <w:t xml:space="preserve">Implemented by: </w:t>
      </w:r>
      <w:r>
        <w:t>All active profiles</w:t>
      </w:r>
      <w:r>
        <w:rPr>
          <w:b/>
        </w:rPr>
        <w:t xml:space="preserve">    Operation: </w:t>
      </w:r>
      <w:r>
        <w:t>Read</w:t>
      </w:r>
    </w:p>
    <w:p>
      <w:pPr>
        <w:spacing w:after="80"/>
      </w:pPr>
      <w:r>
        <w:t>Read the complete live snapshot used by desktop and mobile clients for synchronization.</w:t>
      </w:r>
    </w:p>
    <w:p>
      <w:pPr>
        <w:pStyle w:val="Heading2"/>
        <w:keepNext/>
      </w:pPr>
      <w:r>
        <w:t>1.3  get_device_state</w:t>
      </w:r>
    </w:p>
    <w:p>
      <w:pPr>
        <w:spacing w:before="60" w:after="160"/>
      </w:pPr>
      <w:r>
        <w:rPr>
          <w:b/>
        </w:rPr>
        <w:t xml:space="preserve">Command errors: </w:t>
      </w:r>
      <w:r>
        <w:t>internal_error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88"/>
        <w:gridCol w:w="1656"/>
        <w:gridCol w:w="1656"/>
        <w:gridCol w:w="3960"/>
      </w:tblGrid>
      <w:tr>
        <w:trPr>
          <w:tblHeader w:val="true"/>
        </w:trPr>
        <w:tc>
          <w:tcPr>
            <w:tcW w:type="dxa" w:w="234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234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234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Presence</w:t>
            </w:r>
          </w:p>
        </w:tc>
        <w:tc>
          <w:tcPr>
            <w:tcW w:type="dxa" w:w="234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device_type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string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Always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Device family/profile.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model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string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Device dependent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Hardware model or product name.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serial_number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string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Always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Configured device serial number.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firmware_version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string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When available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Installed firmware version.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build_number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string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When available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Installed build identifier.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release_date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string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When available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Firmware release/build date.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network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object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Always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Ethernet and Wi-Fi MAC addresses.</w:t>
            </w:r>
          </w:p>
        </w:tc>
      </w:tr>
    </w:tbl>
    <w:p>
      <w:pPr>
        <w:keepNext/>
        <w:spacing w:before="120" w:after="60"/>
      </w:pPr>
      <w:r>
        <w:rPr>
          <w:b/>
        </w:rPr>
        <w:t>Expected result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512"/>
        <w:gridCol w:w="1080"/>
        <w:gridCol w:w="2088"/>
        <w:gridCol w:w="3024"/>
      </w:tblGrid>
      <w:tr>
        <w:trPr>
          <w:tblHeader w:val="true"/>
        </w:trPr>
        <w:tc>
          <w:tcPr>
            <w:tcW w:type="dxa" w:w="187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87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187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Required</w:t>
            </w:r>
          </w:p>
        </w:tc>
        <w:tc>
          <w:tcPr>
            <w:tcW w:type="dxa" w:w="187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Constraints or default</w:t>
            </w:r>
          </w:p>
        </w:tc>
        <w:tc>
          <w:tcPr>
            <w:tcW w:type="dxa" w:w="187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(none)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-</w:t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-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-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This action has no action-specific parameters.</w:t>
            </w:r>
          </w:p>
        </w:tc>
      </w:tr>
    </w:tbl>
    <w:p>
      <w:pPr>
        <w:keepNext/>
        <w:spacing w:after="60"/>
      </w:pPr>
      <w:r>
        <w:rPr>
          <w:b/>
        </w:rPr>
        <w:t>Parameters</w:t>
      </w:r>
    </w:p>
    <w:p>
      <w:pPr>
        <w:spacing w:after="120"/>
      </w:pPr>
      <w:r>
        <w:rPr>
          <w:b/>
        </w:rPr>
        <w:t xml:space="preserve">Implemented by: </w:t>
      </w:r>
      <w:r>
        <w:t>All active profiles</w:t>
      </w:r>
      <w:r>
        <w:rPr>
          <w:b/>
        </w:rPr>
        <w:t xml:space="preserve">    Operation: </w:t>
      </w:r>
      <w:r>
        <w:t>Read</w:t>
      </w:r>
    </w:p>
    <w:p>
      <w:pPr>
        <w:spacing w:after="80"/>
      </w:pPr>
      <w:r>
        <w:t>Read stable device identity, firmware/build information and Ethernet/Wi-Fi MAC addresses.</w:t>
      </w:r>
    </w:p>
    <w:p>
      <w:pPr>
        <w:pStyle w:val="Heading2"/>
        <w:keepNext/>
      </w:pPr>
      <w:r>
        <w:t>1.2  get_device_info</w:t>
      </w:r>
    </w:p>
    <w:p>
      <w:pPr>
        <w:spacing w:before="60" w:after="160"/>
      </w:pPr>
      <w:r>
        <w:rPr>
          <w:b/>
        </w:rPr>
        <w:t xml:space="preserve">Command errors: </w:t>
      </w:r>
      <w:r>
        <w:t>invalid_request, internal_error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88"/>
        <w:gridCol w:w="1656"/>
        <w:gridCol w:w="1656"/>
        <w:gridCol w:w="3960"/>
      </w:tblGrid>
      <w:tr>
        <w:trPr>
          <w:tblHeader w:val="true"/>
        </w:trPr>
        <w:tc>
          <w:tcPr>
            <w:tcW w:type="dxa" w:w="234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234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234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Presence</w:t>
            </w:r>
          </w:p>
        </w:tc>
        <w:tc>
          <w:tcPr>
            <w:tcW w:type="dxa" w:w="234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protocol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integer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Always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Current Control API protocol number, 2.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device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string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Always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Device profile identifier.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name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string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Always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Configured device name.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input_count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integer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Always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Installed physical/control input count.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virtual_input_count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integer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Always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Installed virtual input count, or zero.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output_count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integer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Always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Installed controllable output count.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api_port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integer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Always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Calculated Control API TCP port.</w:t>
            </w:r>
          </w:p>
        </w:tc>
      </w:tr>
      <w:t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capabilities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string[]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Always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Advertised action and feature capabilities.</w:t>
            </w:r>
          </w:p>
        </w:tc>
      </w:tr>
    </w:tbl>
    <w:p>
      <w:pPr>
        <w:keepNext/>
        <w:spacing w:before="120" w:after="60"/>
      </w:pPr>
      <w:r>
        <w:rPr>
          <w:b/>
        </w:rPr>
        <w:t>Expected result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512"/>
        <w:gridCol w:w="1080"/>
        <w:gridCol w:w="2088"/>
        <w:gridCol w:w="3024"/>
      </w:tblGrid>
      <w:tr>
        <w:trPr>
          <w:tblHeader w:val="true"/>
        </w:trPr>
        <w:tc>
          <w:tcPr>
            <w:tcW w:type="dxa" w:w="187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87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187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Required</w:t>
            </w:r>
          </w:p>
        </w:tc>
        <w:tc>
          <w:tcPr>
            <w:tcW w:type="dxa" w:w="187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Constraints or default</w:t>
            </w:r>
          </w:p>
        </w:tc>
        <w:tc>
          <w:tcPr>
            <w:tcW w:type="dxa" w:w="187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(none)</w:t>
            </w:r>
          </w:p>
        </w:tc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-</w:t>
            </w:r>
          </w:p>
        </w:tc>
        <w:tc>
          <w:tcPr>
            <w:tcW w:type="dxa" w:w="10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-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-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This action has no action-specific parameters.</w:t>
            </w:r>
          </w:p>
        </w:tc>
      </w:tr>
    </w:tbl>
    <w:p>
      <w:pPr>
        <w:keepNext/>
        <w:spacing w:after="60"/>
      </w:pPr>
      <w:r>
        <w:rPr>
          <w:b/>
        </w:rPr>
        <w:t>Parameters</w:t>
      </w:r>
    </w:p>
    <w:p>
      <w:pPr>
        <w:spacing w:after="120"/>
      </w:pPr>
      <w:r>
        <w:rPr>
          <w:b/>
        </w:rPr>
        <w:t xml:space="preserve">Implemented by: </w:t>
      </w:r>
      <w:r>
        <w:t>All active profiles</w:t>
      </w:r>
      <w:r>
        <w:rPr>
          <w:b/>
        </w:rPr>
        <w:t xml:space="preserve">    Operation: </w:t>
      </w:r>
      <w:r>
        <w:t>Public read</w:t>
      </w:r>
    </w:p>
    <w:p>
      <w:pPr>
        <w:spacing w:after="80"/>
      </w:pPr>
      <w:r>
        <w:t>Negotiate protocol 2 and return the device identity, installed channel counts, API port and advertised capabilities.</w:t>
      </w:r>
    </w:p>
    <w:p>
      <w:pPr>
        <w:pStyle w:val="Heading2"/>
        <w:keepNext/>
      </w:pPr>
      <w:r>
        <w:t>1.1  hello</w:t>
      </w:r>
    </w:p>
    <w:p>
      <w:pPr>
        <w:pStyle w:val="Heading1"/>
        <w:pageBreakBefore/>
      </w:pPr>
      <w:r>
        <w:t>1. Device session and state</w:t>
      </w:r>
    </w:p>
    <w:p>
      <w:pPr>
        <w:spacing w:before="160"/>
      </w:pPr>
      <w:r>
        <w:t>The catalogue intentionally excludes target or proposed actions that do not appear in the active firmware dispatcher and hello capability data.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32"/>
        <w:gridCol w:w="2520"/>
        <w:gridCol w:w="2376"/>
        <w:gridCol w:w="2232"/>
      </w:tblGrid>
      <w:tr>
        <w:trPr>
          <w:tblHeader w:val="true"/>
        </w:trPr>
        <w:tc>
          <w:tcPr>
            <w:tcW w:type="dxa" w:w="234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Action</w:t>
            </w:r>
          </w:p>
        </w:tc>
        <w:tc>
          <w:tcPr>
            <w:tcW w:type="dxa" w:w="234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Implemented by</w:t>
            </w:r>
          </w:p>
        </w:tc>
        <w:tc>
          <w:tcPr>
            <w:tcW w:type="dxa" w:w="234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Parameters</w:t>
            </w:r>
          </w:p>
        </w:tc>
        <w:tc>
          <w:tcPr>
            <w:tcW w:type="dxa" w:w="234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Result or purpose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onsolas" w:hAnsi="Consolas"/>
                <w:b w:val="0"/>
                <w:sz w:val="17"/>
              </w:rPr>
              <w:t>hello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All active profiles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None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Protocol, identity and capability list.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Consolas" w:hAnsi="Consolas"/>
                <w:b w:val="0"/>
                <w:sz w:val="17"/>
              </w:rPr>
              <w:t>get_device_info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All active profiles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None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Stable identity, firmware and network information.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onsolas" w:hAnsi="Consolas"/>
                <w:b w:val="0"/>
                <w:sz w:val="17"/>
              </w:rPr>
              <w:t>get_device_state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All active profiles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None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Live inputs, outputs, PWM, sensors, system and network snapshot.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Consolas" w:hAnsi="Consolas"/>
                <w:b w:val="0"/>
                <w:sz w:val="17"/>
              </w:rPr>
              <w:t>get_relay_configuration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All active profiles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None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Input, output and mapping configuration.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onsolas" w:hAnsi="Consolas"/>
                <w:b w:val="0"/>
                <w:sz w:val="17"/>
              </w:rPr>
              <w:t>set_input_state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Relay, Dimmer, PDU Energy, PDU 10 kW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channel, state, source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Inject a physical input state.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Consolas" w:hAnsi="Consolas"/>
                <w:b w:val="0"/>
                <w:sz w:val="17"/>
              </w:rPr>
              <w:t>set_virtual_input_state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Relay, Dimmer, PDU Energy, PDU 10 kW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channel, state, source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Inject a virtual input state.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onsolas" w:hAnsi="Consolas"/>
                <w:b w:val="0"/>
                <w:sz w:val="17"/>
              </w:rPr>
              <w:t>set_input_configuration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Relay, Dimmer, PDU Energy, PDU 10 kW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channel, name, enabled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Save one input configuration.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Consolas" w:hAnsi="Consolas"/>
                <w:b w:val="0"/>
                <w:sz w:val="17"/>
              </w:rPr>
              <w:t>set_output_state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All active profiles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channel, state, source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Request an output on or off state.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onsolas" w:hAnsi="Consolas"/>
                <w:b w:val="0"/>
                <w:sz w:val="17"/>
              </w:rPr>
              <w:t>restart_output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All active profiles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channel, source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Restart one output.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Consolas" w:hAnsi="Consolas"/>
                <w:b w:val="0"/>
                <w:sz w:val="17"/>
              </w:rPr>
              <w:t>set_output_configuration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All active profiles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Device-specific output fields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Save one output configuration.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onsolas" w:hAnsi="Consolas"/>
                <w:b w:val="0"/>
                <w:sz w:val="17"/>
              </w:rPr>
              <w:t>set_mapping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Relay, Dimmer, PDU Energy, PDU 10 kW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input, output, code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Save one input-to-output mapping.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Consolas" w:hAnsi="Consolas"/>
                <w:b w:val="0"/>
                <w:sz w:val="17"/>
              </w:rPr>
              <w:t>write_hardware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Relay, Dimmer, PDU Energy, PDU 10 kW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None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Publish saved mappings and output delays to hardware services.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onsolas" w:hAnsi="Consolas"/>
                <w:b w:val="0"/>
                <w:sz w:val="17"/>
              </w:rPr>
              <w:t>set_dimmer_level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AC/DC Dimmer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channel, value (0-100)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Set one PWM brightness level.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Consolas" w:hAnsi="Consolas"/>
                <w:b w:val="0"/>
                <w:sz w:val="17"/>
              </w:rPr>
              <w:t>set_dimmer_frequency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AC/DC Dimmer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value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Save and apply the dimmer frequency mode.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onsolas" w:hAnsi="Consolas"/>
                <w:b w:val="0"/>
                <w:sz w:val="17"/>
              </w:rPr>
              <w:t>get_energy_state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PDU Energy Meter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None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Read current aggregate energy measurements.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Consolas" w:hAnsi="Consolas"/>
                <w:b w:val="0"/>
                <w:sz w:val="17"/>
              </w:rPr>
              <w:t>get_energy_history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PDU Energy Meter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parameter, start_date, end_date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Read stored energy history.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onsolas" w:hAnsi="Consolas"/>
                <w:b w:val="0"/>
                <w:sz w:val="17"/>
              </w:rPr>
              <w:t>get_page_configuration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All active profiles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page, optional pagination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Read a supported configuration page.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Consolas" w:hAnsi="Consolas"/>
                <w:b w:val="0"/>
                <w:sz w:val="17"/>
              </w:rPr>
              <w:t>set_page_configuration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All active profiles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page, section, values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Save a supported configuration page section.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onsolas" w:hAnsi="Consolas"/>
                <w:b w:val="0"/>
                <w:sz w:val="17"/>
              </w:rPr>
              <w:t>mutate_page_row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All active profiles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page, section, operation, row_id, values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Create, update or delete a supported page row.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Consolas" w:hAnsi="Consolas"/>
                <w:b w:val="0"/>
                <w:sz w:val="17"/>
              </w:rPr>
              <w:t>execute_page_action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All active profiles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page_action and action-specific fields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Execute supported system, time, log and reboot actions.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onsolas" w:hAnsi="Consolas"/>
                <w:b w:val="0"/>
                <w:sz w:val="17"/>
              </w:rPr>
              <w:t>transfer_upload_begin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All active profiles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kind, role, filename, size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Start a chunked upload session.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Consolas" w:hAnsi="Consolas"/>
                <w:b w:val="0"/>
                <w:sz w:val="17"/>
              </w:rPr>
              <w:t>transfer_upload_chunk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All active profiles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transfer_id, role, offset, data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Append one upload chunk.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onsolas" w:hAnsi="Consolas"/>
                <w:b w:val="0"/>
                <w:sz w:val="17"/>
              </w:rPr>
              <w:t>transfer_upload_finish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All active profiles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transfer_id, role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Finish and validate an upload.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Consolas" w:hAnsi="Consolas"/>
                <w:b w:val="0"/>
                <w:sz w:val="17"/>
              </w:rPr>
              <w:t>transfer_commit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All active profiles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transfer_id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Commit a validated upload or restore.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onsolas" w:hAnsi="Consolas"/>
                <w:b w:val="0"/>
                <w:sz w:val="17"/>
              </w:rPr>
              <w:t>settings_backup_download_begin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All active profiles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None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Start a settings-backup download.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Consolas" w:hAnsi="Consolas"/>
                <w:b w:val="0"/>
                <w:sz w:val="17"/>
              </w:rPr>
              <w:t>transfer_download_chunk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All active profiles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transfer_id, offset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shd w:fill="F2F6FA"/>
          </w:tcPr>
          <w:p>
            <w:r>
              <w:rPr>
                <w:rFonts w:ascii="Aptos" w:hAnsi="Aptos"/>
                <w:b w:val="0"/>
                <w:sz w:val="17"/>
              </w:rPr>
              <w:t>Read one download chunk.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Consolas" w:hAnsi="Consolas"/>
                <w:b w:val="0"/>
                <w:sz w:val="17"/>
              </w:rPr>
              <w:t>transfer_download_finish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All active profiles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transfer_id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7"/>
              </w:rPr>
              <w:t>Finish a download session.</w:t>
            </w:r>
          </w:p>
        </w:tc>
      </w:tr>
    </w:tbl>
    <w:p>
      <w:pPr>
        <w:spacing w:after="160"/>
      </w:pPr>
      <w:r>
        <w:t>This catalogue contains only request actions implemented by the active protocol-2 firmware profiles. Device-specific actions are listed with their applicable profile; clients should still use the hello capability list before sending a device-specific action.</w:t>
      </w:r>
    </w:p>
    <w:p>
      <w:pPr>
        <w:pStyle w:val="Heading1"/>
      </w:pPr>
      <w:r>
        <w:t>Shared data schemas</w:t>
      </w:r>
    </w:p>
    <w:p>
      <w:r>
        <w:t>These compact definitions identify the fields expected in repeated result objects. A later JSON Schema/OpenAPI file can make them machine-validatable without changing the command contract.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500"/>
        <w:gridCol w:w="6860"/>
      </w:tblGrid>
      <w:tr>
        <w:trPr>
          <w:tblHeader w:val="true"/>
          <w:cantSplit w:val="true"/>
        </w:trPr>
        <w:tc>
          <w:tcPr>
            <w:tcW w:type="dxa" w:w="2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68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Required/core fields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DeviceInfo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device_id, name, device_type, model, serial_number, firmware_version, hardware_version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Topology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input_count, virtual_input_count, output_count, sensor_count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InputState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kind, channel, name, enabled, state, mode, active_level, debounce_ms, changed_at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OutputState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channel, name, enabled, state, pending, requested_level?, actual_level?, configuration?, changed_at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OutputConfiguration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channel, name, enabled, delays/runtimes in ms, initial_state, restart_off_time_ms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Mapping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input, output, behavior, legacy_code; codes: 0 none, 1 on, 2 off, 3 toggle, 4 continuous_on, 5 continuous_off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Schedule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id, revision, name, enabled, type, timing, actions, last_run, next_run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Schedule timing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one_time: datetime; recurring: time, weekdays[0=Monday..6=Sunday], optional start/end dates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Action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action plus params; only capability-advertised control actions are permitted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Automation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id, revision, name, enabled, type, trigger configuration and actions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Scenario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id, revision, name, default_transition_ms and targets[channel,state,level]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Sequence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id, revision, name, steps[scenario_id or actions, hold_ms], loop_count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TemperatureReading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sensor_id, name, value_c, status, timestamp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ChannelEnergy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channel, voltage_v?, current_a?, active_power_w?, apparent_power_va?, power_factor?, energy_wh?, timestamp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AccessRule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id, service, kind, value, name, enabled, revision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Fault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fault_id, severity, code, message, active, first_seen, last_seen</w:t>
            </w:r>
          </w:p>
        </w:tc>
      </w:tr>
    </w:tbl>
    <w:p>
      <w:pPr>
        <w:spacing w:after="40"/>
      </w:pPr>
    </w:p>
    <w:p>
      <w:pPr>
        <w:pStyle w:val="Heading2"/>
      </w:pPr>
      <w:r>
        <w:t>Configuration section schemas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200"/>
        <w:gridCol w:w="7160"/>
      </w:tblGrid>
      <w:tr>
        <w:trPr>
          <w:tblHeader w:val="true"/>
          <w:cantSplit w:val="true"/>
        </w:trPr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Section</w:t>
            </w:r>
          </w:p>
        </w:tc>
        <w:tc>
          <w:tcPr>
            <w:tcW w:type="dxa" w:w="71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Fields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general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name, location?, description?, language?, physical_input_count (read-only), output_count (read-only)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account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username, password (write-only), session_timeout_s, password_change_required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lan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mode[dhcp|static], address, subnet_mask, gateway, dns_servers[], control_port = legacy_port + 3 (default 5008), legacy_port default 5005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wifi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enabled, mode[dhcp|static], ssid, password (write-only), address, subnet_mask, gateway, dns_servers[]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time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timezone, sync_mode[manual|ntp], ntp_server, sync_interval_s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temperature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enabled, low_warning_c, high_warning_c, control/hysteresis fields where supported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tcp_access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tcp_enabled, legacy_port, allow_filter_enabled; tcp_enabled controls legacy_port, legacy_port + 1 and Control API TCP legacy_port + 3; rules are managed separately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api_access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api_enabled, IP/MAC allow rules, HTTP enabled, HTTPS enabled, authentication target, rate-limit target; api_enabled controls HTTP/HTTPS command endpoints only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mqtt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enabled, host, port, tls, username, password(write-only), client_id, base_topic, qos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tls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enabled, certificate metadata, key_present, minimum_tls_version; key material is write-only via upload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maintenance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log_level, automatic_backup settings, retention, update channel where supported</w:t>
            </w:r>
          </w:p>
        </w:tc>
      </w:tr>
    </w:tbl>
    <w:p>
      <w:pPr>
        <w:spacing w:after="40"/>
      </w:pPr>
    </w:p>
    <w:p>
      <w:pPr>
        <w:pStyle w:val="Heading1"/>
      </w:pPr>
      <w:r>
        <w:t>Device events</w:t>
      </w:r>
    </w:p>
    <w:p>
      <w:r>
        <w:t>Events are unsolicited messages on subscribed TCP/WebSocket sessions or SSE streams. They use protocol, event, subscription_id and data fields; they do not contain ok or result.</w:t>
      </w:r>
    </w:p>
    <w:p>
      <w:pPr>
        <w:spacing w:before="40" w:after="160" w:line="240" w:lineRule="auto"/>
        <w:ind w:left="173" w:right="173"/>
        <w:shd w:fill="F2F4F7"/>
      </w:pPr>
      <w:r>
        <w:rPr>
          <w:rFonts w:ascii="Consolas" w:hAnsi="Consolas"/>
          <w:b w:val="0"/>
          <w:i w:val="0"/>
          <w:color w:val="202830"/>
          <w:sz w:val="16"/>
        </w:rPr>
        <w:t>{"protocol":3,"event":"output_state_changed","subscription_id":"sub-7","data":{"channel":0,"previous_state":false,"state":true,"pending":false,"source":"windows-app","revision":312,"timestamp":"2026-08-31T10:20:30+00:00"}}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3000"/>
        <w:gridCol w:w="6360"/>
      </w:tblGrid>
      <w:tr>
        <w:trPr>
          <w:tblHeader w:val="true"/>
          <w:cantSplit w:val="true"/>
        </w:trPr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Event</w:t>
            </w:r>
          </w:p>
        </w:tc>
        <w:tc>
          <w:tcPr>
            <w:tcW w:type="dxa" w:w="6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Expected data fields</w:t>
            </w:r>
          </w:p>
        </w:tc>
      </w:tr>
      <w:tr>
        <w:trPr>
          <w:cantSplit w:val="true"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output_state_changed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channel, previous_state, state, pending, source, revision, timestamp</w:t>
            </w:r>
          </w:p>
        </w:tc>
      </w:tr>
      <w:tr>
        <w:trPr>
          <w:cantSplit w:val="true"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output_level_changed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channel, requested_level, actual_level, transitioning, source, revision, timestamp</w:t>
            </w:r>
          </w:p>
        </w:tc>
      </w:tr>
      <w:tr>
        <w:trPr>
          <w:cantSplit w:val="true"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input_state_changed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kind, channel, previous_state, state, source, revision, timestamp</w:t>
            </w:r>
          </w:p>
        </w:tc>
      </w:tr>
      <w:tr>
        <w:trPr>
          <w:cantSplit w:val="true"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mapping_changed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input, output, behavior, legacy_code, revision, timestamp</w:t>
            </w:r>
          </w:p>
        </w:tc>
      </w:tr>
      <w:tr>
        <w:trPr>
          <w:cantSplit w:val="true"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temperature_changed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sensor_id, value_c, status, timestamp</w:t>
            </w:r>
          </w:p>
        </w:tc>
      </w:tr>
      <w:tr>
        <w:trPr>
          <w:cantSplit w:val="true"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energy_changed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summary and/or channel readings, timestamp</w:t>
            </w:r>
          </w:p>
        </w:tc>
      </w:tr>
      <w:tr>
        <w:trPr>
          <w:cantSplit w:val="true"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schedule_executed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schedule_id, results, success, timestamp</w:t>
            </w:r>
          </w:p>
        </w:tc>
      </w:tr>
      <w:tr>
        <w:trPr>
          <w:cantSplit w:val="true"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automation_executed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automation_id, trigger, results, success, timestamp</w:t>
            </w:r>
          </w:p>
        </w:tc>
      </w:tr>
      <w:tr>
        <w:trPr>
          <w:cantSplit w:val="true"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sequence_state_changed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sequence_id, operation_id, state, step, loop, timestamp</w:t>
            </w:r>
          </w:p>
        </w:tc>
      </w:tr>
      <w:tr>
        <w:trPr>
          <w:cantSplit w:val="true"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operation_progress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operation_id, kind, stage, progress_percent, message, timestamp</w:t>
            </w:r>
          </w:p>
        </w:tc>
      </w:tr>
      <w:tr>
        <w:trPr>
          <w:cantSplit w:val="true"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device_fault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fault_id, severity, code, message, active, timestamp</w:t>
            </w:r>
          </w:p>
        </w:tc>
      </w:tr>
      <w:tr>
        <w:trPr>
          <w:cantSplit w:val="true"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configuration_changed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section, revision, source, restart_required, timestamp</w:t>
            </w:r>
          </w:p>
        </w:tc>
      </w:tr>
      <w:tr>
        <w:trPr>
          <w:cantSplit w:val="true"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device_rebooting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reason, reboot_in_ms, timestamp</w:t>
            </w:r>
          </w:p>
        </w:tc>
      </w:tr>
    </w:tbl>
    <w:p>
      <w:pPr>
        <w:spacing w:after="40"/>
      </w:pPr>
    </w:p>
    <w:p>
      <w:pPr>
        <w:spacing w:before="120" w:after="160"/>
        <w:ind w:left="173" w:right="173"/>
        <w:shd w:fill="F4F6F9"/>
      </w:pPr>
      <w:r>
        <w:rPr>
          <w:rFonts w:ascii="Calibri" w:hAnsi="Calibri"/>
          <w:b/>
          <w:i w:val="0"/>
          <w:color w:val="0B2545"/>
          <w:sz w:val="21"/>
        </w:rPr>
        <w:t xml:space="preserve">Synchronization: </w:t>
      </w:r>
      <w:r>
        <w:rPr>
          <w:rFonts w:ascii="Calibri" w:hAnsi="Calibri"/>
          <w:b w:val="0"/>
          <w:i w:val="0"/>
          <w:color w:val="26313D"/>
          <w:sz w:val="21"/>
        </w:rPr>
        <w:t>Clients must treat events as incremental updates. If revisions are skipped, reconnecting clients should call get_device_state to rebuild a complete state snapshot.</w:t>
      </w:r>
    </w:p>
    <w:p>
      <w:r>
        <w:br w:type="page"/>
      </w:r>
    </w:p>
    <w:p>
      <w:pPr>
        <w:pStyle w:val="Heading1"/>
      </w:pPr>
      <w:r>
        <w:t>Migration and acceptance criteria</w:t>
      </w:r>
    </w:p>
    <w:p>
      <w:pPr>
        <w:spacing w:after="80" w:line="300" w:lineRule="auto"/>
        <w:numPr>
          <w:ilvl w:val="0"/>
          <w:numId w:val="10"/>
        </w:numPr>
      </w:pPr>
      <w:r>
        <w:t>Migrated Relay Module, AC/DC Dimmer and PDU firmware exposes its implemented protocol 2 command subset on configured base port + 3 (5008 by default).</w:t>
      </w:r>
    </w:p>
    <w:p>
      <w:pPr>
        <w:spacing w:after="80" w:line="300" w:lineRule="auto"/>
        <w:numPr>
          <w:ilvl w:val="0"/>
          <w:numId w:val="10"/>
        </w:numPr>
      </w:pPr>
      <w:r>
        <w:t>Each migrated firmware family exposes the same implemented commands through POST /api/v1/command on HTTP or HTTPS.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1"/>
        </w:rPr>
        <w:t>Discovery and heartbeat identity report the calculated Control API port so clients do not hardcode 5008.</w:t>
      </w:r>
    </w:p>
    <w:p>
      <w:pPr>
        <w:spacing w:after="80" w:line="300" w:lineRule="auto"/>
        <w:numPr>
          <w:ilvl w:val="0"/>
          <w:numId w:val="10"/>
        </w:numPr>
      </w:pPr>
      <w:r>
        <w:t>The standard Windows paths for all five migrated families use the JSON Control API and do not send AT commands or use the base port.</w:t>
      </w:r>
    </w:p>
    <w:p>
      <w:pPr>
        <w:spacing w:after="80" w:line="300" w:lineRule="auto"/>
        <w:numPr>
          <w:ilvl w:val="0"/>
          <w:numId w:val="10"/>
        </w:numPr>
      </w:pPr>
      <w:r>
        <w:t>Each configured base port remains AT-only for existing third-party or service integrations.</w:t>
      </w:r>
    </w:p>
    <w:p>
      <w:pPr>
        <w:spacing w:after="80" w:line="300" w:lineRule="auto"/>
        <w:numPr>
          <w:ilvl w:val="0"/>
          <w:numId w:val="10"/>
        </w:numPr>
      </w:pPr>
      <w:r>
        <w:t>Each migrated screen is tested against Relay Module, AC/DC Dimmer, PDU Energy Meter, PDU 10 kW and PDU V1 capabilities as applicable.</w:t>
      </w:r>
    </w:p>
    <w:p>
      <w:pPr>
        <w:spacing w:after="80" w:line="300" w:lineRule="auto"/>
        <w:numPr>
          <w:ilvl w:val="0"/>
          <w:numId w:val="10"/>
        </w:numPr>
      </w:pPr>
      <w:r>
        <w:t>Every active firmware family creates tcp_enabled and api_enabled automatically during database migration, defaults both to enabled, and persists later changes.</w:t>
      </w:r>
    </w:p>
    <w:p>
      <w:pPr>
        <w:spacing w:after="80" w:line="300" w:lineRule="auto"/>
        <w:numPr>
          <w:ilvl w:val="0"/>
          <w:numId w:val="10"/>
        </w:numPr>
      </w:pPr>
      <w:r>
        <w:t>With tcp_enabled false, base TCP, base + 1 and base + 3 are closed after restart while discovery, heartbeat and the web UI remain active.</w:t>
      </w:r>
    </w:p>
    <w:p>
      <w:pPr>
        <w:spacing w:after="80" w:line="300" w:lineRule="auto"/>
        <w:numPr>
          <w:ilvl w:val="0"/>
          <w:numId w:val="10"/>
        </w:numPr>
      </w:pPr>
      <w:r>
        <w:t>With api_enabled false, HTTP/HTTPS command routes return 503 api_disabled while raw Control API TCP and the web UI remain available.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1"/>
        </w:rPr>
        <w:t>The mobile application uses the Control API envelope and relies on hello/capability data instead of a fixed port or device-model assumptions.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1"/>
        </w:rPr>
        <w:t>Automated tests verify TCP framing, invalid JSON, HTTP status mapping, 1 MiB size limits, allow rules, index bounds, concurrency and reconnection.</w:t>
      </w:r>
    </w:p>
    <w:p>
      <w:pPr>
        <w:spacing w:before="120" w:after="160"/>
        <w:ind w:left="173" w:right="173"/>
        <w:shd w:fill="FFF8E8"/>
      </w:pPr>
      <w:r>
        <w:t>The implemented-only catalogue must be updated whenever a new action is added to firmware dispatch, hello capabilities, the Windows/mobile client path and its automated contract tests.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right"/>
      </w:tabs>
    </w:pPr>
    <w:r>
      <w:rPr>
        <w:rFonts w:ascii="Calibri" w:hAnsi="Calibri"/>
        <w:b w:val="0"/>
        <w:i w:val="0"/>
        <w:color w:val="5F6B7A"/>
        <w:sz w:val="17"/>
      </w:rPr>
      <w:t>Implementation update v0.5  |  7 September 2026</w:t>
    </w:r>
    <w:r>
      <w:rPr>
        <w:rFonts w:ascii="Calibri" w:hAnsi="Calibri"/>
        <w:b w:val="0"/>
        <w:i w:val="0"/>
        <w:color w:val="5F6B7A"/>
        <w:sz w:val="17"/>
      </w:rPr>
      <w:tab/>
      <w:t xml:space="preserve">Page </w:t>
    </w:r>
    <w:r>
      <w:rPr>
        <w:rFonts w:ascii="Calibri" w:hAnsi="Calibri"/>
        <w:b w:val="0"/>
        <w:i w:val="0"/>
        <w:color w:val="5F6B7A"/>
        <w:sz w:val="17"/>
      </w:rPr>
      <w:t>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i w:val="0"/>
        <w:color w:val="5F6B7A"/>
        <w:sz w:val="17"/>
      </w:rPr>
      <w:t>SOLEUX CONTROL API  |  DEVELOPMENT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320"/>
    </w:pPr>
    <w:rPr>
      <w:rFonts w:asciiTheme="majorHAnsi" w:eastAsiaTheme="majorEastAsia" w:hAnsiTheme="majorHAnsi" w:cstheme="majorBidi" w:ascii="Calibri" w:hAnsi="Calibri"/>
      <w:i/>
      <w:iCs/>
      <w:color w:val="5F6B7A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Soleux Control API Command Specification</dc:title>
  <dc:subject>Implemented protocol 2 TCP and HTTP/HTTPS command contract</dc:subject>
  <dc:creator>Soleux Development</dc:creator>
  <cp:keywords>Soleux, Control API, protocol 2, TCP, HTTP, HTTPS, firmware, Windows app, mobile app</cp:keywords>
  <dc:description>Version 0.5 lists only commands implemented by the active device firmware profiles.</dc:description>
  <cp:lastModifiedBy/>
  <cp:revision>1</cp:revision>
  <dcterms:created xsi:type="dcterms:W3CDTF">2013-12-23T23:15:00Z</dcterms:created>
  <dcterms:modified xsi:type="dcterms:W3CDTF">2026-09-04T00:00:00Z</dcterms:modified>
  <cp:category/>
</cp:coreProperties>
</file>