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B0D" w:rsidRDefault="003331C3" w:rsidP="003331C3">
      <w:pPr>
        <w:pStyle w:val="ListParagraph"/>
        <w:numPr>
          <w:ilvl w:val="0"/>
          <w:numId w:val="1"/>
        </w:numPr>
      </w:pPr>
      <w:r>
        <w:t>The observation by running the gradient-descent program is:</w:t>
      </w:r>
    </w:p>
    <w:p w:rsidR="003331C3" w:rsidRDefault="003331C3" w:rsidP="003331C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0"/>
        <w:gridCol w:w="1923"/>
        <w:gridCol w:w="1692"/>
        <w:gridCol w:w="1800"/>
      </w:tblGrid>
      <w:tr w:rsidR="003331C3" w:rsidTr="003331C3">
        <w:tc>
          <w:tcPr>
            <w:tcW w:w="1801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Weight(w)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Bias(b)</w:t>
            </w:r>
          </w:p>
        </w:tc>
        <w:tc>
          <w:tcPr>
            <w:tcW w:w="1923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Learning Rate(eta)</w:t>
            </w:r>
          </w:p>
        </w:tc>
        <w:tc>
          <w:tcPr>
            <w:tcW w:w="1692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Epoch(epoch)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Error(err)</w:t>
            </w:r>
          </w:p>
        </w:tc>
      </w:tr>
      <w:tr w:rsidR="003331C3" w:rsidTr="003331C3">
        <w:tc>
          <w:tcPr>
            <w:tcW w:w="1801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0.9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23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0.04</w:t>
            </w:r>
          </w:p>
        </w:tc>
        <w:tc>
          <w:tcPr>
            <w:tcW w:w="1692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700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0.0273</w:t>
            </w:r>
          </w:p>
        </w:tc>
      </w:tr>
      <w:tr w:rsidR="003331C3" w:rsidTr="003331C3">
        <w:tc>
          <w:tcPr>
            <w:tcW w:w="1801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0.9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23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0.09</w:t>
            </w:r>
          </w:p>
        </w:tc>
        <w:tc>
          <w:tcPr>
            <w:tcW w:w="1692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700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0.0059</w:t>
            </w:r>
          </w:p>
        </w:tc>
      </w:tr>
      <w:tr w:rsidR="003331C3" w:rsidTr="003331C3">
        <w:tc>
          <w:tcPr>
            <w:tcW w:w="1801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0.9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923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0.09</w:t>
            </w:r>
          </w:p>
        </w:tc>
        <w:tc>
          <w:tcPr>
            <w:tcW w:w="1692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0.0023</w:t>
            </w:r>
          </w:p>
        </w:tc>
      </w:tr>
      <w:tr w:rsidR="003331C3" w:rsidTr="003331C3">
        <w:tc>
          <w:tcPr>
            <w:tcW w:w="1801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0.9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0.3</w:t>
            </w:r>
          </w:p>
        </w:tc>
        <w:tc>
          <w:tcPr>
            <w:tcW w:w="1923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0.09</w:t>
            </w:r>
          </w:p>
        </w:tc>
        <w:tc>
          <w:tcPr>
            <w:tcW w:w="1692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1000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0.0017</w:t>
            </w:r>
          </w:p>
        </w:tc>
      </w:tr>
      <w:tr w:rsidR="003331C3" w:rsidTr="003331C3">
        <w:tc>
          <w:tcPr>
            <w:tcW w:w="1801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0.9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0.3</w:t>
            </w:r>
          </w:p>
        </w:tc>
        <w:tc>
          <w:tcPr>
            <w:tcW w:w="1923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0.09</w:t>
            </w:r>
          </w:p>
        </w:tc>
        <w:tc>
          <w:tcPr>
            <w:tcW w:w="1692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0.00017</w:t>
            </w:r>
          </w:p>
        </w:tc>
      </w:tr>
      <w:tr w:rsidR="003331C3" w:rsidTr="003331C3">
        <w:tc>
          <w:tcPr>
            <w:tcW w:w="1801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0.9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0.2</w:t>
            </w:r>
          </w:p>
        </w:tc>
        <w:tc>
          <w:tcPr>
            <w:tcW w:w="1923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0.09</w:t>
            </w:r>
          </w:p>
        </w:tc>
        <w:tc>
          <w:tcPr>
            <w:tcW w:w="1692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2000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0.00016</w:t>
            </w:r>
          </w:p>
        </w:tc>
      </w:tr>
      <w:tr w:rsidR="003331C3" w:rsidTr="003331C3">
        <w:tc>
          <w:tcPr>
            <w:tcW w:w="1801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0.9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0.01</w:t>
            </w:r>
          </w:p>
        </w:tc>
        <w:tc>
          <w:tcPr>
            <w:tcW w:w="1923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0.09</w:t>
            </w:r>
          </w:p>
        </w:tc>
        <w:tc>
          <w:tcPr>
            <w:tcW w:w="1692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2200</w:t>
            </w:r>
          </w:p>
        </w:tc>
        <w:tc>
          <w:tcPr>
            <w:tcW w:w="1800" w:type="dxa"/>
          </w:tcPr>
          <w:p w:rsidR="003331C3" w:rsidRDefault="003331C3" w:rsidP="003331C3">
            <w:pPr>
              <w:pStyle w:val="ListParagraph"/>
              <w:ind w:left="0"/>
              <w:jc w:val="center"/>
            </w:pPr>
            <w:r>
              <w:t>0.00010</w:t>
            </w:r>
          </w:p>
        </w:tc>
      </w:tr>
    </w:tbl>
    <w:p w:rsidR="003331C3" w:rsidRDefault="003331C3" w:rsidP="003331C3">
      <w:pPr>
        <w:pStyle w:val="ListParagraph"/>
      </w:pPr>
    </w:p>
    <w:p w:rsidR="00515A74" w:rsidRDefault="00D63261" w:rsidP="00515A74">
      <w:pPr>
        <w:pStyle w:val="ListParagraph"/>
        <w:numPr>
          <w:ilvl w:val="0"/>
          <w:numId w:val="1"/>
        </w:numPr>
      </w:pPr>
      <w:r>
        <w:t>At the end of the observation</w:t>
      </w:r>
      <w:r w:rsidR="00515A74">
        <w:t>, I got the error=0.00010 which was the minimum out of all the errors.</w:t>
      </w:r>
    </w:p>
    <w:p w:rsidR="00515A74" w:rsidRDefault="00515A74" w:rsidP="00515A74">
      <w:pPr>
        <w:pStyle w:val="ListParagraph"/>
        <w:numPr>
          <w:ilvl w:val="0"/>
          <w:numId w:val="1"/>
        </w:numPr>
      </w:pPr>
      <w:r>
        <w:t>Conclusion:</w:t>
      </w:r>
    </w:p>
    <w:p w:rsidR="00515A74" w:rsidRDefault="00464CE4" w:rsidP="00515A74">
      <w:pPr>
        <w:pStyle w:val="ListParagraph"/>
        <w:numPr>
          <w:ilvl w:val="0"/>
          <w:numId w:val="2"/>
        </w:numPr>
      </w:pPr>
      <w:r>
        <w:t>The weight and bias affect the error the most.</w:t>
      </w:r>
    </w:p>
    <w:p w:rsidR="00464CE4" w:rsidRDefault="00464CE4" w:rsidP="00515A74">
      <w:pPr>
        <w:pStyle w:val="ListParagraph"/>
        <w:numPr>
          <w:ilvl w:val="0"/>
          <w:numId w:val="2"/>
        </w:numPr>
      </w:pPr>
      <w:r>
        <w:t>The learning rate make the change till a certain point. Here if it is decreased or increased it will increase the error.</w:t>
      </w:r>
    </w:p>
    <w:p w:rsidR="00464CE4" w:rsidRDefault="00464CE4" w:rsidP="00515A74">
      <w:pPr>
        <w:pStyle w:val="ListParagraph"/>
        <w:numPr>
          <w:ilvl w:val="0"/>
          <w:numId w:val="2"/>
        </w:numPr>
      </w:pPr>
      <w:r>
        <w:t>The epoch should be less than 2500, if we take epoch greater than 2500, there will be increase in the error.</w:t>
      </w:r>
      <w:r w:rsidR="00F96DA9">
        <w:t xml:space="preserve"> So the epoch must be between (0-2500).</w:t>
      </w:r>
    </w:p>
    <w:p w:rsidR="00464CE4" w:rsidRDefault="00F96DA9" w:rsidP="00216BB6">
      <w:pPr>
        <w:pStyle w:val="ListParagraph"/>
        <w:numPr>
          <w:ilvl w:val="0"/>
          <w:numId w:val="2"/>
        </w:numPr>
      </w:pPr>
      <w:r>
        <w:t>The weight and bias makes great difference as we can see loss decreasing as we change the values for 1000 epochs.</w:t>
      </w:r>
      <w:bookmarkStart w:id="0" w:name="_GoBack"/>
      <w:bookmarkEnd w:id="0"/>
    </w:p>
    <w:sectPr w:rsidR="0046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0A4"/>
    <w:multiLevelType w:val="hybridMultilevel"/>
    <w:tmpl w:val="6DE69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E1DC6"/>
    <w:multiLevelType w:val="hybridMultilevel"/>
    <w:tmpl w:val="EA72D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C3"/>
    <w:rsid w:val="003331C3"/>
    <w:rsid w:val="00464CE4"/>
    <w:rsid w:val="00515A74"/>
    <w:rsid w:val="00D63261"/>
    <w:rsid w:val="00F07B0D"/>
    <w:rsid w:val="00F9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A9F1"/>
  <w15:chartTrackingRefBased/>
  <w15:docId w15:val="{78ACE298-01E5-45F4-A7A2-7F8B186D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96D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C3"/>
    <w:pPr>
      <w:ind w:left="720"/>
      <w:contextualSpacing/>
    </w:pPr>
  </w:style>
  <w:style w:type="table" w:styleId="TableGrid">
    <w:name w:val="Table Grid"/>
    <w:basedOn w:val="TableNormal"/>
    <w:uiPriority w:val="39"/>
    <w:rsid w:val="0033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F96DA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Patel</dc:creator>
  <cp:keywords/>
  <dc:description/>
  <cp:lastModifiedBy>Marmik Patel</cp:lastModifiedBy>
  <cp:revision>1</cp:revision>
  <dcterms:created xsi:type="dcterms:W3CDTF">2020-08-10T04:23:00Z</dcterms:created>
  <dcterms:modified xsi:type="dcterms:W3CDTF">2020-08-10T05:34:00Z</dcterms:modified>
</cp:coreProperties>
</file>