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4A9" w:rsidRDefault="00E424A9" w:rsidP="00E424A9">
      <w:pPr>
        <w:pStyle w:val="ListParagraph"/>
        <w:numPr>
          <w:ilvl w:val="0"/>
          <w:numId w:val="1"/>
        </w:numPr>
      </w:pPr>
      <w:r>
        <w:t>Vanilla-Momentum Gradient-Descent Observations:</w:t>
      </w:r>
    </w:p>
    <w:tbl>
      <w:tblPr>
        <w:tblStyle w:val="TableGrid"/>
        <w:tblW w:w="10794" w:type="dxa"/>
        <w:tblInd w:w="-892" w:type="dxa"/>
        <w:tblLook w:val="04A0" w:firstRow="1" w:lastRow="0" w:firstColumn="1" w:lastColumn="0" w:noHBand="0" w:noVBand="1"/>
      </w:tblPr>
      <w:tblGrid>
        <w:gridCol w:w="1266"/>
        <w:gridCol w:w="1156"/>
        <w:gridCol w:w="1529"/>
        <w:gridCol w:w="1259"/>
        <w:gridCol w:w="1489"/>
        <w:gridCol w:w="1664"/>
        <w:gridCol w:w="1077"/>
        <w:gridCol w:w="1354"/>
      </w:tblGrid>
      <w:tr w:rsidR="00E424A9" w:rsidTr="00E424A9">
        <w:tc>
          <w:tcPr>
            <w:tcW w:w="1266" w:type="dxa"/>
          </w:tcPr>
          <w:p w:rsidR="00E424A9" w:rsidRDefault="00E424A9" w:rsidP="00E424A9">
            <w:r>
              <w:t>Weight</w:t>
            </w:r>
          </w:p>
        </w:tc>
        <w:tc>
          <w:tcPr>
            <w:tcW w:w="1156" w:type="dxa"/>
          </w:tcPr>
          <w:p w:rsidR="00E424A9" w:rsidRDefault="00E424A9" w:rsidP="00E424A9">
            <w:r>
              <w:t>Bias</w:t>
            </w:r>
          </w:p>
        </w:tc>
        <w:tc>
          <w:tcPr>
            <w:tcW w:w="1529" w:type="dxa"/>
          </w:tcPr>
          <w:p w:rsidR="00E424A9" w:rsidRDefault="00E424A9" w:rsidP="00E424A9">
            <w:r>
              <w:t>Learning-Rate</w:t>
            </w:r>
          </w:p>
        </w:tc>
        <w:tc>
          <w:tcPr>
            <w:tcW w:w="1259" w:type="dxa"/>
          </w:tcPr>
          <w:p w:rsidR="00E424A9" w:rsidRDefault="00E424A9" w:rsidP="00E424A9">
            <w:r>
              <w:t>Epochs</w:t>
            </w:r>
          </w:p>
        </w:tc>
        <w:tc>
          <w:tcPr>
            <w:tcW w:w="1489" w:type="dxa"/>
          </w:tcPr>
          <w:p w:rsidR="00E424A9" w:rsidRDefault="00E424A9" w:rsidP="00E424A9">
            <w:r>
              <w:t>Vanilla-GD-Error</w:t>
            </w:r>
          </w:p>
        </w:tc>
        <w:tc>
          <w:tcPr>
            <w:tcW w:w="1664" w:type="dxa"/>
          </w:tcPr>
          <w:p w:rsidR="00E424A9" w:rsidRDefault="00E424A9" w:rsidP="00E424A9">
            <w:r>
              <w:t>Momentum</w:t>
            </w:r>
            <w:r>
              <w:t>-GD-Error</w:t>
            </w:r>
          </w:p>
        </w:tc>
        <w:tc>
          <w:tcPr>
            <w:tcW w:w="1077" w:type="dxa"/>
          </w:tcPr>
          <w:p w:rsidR="00E424A9" w:rsidRDefault="00E424A9" w:rsidP="00E424A9">
            <w:r>
              <w:t>Vanilla-Time</w:t>
            </w:r>
          </w:p>
        </w:tc>
        <w:tc>
          <w:tcPr>
            <w:tcW w:w="1354" w:type="dxa"/>
          </w:tcPr>
          <w:p w:rsidR="00E424A9" w:rsidRDefault="00E424A9" w:rsidP="00E424A9">
            <w:r>
              <w:t>Momentum-time</w:t>
            </w:r>
          </w:p>
        </w:tc>
      </w:tr>
      <w:tr w:rsidR="00E424A9" w:rsidTr="00E424A9">
        <w:tc>
          <w:tcPr>
            <w:tcW w:w="1266" w:type="dxa"/>
          </w:tcPr>
          <w:p w:rsidR="00E424A9" w:rsidRDefault="00E424A9" w:rsidP="00E424A9">
            <w:r>
              <w:t>-2</w:t>
            </w:r>
          </w:p>
        </w:tc>
        <w:tc>
          <w:tcPr>
            <w:tcW w:w="1156" w:type="dxa"/>
          </w:tcPr>
          <w:p w:rsidR="00E424A9" w:rsidRDefault="00E424A9" w:rsidP="00E424A9">
            <w:r>
              <w:t>-2</w:t>
            </w:r>
          </w:p>
        </w:tc>
        <w:tc>
          <w:tcPr>
            <w:tcW w:w="1529" w:type="dxa"/>
          </w:tcPr>
          <w:p w:rsidR="00E424A9" w:rsidRDefault="00E424A9" w:rsidP="00E424A9">
            <w:r>
              <w:t>10</w:t>
            </w:r>
          </w:p>
        </w:tc>
        <w:tc>
          <w:tcPr>
            <w:tcW w:w="1259" w:type="dxa"/>
          </w:tcPr>
          <w:p w:rsidR="00E424A9" w:rsidRDefault="00E424A9" w:rsidP="00E424A9">
            <w:r>
              <w:t>700</w:t>
            </w:r>
          </w:p>
        </w:tc>
        <w:tc>
          <w:tcPr>
            <w:tcW w:w="1489" w:type="dxa"/>
          </w:tcPr>
          <w:p w:rsidR="00E424A9" w:rsidRDefault="00E424A9" w:rsidP="00E424A9">
            <w:r>
              <w:t>1e^-31</w:t>
            </w:r>
          </w:p>
        </w:tc>
        <w:tc>
          <w:tcPr>
            <w:tcW w:w="1664" w:type="dxa"/>
          </w:tcPr>
          <w:p w:rsidR="00E424A9" w:rsidRDefault="00E424A9" w:rsidP="00E424A9">
            <w:r>
              <w:t>3.74e^-32</w:t>
            </w:r>
          </w:p>
        </w:tc>
        <w:tc>
          <w:tcPr>
            <w:tcW w:w="1077" w:type="dxa"/>
          </w:tcPr>
          <w:p w:rsidR="00E424A9" w:rsidRDefault="00E424A9" w:rsidP="00E424A9">
            <w:r>
              <w:t>0.0</w:t>
            </w:r>
          </w:p>
        </w:tc>
        <w:tc>
          <w:tcPr>
            <w:tcW w:w="1354" w:type="dxa"/>
          </w:tcPr>
          <w:p w:rsidR="00E424A9" w:rsidRDefault="00E424A9" w:rsidP="00E424A9">
            <w:r>
              <w:t>0.015625</w:t>
            </w:r>
          </w:p>
        </w:tc>
      </w:tr>
      <w:tr w:rsidR="00E424A9" w:rsidTr="00E424A9">
        <w:tc>
          <w:tcPr>
            <w:tcW w:w="1266" w:type="dxa"/>
          </w:tcPr>
          <w:p w:rsidR="00E424A9" w:rsidRDefault="00E424A9" w:rsidP="00E424A9">
            <w:r>
              <w:t>-4</w:t>
            </w:r>
          </w:p>
        </w:tc>
        <w:tc>
          <w:tcPr>
            <w:tcW w:w="1156" w:type="dxa"/>
          </w:tcPr>
          <w:p w:rsidR="00E424A9" w:rsidRDefault="00E424A9" w:rsidP="00E424A9">
            <w:r>
              <w:t>-4</w:t>
            </w:r>
          </w:p>
        </w:tc>
        <w:tc>
          <w:tcPr>
            <w:tcW w:w="1529" w:type="dxa"/>
          </w:tcPr>
          <w:p w:rsidR="00E424A9" w:rsidRDefault="00E424A9" w:rsidP="00E424A9">
            <w:r>
              <w:t>10</w:t>
            </w:r>
          </w:p>
        </w:tc>
        <w:tc>
          <w:tcPr>
            <w:tcW w:w="1259" w:type="dxa"/>
          </w:tcPr>
          <w:p w:rsidR="00E424A9" w:rsidRDefault="00E424A9" w:rsidP="00E424A9">
            <w:r>
              <w:t>700</w:t>
            </w:r>
          </w:p>
        </w:tc>
        <w:tc>
          <w:tcPr>
            <w:tcW w:w="1489" w:type="dxa"/>
          </w:tcPr>
          <w:p w:rsidR="00E424A9" w:rsidRDefault="00E424A9" w:rsidP="00E424A9">
            <w:r>
              <w:t>2.5e^-32</w:t>
            </w:r>
          </w:p>
        </w:tc>
        <w:tc>
          <w:tcPr>
            <w:tcW w:w="1664" w:type="dxa"/>
          </w:tcPr>
          <w:p w:rsidR="00E424A9" w:rsidRDefault="00E424A9" w:rsidP="00E424A9">
            <w:r>
              <w:t>6.16e^-33</w:t>
            </w:r>
          </w:p>
        </w:tc>
        <w:tc>
          <w:tcPr>
            <w:tcW w:w="1077" w:type="dxa"/>
          </w:tcPr>
          <w:p w:rsidR="00E424A9" w:rsidRDefault="00E424A9" w:rsidP="00E424A9">
            <w:r>
              <w:t>0.0</w:t>
            </w:r>
          </w:p>
        </w:tc>
        <w:tc>
          <w:tcPr>
            <w:tcW w:w="1354" w:type="dxa"/>
          </w:tcPr>
          <w:p w:rsidR="00E424A9" w:rsidRDefault="00E424A9" w:rsidP="00E424A9">
            <w:r>
              <w:t>0.015625</w:t>
            </w:r>
          </w:p>
        </w:tc>
      </w:tr>
      <w:tr w:rsidR="00E424A9" w:rsidTr="00E424A9">
        <w:tc>
          <w:tcPr>
            <w:tcW w:w="1266" w:type="dxa"/>
          </w:tcPr>
          <w:p w:rsidR="00E424A9" w:rsidRDefault="00E424A9" w:rsidP="00E424A9">
            <w:r>
              <w:t>-4</w:t>
            </w:r>
          </w:p>
        </w:tc>
        <w:tc>
          <w:tcPr>
            <w:tcW w:w="1156" w:type="dxa"/>
          </w:tcPr>
          <w:p w:rsidR="00E424A9" w:rsidRDefault="00E424A9" w:rsidP="00E424A9">
            <w:r>
              <w:t>-4</w:t>
            </w:r>
          </w:p>
        </w:tc>
        <w:tc>
          <w:tcPr>
            <w:tcW w:w="1529" w:type="dxa"/>
          </w:tcPr>
          <w:p w:rsidR="00E424A9" w:rsidRDefault="00E424A9" w:rsidP="00E424A9">
            <w:r>
              <w:t>15</w:t>
            </w:r>
          </w:p>
        </w:tc>
        <w:tc>
          <w:tcPr>
            <w:tcW w:w="1259" w:type="dxa"/>
          </w:tcPr>
          <w:p w:rsidR="00E424A9" w:rsidRDefault="00E424A9" w:rsidP="00E424A9">
            <w:r>
              <w:t>1000</w:t>
            </w:r>
          </w:p>
        </w:tc>
        <w:tc>
          <w:tcPr>
            <w:tcW w:w="1489" w:type="dxa"/>
          </w:tcPr>
          <w:p w:rsidR="00E424A9" w:rsidRDefault="00E424A9" w:rsidP="00E424A9">
            <w:r>
              <w:t>7.7e^-33</w:t>
            </w:r>
          </w:p>
        </w:tc>
        <w:tc>
          <w:tcPr>
            <w:tcW w:w="1664" w:type="dxa"/>
          </w:tcPr>
          <w:p w:rsidR="00E424A9" w:rsidRDefault="00E424A9" w:rsidP="00E424A9">
            <w:r>
              <w:t>7.7e^-33</w:t>
            </w:r>
          </w:p>
        </w:tc>
        <w:tc>
          <w:tcPr>
            <w:tcW w:w="1077" w:type="dxa"/>
          </w:tcPr>
          <w:p w:rsidR="00E424A9" w:rsidRDefault="00E424A9" w:rsidP="00E424A9">
            <w:r>
              <w:t>0.0</w:t>
            </w:r>
          </w:p>
        </w:tc>
        <w:tc>
          <w:tcPr>
            <w:tcW w:w="1354" w:type="dxa"/>
          </w:tcPr>
          <w:p w:rsidR="00E424A9" w:rsidRDefault="00E424A9" w:rsidP="00E424A9">
            <w:r>
              <w:t>0.015625</w:t>
            </w:r>
          </w:p>
        </w:tc>
      </w:tr>
      <w:tr w:rsidR="00464F9E" w:rsidTr="00E424A9">
        <w:tc>
          <w:tcPr>
            <w:tcW w:w="1266" w:type="dxa"/>
          </w:tcPr>
          <w:p w:rsidR="00464F9E" w:rsidRDefault="00464F9E" w:rsidP="00E424A9">
            <w:r>
              <w:t>-4</w:t>
            </w:r>
          </w:p>
        </w:tc>
        <w:tc>
          <w:tcPr>
            <w:tcW w:w="1156" w:type="dxa"/>
          </w:tcPr>
          <w:p w:rsidR="00464F9E" w:rsidRDefault="00464F9E" w:rsidP="00E424A9">
            <w:r>
              <w:t>-4</w:t>
            </w:r>
          </w:p>
        </w:tc>
        <w:tc>
          <w:tcPr>
            <w:tcW w:w="1529" w:type="dxa"/>
          </w:tcPr>
          <w:p w:rsidR="00464F9E" w:rsidRDefault="00464F9E" w:rsidP="00E424A9">
            <w:r>
              <w:t>20</w:t>
            </w:r>
          </w:p>
        </w:tc>
        <w:tc>
          <w:tcPr>
            <w:tcW w:w="1259" w:type="dxa"/>
          </w:tcPr>
          <w:p w:rsidR="00464F9E" w:rsidRDefault="00464F9E" w:rsidP="00E424A9">
            <w:r>
              <w:t>1000</w:t>
            </w:r>
          </w:p>
        </w:tc>
        <w:tc>
          <w:tcPr>
            <w:tcW w:w="1489" w:type="dxa"/>
          </w:tcPr>
          <w:p w:rsidR="00464F9E" w:rsidRDefault="00464F9E" w:rsidP="00E424A9">
            <w:r>
              <w:t>6.5^e-33</w:t>
            </w:r>
          </w:p>
        </w:tc>
        <w:tc>
          <w:tcPr>
            <w:tcW w:w="1664" w:type="dxa"/>
          </w:tcPr>
          <w:p w:rsidR="00464F9E" w:rsidRDefault="00464F9E" w:rsidP="00E424A9">
            <w:r>
              <w:t>3.58e^-31</w:t>
            </w:r>
          </w:p>
        </w:tc>
        <w:tc>
          <w:tcPr>
            <w:tcW w:w="1077" w:type="dxa"/>
          </w:tcPr>
          <w:p w:rsidR="00464F9E" w:rsidRDefault="00464F9E" w:rsidP="00E424A9">
            <w:r>
              <w:t>0</w:t>
            </w:r>
            <w:r w:rsidR="007A6844">
              <w:t>.0</w:t>
            </w:r>
          </w:p>
        </w:tc>
        <w:tc>
          <w:tcPr>
            <w:tcW w:w="1354" w:type="dxa"/>
          </w:tcPr>
          <w:p w:rsidR="00464F9E" w:rsidRDefault="007A6844" w:rsidP="00E424A9">
            <w:r>
              <w:t>0.015625</w:t>
            </w:r>
          </w:p>
        </w:tc>
      </w:tr>
    </w:tbl>
    <w:p w:rsidR="00E424A9" w:rsidRDefault="00E424A9" w:rsidP="00E424A9"/>
    <w:p w:rsidR="00E424A9" w:rsidRDefault="00E424A9" w:rsidP="00E424A9">
      <w:pPr>
        <w:pStyle w:val="ListParagraph"/>
        <w:numPr>
          <w:ilvl w:val="0"/>
          <w:numId w:val="2"/>
        </w:numPr>
      </w:pPr>
      <w:r>
        <w:t>Conclusion:</w:t>
      </w:r>
    </w:p>
    <w:p w:rsidR="00E424A9" w:rsidRDefault="00E424A9" w:rsidP="00E424A9">
      <w:pPr>
        <w:pStyle w:val="ListParagraph"/>
        <w:numPr>
          <w:ilvl w:val="0"/>
          <w:numId w:val="2"/>
        </w:numPr>
      </w:pPr>
      <w:r>
        <w:t>Here as you can see the table, here momentum gradient is taking more time than vanilla gradient but the error rate of momentum-gradient is less than vanilla gradient.</w:t>
      </w:r>
    </w:p>
    <w:p w:rsidR="00E424A9" w:rsidRDefault="00E424A9" w:rsidP="00E424A9">
      <w:pPr>
        <w:pStyle w:val="ListParagraph"/>
        <w:numPr>
          <w:ilvl w:val="0"/>
          <w:numId w:val="2"/>
        </w:numPr>
      </w:pPr>
      <w:r>
        <w:t>Here the learning rate affects more to the error rate, than other parameters.</w:t>
      </w:r>
    </w:p>
    <w:p w:rsidR="00E424A9" w:rsidRDefault="00E424A9" w:rsidP="00E424A9">
      <w:pPr>
        <w:pStyle w:val="ListParagraph"/>
        <w:numPr>
          <w:ilvl w:val="0"/>
          <w:numId w:val="2"/>
        </w:numPr>
      </w:pPr>
      <w:r>
        <w:t>As in the 3</w:t>
      </w:r>
      <w:r w:rsidRPr="00E424A9">
        <w:rPr>
          <w:vertAlign w:val="superscript"/>
        </w:rPr>
        <w:t>rd</w:t>
      </w:r>
      <w:r>
        <w:rPr>
          <w:vertAlign w:val="superscript"/>
        </w:rPr>
        <w:t xml:space="preserve"> </w:t>
      </w:r>
      <w:r w:rsidR="00E03A8E">
        <w:t>row</w:t>
      </w:r>
      <w:r>
        <w:t>, the error rate of momentum-gradient and vanilla-gradient becomes same here.</w:t>
      </w:r>
    </w:p>
    <w:p w:rsidR="007A6844" w:rsidRDefault="007A6844" w:rsidP="00E424A9">
      <w:pPr>
        <w:pStyle w:val="ListParagraph"/>
        <w:numPr>
          <w:ilvl w:val="0"/>
          <w:numId w:val="2"/>
        </w:numPr>
      </w:pPr>
      <w:r>
        <w:t>And in the 4</w:t>
      </w:r>
      <w:r w:rsidRPr="007A6844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row, the error rate of the vanilla is less than the momentum-gradient, so here the vanilla-gradient converges more than the momentum-gradient-descent.</w:t>
      </w:r>
      <w:bookmarkStart w:id="0" w:name="_GoBack"/>
      <w:bookmarkEnd w:id="0"/>
    </w:p>
    <w:sectPr w:rsidR="007A6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8255E"/>
    <w:multiLevelType w:val="hybridMultilevel"/>
    <w:tmpl w:val="7764C4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F6E55"/>
    <w:multiLevelType w:val="hybridMultilevel"/>
    <w:tmpl w:val="051EC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A9"/>
    <w:rsid w:val="00464F9E"/>
    <w:rsid w:val="00793B0B"/>
    <w:rsid w:val="007A6844"/>
    <w:rsid w:val="00E03A8E"/>
    <w:rsid w:val="00E4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81B6"/>
  <w15:chartTrackingRefBased/>
  <w15:docId w15:val="{590FB3B6-57B9-461F-90C5-8E349F61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4A9"/>
    <w:pPr>
      <w:ind w:left="720"/>
      <w:contextualSpacing/>
    </w:pPr>
  </w:style>
  <w:style w:type="table" w:styleId="TableGrid">
    <w:name w:val="Table Grid"/>
    <w:basedOn w:val="TableNormal"/>
    <w:uiPriority w:val="39"/>
    <w:rsid w:val="00E4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Patel</dc:creator>
  <cp:keywords/>
  <dc:description/>
  <cp:lastModifiedBy>Marmik Patel</cp:lastModifiedBy>
  <cp:revision>3</cp:revision>
  <dcterms:created xsi:type="dcterms:W3CDTF">2020-08-14T06:22:00Z</dcterms:created>
  <dcterms:modified xsi:type="dcterms:W3CDTF">2020-08-14T06:33:00Z</dcterms:modified>
</cp:coreProperties>
</file>