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88C58" w14:textId="77777777" w:rsidR="00D740E3" w:rsidRPr="00D740E3" w:rsidRDefault="00D740E3" w:rsidP="00D740E3">
      <w:pPr>
        <w:rPr>
          <w:b/>
          <w:bCs/>
        </w:rPr>
      </w:pPr>
      <w:r w:rsidRPr="00D740E3">
        <w:rPr>
          <w:b/>
          <w:bCs/>
        </w:rPr>
        <w:t>Sales &amp; Product Analysis Dashboard</w:t>
      </w:r>
    </w:p>
    <w:p w14:paraId="4E1CE296" w14:textId="77777777" w:rsidR="00D740E3" w:rsidRPr="00D740E3" w:rsidRDefault="00D740E3" w:rsidP="00D740E3">
      <w:pPr>
        <w:rPr>
          <w:b/>
          <w:bCs/>
        </w:rPr>
      </w:pPr>
      <w:r w:rsidRPr="00D740E3">
        <w:rPr>
          <w:b/>
          <w:bCs/>
        </w:rPr>
        <w:t>Project Description</w:t>
      </w:r>
    </w:p>
    <w:p w14:paraId="452D6D6F" w14:textId="77777777" w:rsidR="00D740E3" w:rsidRPr="00D740E3" w:rsidRDefault="00D740E3" w:rsidP="00D740E3">
      <w:r w:rsidRPr="00D740E3">
        <w:t xml:space="preserve">This interactive dashboard provides a comprehensive analysis of </w:t>
      </w:r>
      <w:r w:rsidRPr="00D740E3">
        <w:rPr>
          <w:b/>
          <w:bCs/>
        </w:rPr>
        <w:t>sales and product performance</w:t>
      </w:r>
      <w:r w:rsidRPr="00D740E3">
        <w:t xml:space="preserve"> over a 3-year period using </w:t>
      </w:r>
      <w:r w:rsidRPr="00D740E3">
        <w:rPr>
          <w:b/>
          <w:bCs/>
        </w:rPr>
        <w:t>8,399 rows of transactional data</w:t>
      </w:r>
      <w:r w:rsidRPr="00D740E3">
        <w:t xml:space="preserve">. The report was developed using </w:t>
      </w:r>
      <w:r w:rsidRPr="00D740E3">
        <w:rPr>
          <w:b/>
          <w:bCs/>
        </w:rPr>
        <w:t>Power BI</w:t>
      </w:r>
      <w:r w:rsidRPr="00D740E3">
        <w:t xml:space="preserve"> and designed with a </w:t>
      </w:r>
      <w:r w:rsidRPr="00D740E3">
        <w:rPr>
          <w:b/>
          <w:bCs/>
        </w:rPr>
        <w:t>snowflake schema data model</w:t>
      </w:r>
      <w:r w:rsidRPr="00D740E3">
        <w:t>, integrating multiple dimension tables with the central fact table for accurate and efficient reporting.</w:t>
      </w:r>
    </w:p>
    <w:p w14:paraId="7ACC0619" w14:textId="77777777" w:rsidR="00D740E3" w:rsidRPr="00D740E3" w:rsidRDefault="00D740E3" w:rsidP="00D740E3">
      <w:r w:rsidRPr="00D740E3">
        <w:t xml:space="preserve">The dashboard enables stakeholders to track </w:t>
      </w:r>
      <w:r w:rsidRPr="00D740E3">
        <w:rPr>
          <w:b/>
          <w:bCs/>
        </w:rPr>
        <w:t>key business KPIs</w:t>
      </w:r>
      <w:r w:rsidRPr="00D740E3">
        <w:t xml:space="preserve">, identify </w:t>
      </w:r>
      <w:r w:rsidRPr="00D740E3">
        <w:rPr>
          <w:b/>
          <w:bCs/>
        </w:rPr>
        <w:t>top-performing products and customers</w:t>
      </w:r>
      <w:r w:rsidRPr="00D740E3">
        <w:t xml:space="preserve">, </w:t>
      </w:r>
      <w:proofErr w:type="spellStart"/>
      <w:r w:rsidRPr="00D740E3">
        <w:t>analyze</w:t>
      </w:r>
      <w:proofErr w:type="spellEnd"/>
      <w:r w:rsidRPr="00D740E3">
        <w:t xml:space="preserve"> </w:t>
      </w:r>
      <w:r w:rsidRPr="00D740E3">
        <w:rPr>
          <w:b/>
          <w:bCs/>
        </w:rPr>
        <w:t>regional performance</w:t>
      </w:r>
      <w:r w:rsidRPr="00D740E3">
        <w:t xml:space="preserve">, and monitor </w:t>
      </w:r>
      <w:r w:rsidRPr="00D740E3">
        <w:rPr>
          <w:b/>
          <w:bCs/>
        </w:rPr>
        <w:t>sales growth trends</w:t>
      </w:r>
      <w:r w:rsidRPr="00D740E3">
        <w:t>. It offers actionable insights that can drive strategic business decisions related to product categories, sales channels, and customer engagement.</w:t>
      </w:r>
    </w:p>
    <w:p w14:paraId="0012F7EE" w14:textId="77777777" w:rsidR="00D740E3" w:rsidRPr="00D740E3" w:rsidRDefault="00D740E3" w:rsidP="00D740E3">
      <w:r w:rsidRPr="00D740E3">
        <w:pict w14:anchorId="39D7ED1A">
          <v:rect id="_x0000_i1049" style="width:0;height:1.5pt" o:hralign="center" o:hrstd="t" o:hr="t" fillcolor="#a0a0a0" stroked="f"/>
        </w:pict>
      </w:r>
    </w:p>
    <w:p w14:paraId="72BE08E6" w14:textId="77777777" w:rsidR="00D740E3" w:rsidRPr="00D740E3" w:rsidRDefault="00D740E3" w:rsidP="00D740E3">
      <w:pPr>
        <w:rPr>
          <w:b/>
          <w:bCs/>
        </w:rPr>
      </w:pPr>
      <w:r w:rsidRPr="00D740E3">
        <w:rPr>
          <w:b/>
          <w:bCs/>
        </w:rPr>
        <w:t>Key Features &amp; Highlights</w:t>
      </w:r>
    </w:p>
    <w:p w14:paraId="7F685C88" w14:textId="77777777" w:rsidR="00D740E3" w:rsidRPr="00D740E3" w:rsidRDefault="00D740E3" w:rsidP="00D740E3">
      <w:pPr>
        <w:numPr>
          <w:ilvl w:val="0"/>
          <w:numId w:val="1"/>
        </w:numPr>
      </w:pPr>
      <w:r w:rsidRPr="00D740E3">
        <w:rPr>
          <w:b/>
          <w:bCs/>
        </w:rPr>
        <w:t xml:space="preserve">Data </w:t>
      </w:r>
      <w:proofErr w:type="spellStart"/>
      <w:r w:rsidRPr="00D740E3">
        <w:rPr>
          <w:b/>
          <w:bCs/>
        </w:rPr>
        <w:t>Modeling</w:t>
      </w:r>
      <w:proofErr w:type="spellEnd"/>
      <w:r w:rsidRPr="00D740E3">
        <w:t>:</w:t>
      </w:r>
    </w:p>
    <w:p w14:paraId="61B2DA7F" w14:textId="77777777" w:rsidR="00D740E3" w:rsidRPr="00D740E3" w:rsidRDefault="00D740E3" w:rsidP="00D740E3">
      <w:pPr>
        <w:numPr>
          <w:ilvl w:val="1"/>
          <w:numId w:val="1"/>
        </w:numPr>
      </w:pPr>
      <w:r w:rsidRPr="00D740E3">
        <w:t xml:space="preserve">Built a </w:t>
      </w:r>
      <w:r w:rsidRPr="00D740E3">
        <w:rPr>
          <w:b/>
          <w:bCs/>
        </w:rPr>
        <w:t>snowflake schema model</w:t>
      </w:r>
      <w:r w:rsidRPr="00D740E3">
        <w:t xml:space="preserve"> with fact and dimension tables for Categories, Subcategories, Customers, Products, and Regions.</w:t>
      </w:r>
    </w:p>
    <w:p w14:paraId="2575152D" w14:textId="77777777" w:rsidR="00D740E3" w:rsidRPr="00D740E3" w:rsidRDefault="00D740E3" w:rsidP="00D740E3">
      <w:pPr>
        <w:numPr>
          <w:ilvl w:val="1"/>
          <w:numId w:val="1"/>
        </w:numPr>
      </w:pPr>
      <w:r w:rsidRPr="00D740E3">
        <w:t>Established proper relationships to enable cross-filtering and drill-down analysis.</w:t>
      </w:r>
    </w:p>
    <w:p w14:paraId="17BA2D6D" w14:textId="77777777" w:rsidR="00D740E3" w:rsidRPr="00D740E3" w:rsidRDefault="00D740E3" w:rsidP="00D740E3">
      <w:pPr>
        <w:numPr>
          <w:ilvl w:val="0"/>
          <w:numId w:val="1"/>
        </w:numPr>
      </w:pPr>
      <w:r w:rsidRPr="00D740E3">
        <w:rPr>
          <w:b/>
          <w:bCs/>
        </w:rPr>
        <w:t>KPIs Tracked</w:t>
      </w:r>
      <w:r w:rsidRPr="00D740E3">
        <w:t>:</w:t>
      </w:r>
    </w:p>
    <w:p w14:paraId="5C6D6C69" w14:textId="3FBF4573" w:rsidR="00D740E3" w:rsidRPr="00D740E3" w:rsidRDefault="00D740E3" w:rsidP="00D740E3">
      <w:pPr>
        <w:numPr>
          <w:ilvl w:val="1"/>
          <w:numId w:val="1"/>
        </w:numPr>
      </w:pPr>
      <w:r w:rsidRPr="00D740E3">
        <w:t>Total Quantity Sold (85K+)</w:t>
      </w:r>
    </w:p>
    <w:p w14:paraId="6CE4F2BA" w14:textId="27D81635" w:rsidR="00D740E3" w:rsidRPr="00D740E3" w:rsidRDefault="00D740E3" w:rsidP="00D740E3">
      <w:pPr>
        <w:numPr>
          <w:ilvl w:val="1"/>
          <w:numId w:val="1"/>
        </w:numPr>
      </w:pPr>
      <w:r w:rsidRPr="00D740E3">
        <w:t>Total Revenue (28M+)</w:t>
      </w:r>
    </w:p>
    <w:p w14:paraId="2640A9B5" w14:textId="27D8C965" w:rsidR="00D740E3" w:rsidRPr="00D740E3" w:rsidRDefault="00D740E3" w:rsidP="00D740E3">
      <w:pPr>
        <w:numPr>
          <w:ilvl w:val="1"/>
          <w:numId w:val="1"/>
        </w:numPr>
      </w:pPr>
      <w:r w:rsidRPr="00D740E3">
        <w:t>Total Line Sold (106K+)</w:t>
      </w:r>
    </w:p>
    <w:p w14:paraId="19BB3A08" w14:textId="42B2EEE0" w:rsidR="00D740E3" w:rsidRPr="00D740E3" w:rsidRDefault="00D740E3" w:rsidP="00D740E3">
      <w:pPr>
        <w:numPr>
          <w:ilvl w:val="1"/>
          <w:numId w:val="1"/>
        </w:numPr>
      </w:pPr>
      <w:r w:rsidRPr="00D740E3">
        <w:t>Return Quantity (1.8K)</w:t>
      </w:r>
    </w:p>
    <w:p w14:paraId="3EADFE01" w14:textId="6582D047" w:rsidR="00D740E3" w:rsidRPr="00D740E3" w:rsidRDefault="00D740E3" w:rsidP="00D740E3">
      <w:pPr>
        <w:numPr>
          <w:ilvl w:val="1"/>
          <w:numId w:val="1"/>
        </w:numPr>
      </w:pPr>
      <w:r w:rsidRPr="00D740E3">
        <w:t>Unique Customers (18K+)</w:t>
      </w:r>
    </w:p>
    <w:p w14:paraId="33F62F93" w14:textId="667D29E1" w:rsidR="00D740E3" w:rsidRPr="00D740E3" w:rsidRDefault="00D740E3" w:rsidP="00D740E3">
      <w:pPr>
        <w:numPr>
          <w:ilvl w:val="1"/>
          <w:numId w:val="1"/>
        </w:numPr>
      </w:pPr>
      <w:r w:rsidRPr="00D740E3">
        <w:t>Units Per Order (3.4)</w:t>
      </w:r>
    </w:p>
    <w:p w14:paraId="068BF19F" w14:textId="6ABC80C4" w:rsidR="00D740E3" w:rsidRPr="00D740E3" w:rsidRDefault="00D740E3" w:rsidP="00D740E3">
      <w:pPr>
        <w:numPr>
          <w:ilvl w:val="1"/>
          <w:numId w:val="1"/>
        </w:numPr>
      </w:pPr>
      <w:r w:rsidRPr="00D740E3">
        <w:t>Top Customer by Quantity</w:t>
      </w:r>
    </w:p>
    <w:p w14:paraId="41C124B9" w14:textId="77777777" w:rsidR="00D740E3" w:rsidRPr="00D740E3" w:rsidRDefault="00D740E3" w:rsidP="00D740E3">
      <w:pPr>
        <w:numPr>
          <w:ilvl w:val="0"/>
          <w:numId w:val="1"/>
        </w:numPr>
      </w:pPr>
      <w:r w:rsidRPr="00D740E3">
        <w:rPr>
          <w:b/>
          <w:bCs/>
        </w:rPr>
        <w:t>Visuals Implemented</w:t>
      </w:r>
      <w:r w:rsidRPr="00D740E3">
        <w:t>:</w:t>
      </w:r>
    </w:p>
    <w:p w14:paraId="29AA9D62" w14:textId="77777777" w:rsidR="00D740E3" w:rsidRPr="00D740E3" w:rsidRDefault="00D740E3" w:rsidP="00D740E3">
      <w:pPr>
        <w:numPr>
          <w:ilvl w:val="1"/>
          <w:numId w:val="1"/>
        </w:numPr>
      </w:pPr>
      <w:r w:rsidRPr="00D740E3">
        <w:rPr>
          <w:b/>
          <w:bCs/>
        </w:rPr>
        <w:t>Donut Charts</w:t>
      </w:r>
      <w:r w:rsidRPr="00D740E3">
        <w:t xml:space="preserve"> – Category-wise and region-</w:t>
      </w:r>
      <w:proofErr w:type="spellStart"/>
      <w:r w:rsidRPr="00D740E3">
        <w:t>wise</w:t>
      </w:r>
      <w:proofErr w:type="spellEnd"/>
      <w:r w:rsidRPr="00D740E3">
        <w:t xml:space="preserve"> distribution of sales.</w:t>
      </w:r>
    </w:p>
    <w:p w14:paraId="116479B8" w14:textId="19D913B6" w:rsidR="00D740E3" w:rsidRPr="00D740E3" w:rsidRDefault="00D740E3" w:rsidP="00D740E3">
      <w:pPr>
        <w:numPr>
          <w:ilvl w:val="1"/>
          <w:numId w:val="1"/>
        </w:numPr>
      </w:pPr>
      <w:proofErr w:type="spellStart"/>
      <w:r w:rsidRPr="00D740E3">
        <w:rPr>
          <w:b/>
          <w:bCs/>
        </w:rPr>
        <w:t>Treemap</w:t>
      </w:r>
      <w:proofErr w:type="spellEnd"/>
      <w:r w:rsidRPr="00D740E3">
        <w:t xml:space="preserve"> – Top products by sales quantity.</w:t>
      </w:r>
    </w:p>
    <w:p w14:paraId="569E3566" w14:textId="77777777" w:rsidR="00D740E3" w:rsidRPr="00D740E3" w:rsidRDefault="00D740E3" w:rsidP="00D740E3">
      <w:pPr>
        <w:numPr>
          <w:ilvl w:val="1"/>
          <w:numId w:val="1"/>
        </w:numPr>
      </w:pPr>
      <w:r w:rsidRPr="00D740E3">
        <w:rPr>
          <w:b/>
          <w:bCs/>
        </w:rPr>
        <w:t>Bar &amp; Column Charts</w:t>
      </w:r>
      <w:r w:rsidRPr="00D740E3">
        <w:t xml:space="preserve"> – Revenue by country, region, and subcategories.</w:t>
      </w:r>
    </w:p>
    <w:p w14:paraId="0E7374AE" w14:textId="77777777" w:rsidR="00D740E3" w:rsidRPr="00D740E3" w:rsidRDefault="00D740E3" w:rsidP="00D740E3">
      <w:pPr>
        <w:numPr>
          <w:ilvl w:val="1"/>
          <w:numId w:val="1"/>
        </w:numPr>
      </w:pPr>
      <w:r w:rsidRPr="00D740E3">
        <w:rPr>
          <w:b/>
          <w:bCs/>
        </w:rPr>
        <w:t>Line Chart</w:t>
      </w:r>
      <w:r w:rsidRPr="00D740E3">
        <w:t xml:space="preserve"> – Revenue and quantity trends over time (quarterly).</w:t>
      </w:r>
    </w:p>
    <w:p w14:paraId="7E4FFCE4" w14:textId="77777777" w:rsidR="00D740E3" w:rsidRPr="00D740E3" w:rsidRDefault="00D740E3" w:rsidP="00D740E3">
      <w:pPr>
        <w:numPr>
          <w:ilvl w:val="1"/>
          <w:numId w:val="1"/>
        </w:numPr>
      </w:pPr>
      <w:r w:rsidRPr="00D740E3">
        <w:rPr>
          <w:b/>
          <w:bCs/>
        </w:rPr>
        <w:lastRenderedPageBreak/>
        <w:t>KPI Cards</w:t>
      </w:r>
      <w:r w:rsidRPr="00D740E3">
        <w:t xml:space="preserve"> – High-level summary metrics for quick business insights.</w:t>
      </w:r>
    </w:p>
    <w:p w14:paraId="5DA5B42F" w14:textId="77777777" w:rsidR="00D740E3" w:rsidRPr="00D740E3" w:rsidRDefault="00D740E3" w:rsidP="00D740E3">
      <w:pPr>
        <w:numPr>
          <w:ilvl w:val="1"/>
          <w:numId w:val="1"/>
        </w:numPr>
      </w:pPr>
      <w:r w:rsidRPr="00D740E3">
        <w:rPr>
          <w:b/>
          <w:bCs/>
        </w:rPr>
        <w:t>Interactive Filters</w:t>
      </w:r>
      <w:r w:rsidRPr="00D740E3">
        <w:t xml:space="preserve"> – By country, region, category, and quarter.</w:t>
      </w:r>
    </w:p>
    <w:p w14:paraId="38FE4491" w14:textId="77777777" w:rsidR="00D740E3" w:rsidRPr="00D740E3" w:rsidRDefault="00D740E3" w:rsidP="00D740E3">
      <w:pPr>
        <w:numPr>
          <w:ilvl w:val="0"/>
          <w:numId w:val="1"/>
        </w:numPr>
      </w:pPr>
      <w:r w:rsidRPr="00D740E3">
        <w:rPr>
          <w:b/>
          <w:bCs/>
        </w:rPr>
        <w:t>Business Insights Derived</w:t>
      </w:r>
      <w:r w:rsidRPr="00D740E3">
        <w:t>:</w:t>
      </w:r>
    </w:p>
    <w:p w14:paraId="0D99522F" w14:textId="77777777" w:rsidR="00D740E3" w:rsidRPr="00D740E3" w:rsidRDefault="00D740E3" w:rsidP="00D740E3">
      <w:pPr>
        <w:numPr>
          <w:ilvl w:val="1"/>
          <w:numId w:val="1"/>
        </w:numPr>
      </w:pPr>
      <w:r w:rsidRPr="00D740E3">
        <w:t>United States leads with the highest total sales (30K+ units).</w:t>
      </w:r>
    </w:p>
    <w:p w14:paraId="4DF290F1" w14:textId="77777777" w:rsidR="00D740E3" w:rsidRPr="00D740E3" w:rsidRDefault="00D740E3" w:rsidP="00D740E3">
      <w:pPr>
        <w:numPr>
          <w:ilvl w:val="1"/>
          <w:numId w:val="1"/>
        </w:numPr>
      </w:pPr>
      <w:r w:rsidRPr="00D740E3">
        <w:rPr>
          <w:b/>
          <w:bCs/>
        </w:rPr>
        <w:t>Accessories</w:t>
      </w:r>
      <w:r w:rsidRPr="00D740E3">
        <w:t xml:space="preserve"> dominate sales, accounting for ~67% of total quantity.</w:t>
      </w:r>
    </w:p>
    <w:p w14:paraId="6DAF4C68" w14:textId="77777777" w:rsidR="00D740E3" w:rsidRPr="00D740E3" w:rsidRDefault="00D740E3" w:rsidP="00D740E3">
      <w:pPr>
        <w:numPr>
          <w:ilvl w:val="1"/>
          <w:numId w:val="1"/>
        </w:numPr>
      </w:pPr>
      <w:r w:rsidRPr="00D740E3">
        <w:t xml:space="preserve">Certain products (e.g., </w:t>
      </w:r>
      <w:r w:rsidRPr="00D740E3">
        <w:rPr>
          <w:b/>
          <w:bCs/>
        </w:rPr>
        <w:t>Mountain Bikes, Tires &amp; Tubes</w:t>
      </w:r>
      <w:r w:rsidRPr="00D740E3">
        <w:t>) contribute significantly to revenue.</w:t>
      </w:r>
    </w:p>
    <w:p w14:paraId="79133055" w14:textId="77777777" w:rsidR="00D740E3" w:rsidRPr="00D740E3" w:rsidRDefault="00D740E3" w:rsidP="00D740E3">
      <w:pPr>
        <w:numPr>
          <w:ilvl w:val="1"/>
          <w:numId w:val="1"/>
        </w:numPr>
      </w:pPr>
      <w:r w:rsidRPr="00D740E3">
        <w:t xml:space="preserve">Seasonal and regional variations highlight </w:t>
      </w:r>
      <w:r w:rsidRPr="00D740E3">
        <w:rPr>
          <w:b/>
          <w:bCs/>
        </w:rPr>
        <w:t>sales peaks and troughs</w:t>
      </w:r>
      <w:r w:rsidRPr="00D740E3">
        <w:t>, helping in demand forecasting.</w:t>
      </w:r>
    </w:p>
    <w:p w14:paraId="70322523" w14:textId="77777777" w:rsidR="00D740E3" w:rsidRPr="00D740E3" w:rsidRDefault="00D740E3" w:rsidP="00D740E3">
      <w:pPr>
        <w:numPr>
          <w:ilvl w:val="1"/>
          <w:numId w:val="1"/>
        </w:numPr>
      </w:pPr>
      <w:r w:rsidRPr="00D740E3">
        <w:t xml:space="preserve">Identification of top customers enables </w:t>
      </w:r>
      <w:r w:rsidRPr="00D740E3">
        <w:rPr>
          <w:b/>
          <w:bCs/>
        </w:rPr>
        <w:t>customer segmentation and loyalty strategies</w:t>
      </w:r>
      <w:r w:rsidRPr="00D740E3">
        <w:t>.</w:t>
      </w:r>
    </w:p>
    <w:p w14:paraId="4EC79E15" w14:textId="77777777" w:rsidR="00D740E3" w:rsidRPr="00D740E3" w:rsidRDefault="00D740E3" w:rsidP="00D740E3">
      <w:r w:rsidRPr="00D740E3">
        <w:pict w14:anchorId="2BAFC062">
          <v:rect id="_x0000_i1050" style="width:0;height:1.5pt" o:hralign="center" o:hrstd="t" o:hr="t" fillcolor="#a0a0a0" stroked="f"/>
        </w:pict>
      </w:r>
    </w:p>
    <w:p w14:paraId="5B087AE5" w14:textId="77777777" w:rsidR="00D740E3" w:rsidRPr="00D740E3" w:rsidRDefault="00D740E3" w:rsidP="00D740E3">
      <w:pPr>
        <w:rPr>
          <w:b/>
          <w:bCs/>
        </w:rPr>
      </w:pPr>
      <w:r w:rsidRPr="00D740E3">
        <w:rPr>
          <w:b/>
          <w:bCs/>
        </w:rPr>
        <w:t>Tech Stack</w:t>
      </w:r>
    </w:p>
    <w:p w14:paraId="6F5F9947" w14:textId="77777777" w:rsidR="00D740E3" w:rsidRPr="00D740E3" w:rsidRDefault="00D740E3" w:rsidP="00D740E3">
      <w:pPr>
        <w:numPr>
          <w:ilvl w:val="0"/>
          <w:numId w:val="2"/>
        </w:numPr>
      </w:pPr>
      <w:r w:rsidRPr="00D740E3">
        <w:rPr>
          <w:b/>
          <w:bCs/>
        </w:rPr>
        <w:t>Power BI Desktop</w:t>
      </w:r>
      <w:r w:rsidRPr="00D740E3">
        <w:t xml:space="preserve"> – For dashboard creation and interactivity.</w:t>
      </w:r>
    </w:p>
    <w:p w14:paraId="41881CD3" w14:textId="77777777" w:rsidR="00D740E3" w:rsidRPr="00D740E3" w:rsidRDefault="00D740E3" w:rsidP="00D740E3">
      <w:pPr>
        <w:numPr>
          <w:ilvl w:val="0"/>
          <w:numId w:val="2"/>
        </w:numPr>
      </w:pPr>
      <w:r w:rsidRPr="00D740E3">
        <w:rPr>
          <w:b/>
          <w:bCs/>
        </w:rPr>
        <w:t>Power Query</w:t>
      </w:r>
      <w:r w:rsidRPr="00D740E3">
        <w:t xml:space="preserve"> – For data cleaning, transformation, and shaping.</w:t>
      </w:r>
    </w:p>
    <w:p w14:paraId="1DC69103" w14:textId="77777777" w:rsidR="00D740E3" w:rsidRPr="00D740E3" w:rsidRDefault="00D740E3" w:rsidP="00D740E3">
      <w:pPr>
        <w:numPr>
          <w:ilvl w:val="0"/>
          <w:numId w:val="2"/>
        </w:numPr>
      </w:pPr>
      <w:r w:rsidRPr="00D740E3">
        <w:rPr>
          <w:b/>
          <w:bCs/>
        </w:rPr>
        <w:t>DAX</w:t>
      </w:r>
      <w:r w:rsidRPr="00D740E3">
        <w:t xml:space="preserve"> – For creating calculated measures (Revenue Growth %, Units per Order, Rolling Totals).</w:t>
      </w:r>
    </w:p>
    <w:p w14:paraId="65B5E911" w14:textId="77777777" w:rsidR="00D740E3" w:rsidRPr="00D740E3" w:rsidRDefault="00D740E3" w:rsidP="00D740E3">
      <w:pPr>
        <w:numPr>
          <w:ilvl w:val="0"/>
          <w:numId w:val="2"/>
        </w:numPr>
      </w:pPr>
      <w:r w:rsidRPr="00D740E3">
        <w:rPr>
          <w:b/>
          <w:bCs/>
        </w:rPr>
        <w:t>Snowflake Schema Data Model</w:t>
      </w:r>
      <w:r w:rsidRPr="00D740E3">
        <w:t xml:space="preserve"> – To manage multiple relationships and dimensions.</w:t>
      </w:r>
    </w:p>
    <w:p w14:paraId="0EBB2E3C" w14:textId="77777777" w:rsidR="00D740E3" w:rsidRPr="00D740E3" w:rsidRDefault="00D740E3" w:rsidP="00D740E3">
      <w:r w:rsidRPr="00D740E3">
        <w:pict w14:anchorId="10744373">
          <v:rect id="_x0000_i1051" style="width:0;height:1.5pt" o:hralign="center" o:hrstd="t" o:hr="t" fillcolor="#a0a0a0" stroked="f"/>
        </w:pict>
      </w:r>
    </w:p>
    <w:p w14:paraId="3DE96D58" w14:textId="77777777" w:rsidR="00D740E3" w:rsidRPr="00D740E3" w:rsidRDefault="00D740E3" w:rsidP="00D740E3">
      <w:pPr>
        <w:rPr>
          <w:b/>
          <w:bCs/>
        </w:rPr>
      </w:pPr>
      <w:r w:rsidRPr="00D740E3">
        <w:rPr>
          <w:b/>
          <w:bCs/>
        </w:rPr>
        <w:t>Business Impact</w:t>
      </w:r>
    </w:p>
    <w:p w14:paraId="3F148FA0" w14:textId="77777777" w:rsidR="00D740E3" w:rsidRPr="00D740E3" w:rsidRDefault="00D740E3" w:rsidP="00D740E3">
      <w:r w:rsidRPr="00D740E3">
        <w:t>This dashboard helps:</w:t>
      </w:r>
    </w:p>
    <w:p w14:paraId="12D6D1FB" w14:textId="77777777" w:rsidR="00D740E3" w:rsidRPr="00D740E3" w:rsidRDefault="00D740E3" w:rsidP="00D740E3">
      <w:pPr>
        <w:numPr>
          <w:ilvl w:val="0"/>
          <w:numId w:val="3"/>
        </w:numPr>
      </w:pPr>
      <w:r w:rsidRPr="00D740E3">
        <w:rPr>
          <w:rFonts w:ascii="Segoe UI Emoji" w:hAnsi="Segoe UI Emoji" w:cs="Segoe UI Emoji"/>
        </w:rPr>
        <w:t>📈</w:t>
      </w:r>
      <w:r w:rsidRPr="00D740E3">
        <w:t xml:space="preserve"> </w:t>
      </w:r>
      <w:r w:rsidRPr="00D740E3">
        <w:rPr>
          <w:b/>
          <w:bCs/>
        </w:rPr>
        <w:t>Business Managers</w:t>
      </w:r>
      <w:r w:rsidRPr="00D740E3">
        <w:t xml:space="preserve"> – Monitor performance at the product, customer, and regional levels.</w:t>
      </w:r>
    </w:p>
    <w:p w14:paraId="56425064" w14:textId="77777777" w:rsidR="00D740E3" w:rsidRPr="00D740E3" w:rsidRDefault="00D740E3" w:rsidP="00D740E3">
      <w:pPr>
        <w:numPr>
          <w:ilvl w:val="0"/>
          <w:numId w:val="3"/>
        </w:numPr>
      </w:pPr>
      <w:r w:rsidRPr="00D740E3">
        <w:rPr>
          <w:rFonts w:ascii="Segoe UI Emoji" w:hAnsi="Segoe UI Emoji" w:cs="Segoe UI Emoji"/>
        </w:rPr>
        <w:t>📊</w:t>
      </w:r>
      <w:r w:rsidRPr="00D740E3">
        <w:t xml:space="preserve"> </w:t>
      </w:r>
      <w:r w:rsidRPr="00D740E3">
        <w:rPr>
          <w:b/>
          <w:bCs/>
        </w:rPr>
        <w:t>Sales Teams</w:t>
      </w:r>
      <w:r w:rsidRPr="00D740E3">
        <w:t xml:space="preserve"> – Focus on high-performing products and customer retention.</w:t>
      </w:r>
    </w:p>
    <w:p w14:paraId="4912EDBC" w14:textId="77777777" w:rsidR="00D740E3" w:rsidRPr="00D740E3" w:rsidRDefault="00D740E3" w:rsidP="00D740E3">
      <w:pPr>
        <w:numPr>
          <w:ilvl w:val="0"/>
          <w:numId w:val="3"/>
        </w:numPr>
      </w:pPr>
      <w:r w:rsidRPr="00D740E3">
        <w:rPr>
          <w:rFonts w:ascii="Segoe UI Emoji" w:hAnsi="Segoe UI Emoji" w:cs="Segoe UI Emoji"/>
        </w:rPr>
        <w:t>🎯</w:t>
      </w:r>
      <w:r w:rsidRPr="00D740E3">
        <w:t xml:space="preserve"> </w:t>
      </w:r>
      <w:r w:rsidRPr="00D740E3">
        <w:rPr>
          <w:b/>
          <w:bCs/>
        </w:rPr>
        <w:t>Marketing Teams</w:t>
      </w:r>
      <w:r w:rsidRPr="00D740E3">
        <w:t xml:space="preserve"> – Target regions and products with growth potential.</w:t>
      </w:r>
    </w:p>
    <w:p w14:paraId="7637243A" w14:textId="77777777" w:rsidR="00D740E3" w:rsidRPr="00D740E3" w:rsidRDefault="00D740E3" w:rsidP="00D740E3">
      <w:pPr>
        <w:numPr>
          <w:ilvl w:val="0"/>
          <w:numId w:val="3"/>
        </w:numPr>
      </w:pPr>
      <w:r w:rsidRPr="00D740E3">
        <w:rPr>
          <w:rFonts w:ascii="Segoe UI Emoji" w:hAnsi="Segoe UI Emoji" w:cs="Segoe UI Emoji"/>
        </w:rPr>
        <w:t>🏢</w:t>
      </w:r>
      <w:r w:rsidRPr="00D740E3">
        <w:t xml:space="preserve"> </w:t>
      </w:r>
      <w:r w:rsidRPr="00D740E3">
        <w:rPr>
          <w:b/>
          <w:bCs/>
        </w:rPr>
        <w:t>Executives</w:t>
      </w:r>
      <w:r w:rsidRPr="00D740E3">
        <w:t xml:space="preserve"> – Gain a high-level overview of the company’s sales and product performance trends.</w:t>
      </w:r>
    </w:p>
    <w:p w14:paraId="3C75CA98" w14:textId="77777777" w:rsidR="00D740E3" w:rsidRPr="00D740E3" w:rsidRDefault="00D740E3" w:rsidP="00D740E3">
      <w:r w:rsidRPr="00D740E3">
        <w:pict w14:anchorId="574C5011">
          <v:rect id="_x0000_i1052" style="width:0;height:1.5pt" o:hralign="center" o:hrstd="t" o:hr="t" fillcolor="#a0a0a0" stroked="f"/>
        </w:pict>
      </w:r>
    </w:p>
    <w:p w14:paraId="5EC50A53" w14:textId="3FDFC4A3" w:rsidR="00D740E3" w:rsidRPr="00D740E3" w:rsidRDefault="00D740E3" w:rsidP="00D740E3">
      <w:r w:rsidRPr="00D740E3">
        <w:rPr>
          <w:rFonts w:ascii="Segoe UI Emoji" w:hAnsi="Segoe UI Emoji" w:cs="Segoe UI Emoji"/>
        </w:rPr>
        <w:lastRenderedPageBreak/>
        <w:t>👉</w:t>
      </w:r>
      <w:r w:rsidRPr="00D740E3">
        <w:t xml:space="preserve"> This project demonstrates strong skills in </w:t>
      </w:r>
      <w:r w:rsidRPr="00D740E3">
        <w:rPr>
          <w:b/>
          <w:bCs/>
        </w:rPr>
        <w:t xml:space="preserve">data </w:t>
      </w:r>
      <w:proofErr w:type="spellStart"/>
      <w:r w:rsidRPr="00D740E3">
        <w:rPr>
          <w:b/>
          <w:bCs/>
        </w:rPr>
        <w:t>modeling</w:t>
      </w:r>
      <w:proofErr w:type="spellEnd"/>
      <w:r w:rsidRPr="00D740E3">
        <w:rPr>
          <w:b/>
          <w:bCs/>
        </w:rPr>
        <w:t>, visualization, KPI tracking, and storytelling through data</w:t>
      </w:r>
      <w:r w:rsidRPr="00D740E3">
        <w:t xml:space="preserve"> in Power </w:t>
      </w:r>
      <w:proofErr w:type="spellStart"/>
      <w:proofErr w:type="gramStart"/>
      <w:r w:rsidRPr="00D740E3">
        <w:t>BI.Screenshots</w:t>
      </w:r>
      <w:proofErr w:type="spellEnd"/>
      <w:proofErr w:type="gramEnd"/>
      <w:r w:rsidRPr="00D740E3">
        <w:t xml:space="preserve"> / Demos Show what the dashboard looks like.</w:t>
      </w:r>
    </w:p>
    <w:p w14:paraId="4829F9EE" w14:textId="124F4143" w:rsidR="00D740E3" w:rsidRPr="00D740E3" w:rsidRDefault="00D740E3" w:rsidP="00D740E3">
      <w:r w:rsidRPr="00D740E3">
        <w:t>Example:</w:t>
      </w:r>
      <w:r w:rsidRPr="00D740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F70F1C" wp14:editId="659AB7AD">
            <wp:extent cx="5731510" cy="3215640"/>
            <wp:effectExtent l="0" t="0" r="2540" b="3810"/>
            <wp:docPr id="2443987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98718" name="Picture 2443987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71F339" wp14:editId="7D168FE1">
            <wp:extent cx="5731510" cy="3218815"/>
            <wp:effectExtent l="0" t="0" r="2540" b="635"/>
            <wp:docPr id="1855334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34390" name="Picture 18553343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3A6D" w14:textId="77777777" w:rsidR="00D740E3" w:rsidRPr="00D740E3" w:rsidRDefault="00D740E3" w:rsidP="00D740E3"/>
    <w:p w14:paraId="4D2B7408" w14:textId="77777777" w:rsidR="00D740E3" w:rsidRDefault="00D740E3"/>
    <w:sectPr w:rsidR="00D74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9522B"/>
    <w:multiLevelType w:val="multilevel"/>
    <w:tmpl w:val="F6BA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F4C68"/>
    <w:multiLevelType w:val="multilevel"/>
    <w:tmpl w:val="C7EE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FA57C8"/>
    <w:multiLevelType w:val="multilevel"/>
    <w:tmpl w:val="CA74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397751">
    <w:abstractNumId w:val="2"/>
  </w:num>
  <w:num w:numId="2" w16cid:durableId="531726210">
    <w:abstractNumId w:val="1"/>
  </w:num>
  <w:num w:numId="3" w16cid:durableId="2090232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E3"/>
    <w:rsid w:val="00290275"/>
    <w:rsid w:val="002B0169"/>
    <w:rsid w:val="00D7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E0A3B"/>
  <w15:chartTrackingRefBased/>
  <w15:docId w15:val="{B74557A2-2B74-4FDA-AC71-2882690F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0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0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0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0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0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0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0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0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0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0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0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0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0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0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AASHIRWAD PATEL</dc:creator>
  <cp:keywords/>
  <dc:description/>
  <cp:lastModifiedBy>AASHIRWAD PATEL</cp:lastModifiedBy>
  <cp:revision>2</cp:revision>
  <dcterms:created xsi:type="dcterms:W3CDTF">2025-09-22T08:39:00Z</dcterms:created>
  <dcterms:modified xsi:type="dcterms:W3CDTF">2025-09-22T09:37:00Z</dcterms:modified>
</cp:coreProperties>
</file>