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E83" w:rsidRDefault="00D10E83" w:rsidP="00D10E83">
      <w:pPr>
        <w:numPr>
          <w:ilvl w:val="0"/>
          <w:numId w:val="1"/>
        </w:numPr>
        <w:rPr>
          <w:b/>
          <w:sz w:val="32"/>
          <w:szCs w:val="32"/>
        </w:rPr>
      </w:pPr>
      <w:r w:rsidRPr="00EE7096">
        <w:rPr>
          <w:b/>
          <w:sz w:val="32"/>
          <w:szCs w:val="32"/>
        </w:rPr>
        <w:t xml:space="preserve">  </w:t>
      </w:r>
      <w:r>
        <w:rPr>
          <w:b/>
          <w:sz w:val="32"/>
          <w:szCs w:val="32"/>
        </w:rPr>
        <w:t>IMPLEMENTATION PLANNING</w:t>
      </w:r>
    </w:p>
    <w:p w:rsidR="00D10E83" w:rsidRPr="00EE7096" w:rsidRDefault="00D10E83" w:rsidP="00D10E83">
      <w:pPr>
        <w:ind w:left="360"/>
        <w:rPr>
          <w:b/>
          <w:sz w:val="32"/>
          <w:szCs w:val="32"/>
        </w:rPr>
      </w:pPr>
    </w:p>
    <w:p w:rsidR="00D10E83" w:rsidRPr="00EE7096" w:rsidRDefault="00D10E83" w:rsidP="00D10E83">
      <w:pPr>
        <w:numPr>
          <w:ilvl w:val="1"/>
          <w:numId w:val="1"/>
        </w:numPr>
        <w:rPr>
          <w:b/>
          <w:sz w:val="28"/>
        </w:rPr>
      </w:pPr>
      <w:r w:rsidRPr="00EE7096">
        <w:rPr>
          <w:b/>
          <w:sz w:val="28"/>
        </w:rPr>
        <w:t xml:space="preserve"> IMPLEMENTATION ENVIRONMENT </w:t>
      </w:r>
    </w:p>
    <w:p w:rsidR="00D10E83" w:rsidRPr="00995E6C" w:rsidRDefault="00D10E83" w:rsidP="00D10E83">
      <w:pPr>
        <w:pStyle w:val="NormalWeb"/>
        <w:shd w:val="clear" w:color="auto" w:fill="FFFFFF"/>
        <w:spacing w:before="120" w:beforeAutospacing="0" w:after="120" w:afterAutospacing="0" w:line="360" w:lineRule="auto"/>
        <w:ind w:left="1080"/>
        <w:jc w:val="both"/>
      </w:pPr>
      <w:r w:rsidRPr="00995E6C">
        <w:t xml:space="preserve">Android Studio is the official </w:t>
      </w:r>
      <w:hyperlink r:id="rId7" w:tooltip="Integrated development environment" w:history="1">
        <w:r w:rsidRPr="00995E6C">
          <w:t>integrated development environment</w:t>
        </w:r>
      </w:hyperlink>
      <w:r w:rsidRPr="00995E6C">
        <w:t> (IDE) for </w:t>
      </w:r>
      <w:hyperlink r:id="rId8" w:tooltip="Google" w:history="1">
        <w:r w:rsidRPr="00995E6C">
          <w:t>Google</w:t>
        </w:r>
      </w:hyperlink>
      <w:r w:rsidRPr="00995E6C">
        <w:t>'s </w:t>
      </w:r>
      <w:hyperlink r:id="rId9" w:tooltip="Android (operating system)" w:history="1">
        <w:r w:rsidRPr="00995E6C">
          <w:t>Android</w:t>
        </w:r>
      </w:hyperlink>
      <w:r w:rsidRPr="00995E6C">
        <w:t> </w:t>
      </w:r>
      <w:hyperlink r:id="rId10" w:tooltip="Operating system" w:history="1">
        <w:r w:rsidRPr="00995E6C">
          <w:t>operating system</w:t>
        </w:r>
      </w:hyperlink>
      <w:r w:rsidRPr="00995E6C">
        <w:t>, built on </w:t>
      </w:r>
      <w:hyperlink r:id="rId11" w:tooltip="JetBrains" w:history="1">
        <w:r w:rsidRPr="00995E6C">
          <w:t>JetBrains</w:t>
        </w:r>
      </w:hyperlink>
      <w:r w:rsidRPr="00995E6C">
        <w:t>' </w:t>
      </w:r>
      <w:hyperlink r:id="rId12" w:tooltip="IntelliJ IDEA" w:history="1">
        <w:r w:rsidRPr="00995E6C">
          <w:t>IntelliJ IDEA</w:t>
        </w:r>
      </w:hyperlink>
      <w:r w:rsidRPr="00995E6C">
        <w:t> software and designed specifically for </w:t>
      </w:r>
      <w:hyperlink r:id="rId13" w:tooltip="Android software development" w:history="1">
        <w:r w:rsidRPr="00995E6C">
          <w:t>Android development</w:t>
        </w:r>
      </w:hyperlink>
      <w:r w:rsidRPr="00995E6C">
        <w:t>. It is available for download on </w:t>
      </w:r>
      <w:hyperlink r:id="rId14" w:tooltip="Windows" w:history="1">
        <w:r w:rsidRPr="00995E6C">
          <w:t>Windows</w:t>
        </w:r>
      </w:hyperlink>
      <w:r w:rsidRPr="00995E6C">
        <w:t>, </w:t>
      </w:r>
      <w:hyperlink r:id="rId15" w:tooltip="MacOS" w:history="1">
        <w:r w:rsidRPr="00995E6C">
          <w:t>macOS</w:t>
        </w:r>
      </w:hyperlink>
      <w:r w:rsidRPr="00995E6C">
        <w:t> and </w:t>
      </w:r>
      <w:hyperlink r:id="rId16" w:tooltip="Linux" w:history="1">
        <w:r w:rsidRPr="00995E6C">
          <w:t>Linux</w:t>
        </w:r>
      </w:hyperlink>
      <w:r w:rsidRPr="00995E6C">
        <w:t> based operating systems It is a replacement for the </w:t>
      </w:r>
      <w:hyperlink r:id="rId17" w:anchor="Android_Development_Tools" w:tooltip="Eclipse (software)" w:history="1">
        <w:r w:rsidRPr="00995E6C">
          <w:t>Eclipse Android Development Tools</w:t>
        </w:r>
      </w:hyperlink>
      <w:r w:rsidRPr="00995E6C">
        <w:t> (ADT) as primary IDE for native Android application development.</w:t>
      </w:r>
    </w:p>
    <w:p w:rsidR="00D10E83" w:rsidRPr="00995E6C" w:rsidRDefault="00D10E83" w:rsidP="00D10E83">
      <w:pPr>
        <w:pStyle w:val="NormalWeb"/>
        <w:shd w:val="clear" w:color="auto" w:fill="FFFFFF"/>
        <w:spacing w:before="120" w:beforeAutospacing="0" w:after="120" w:afterAutospacing="0" w:line="360" w:lineRule="auto"/>
        <w:ind w:left="1080"/>
        <w:jc w:val="both"/>
      </w:pPr>
      <w:r w:rsidRPr="00995E6C">
        <w:t>Android Studio was announced on May 16, 2013 at the </w:t>
      </w:r>
      <w:hyperlink r:id="rId18" w:tooltip="Google I/O" w:history="1">
        <w:r w:rsidRPr="00995E6C">
          <w:t>Google I/O</w:t>
        </w:r>
      </w:hyperlink>
      <w:r w:rsidRPr="00995E6C">
        <w:t xml:space="preserve"> conference. It was in early access preview stage starting from version 0.1 in May 2013, then entered beta stage starting from version 0.8 which was released in June 2014. The first stable build was released in December 2014, starting from version 1.0. The current stable version is 3.2.1, which was released in October 2018 </w:t>
      </w:r>
    </w:p>
    <w:p w:rsidR="00D10E83" w:rsidRPr="00995E6C" w:rsidRDefault="00D10E83" w:rsidP="00D10E83">
      <w:pPr>
        <w:shd w:val="clear" w:color="auto" w:fill="FFFFFF"/>
        <w:spacing w:before="120" w:after="120" w:line="360" w:lineRule="auto"/>
        <w:ind w:left="1080"/>
        <w:jc w:val="both"/>
      </w:pPr>
      <w:r w:rsidRPr="00995E6C">
        <w:t xml:space="preserve">The following features are provided in the current stable version: </w:t>
      </w:r>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hyperlink r:id="rId19" w:tooltip="Gradle" w:history="1">
        <w:r w:rsidRPr="00995E6C">
          <w:t>Gradle</w:t>
        </w:r>
      </w:hyperlink>
      <w:r w:rsidRPr="00995E6C">
        <w:t>-based build support</w:t>
      </w:r>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r w:rsidRPr="00995E6C">
        <w:t>Android-specific </w:t>
      </w:r>
      <w:hyperlink r:id="rId20" w:tooltip="Code refactoring" w:history="1">
        <w:r w:rsidRPr="00995E6C">
          <w:t>refactoring</w:t>
        </w:r>
      </w:hyperlink>
      <w:r w:rsidRPr="00995E6C">
        <w:t> and quick fixes</w:t>
      </w:r>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hyperlink r:id="rId21" w:tooltip="Lint (software)" w:history="1">
        <w:r w:rsidRPr="00995E6C">
          <w:t>Lint</w:t>
        </w:r>
      </w:hyperlink>
      <w:r w:rsidRPr="00995E6C">
        <w:t> tools to catch performance, usability, version compatibility and other problems</w:t>
      </w:r>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hyperlink r:id="rId22" w:tooltip="ProGuard (software)" w:history="1">
        <w:r w:rsidRPr="00995E6C">
          <w:t>ProGuard</w:t>
        </w:r>
      </w:hyperlink>
      <w:r w:rsidRPr="00995E6C">
        <w:t> integration and app-signing capabilities</w:t>
      </w:r>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r w:rsidRPr="00995E6C">
        <w:t>Template-based wizards to create common Android designs and components</w:t>
      </w:r>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r w:rsidRPr="00995E6C">
        <w:t>A rich </w:t>
      </w:r>
      <w:hyperlink r:id="rId23" w:tooltip="Graphical user interface builder" w:history="1">
        <w:r w:rsidRPr="00995E6C">
          <w:t>layout editor</w:t>
        </w:r>
      </w:hyperlink>
      <w:r w:rsidRPr="00995E6C">
        <w:t> that allows users to drag-and-drop UI components, option to </w:t>
      </w:r>
      <w:hyperlink r:id="rId24" w:tooltip="WYSIWYG" w:history="1">
        <w:r w:rsidRPr="00995E6C">
          <w:t>preview layouts</w:t>
        </w:r>
      </w:hyperlink>
      <w:r w:rsidRPr="00995E6C">
        <w:t> on multiple screen configurations</w:t>
      </w:r>
      <w:hyperlink r:id="rId25" w:anchor="cite_note-16" w:history="1">
        <w:r w:rsidRPr="00995E6C">
          <w:t>[16]</w:t>
        </w:r>
      </w:hyperlink>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r w:rsidRPr="00995E6C">
        <w:t>Support for building </w:t>
      </w:r>
      <w:hyperlink r:id="rId26" w:tooltip="Android Wear" w:history="1">
        <w:r w:rsidRPr="00995E6C">
          <w:t>Android Wear</w:t>
        </w:r>
      </w:hyperlink>
      <w:r w:rsidRPr="00995E6C">
        <w:t> apps</w:t>
      </w:r>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r w:rsidRPr="00995E6C">
        <w:t>Built-in support for Google Cloud Platform, enabling integration with Firebase Cloud Messaging (Earlier 'Google Cloud Messaging') and Google App Engine</w:t>
      </w:r>
      <w:hyperlink r:id="rId27" w:anchor="cite_note-17" w:history="1">
        <w:r w:rsidRPr="00995E6C">
          <w:t>[17]</w:t>
        </w:r>
      </w:hyperlink>
    </w:p>
    <w:p w:rsidR="00D10E83" w:rsidRPr="00995E6C" w:rsidRDefault="00D10E83" w:rsidP="00D10E83">
      <w:pPr>
        <w:numPr>
          <w:ilvl w:val="0"/>
          <w:numId w:val="2"/>
        </w:numPr>
        <w:shd w:val="clear" w:color="auto" w:fill="FFFFFF"/>
        <w:tabs>
          <w:tab w:val="clear" w:pos="720"/>
          <w:tab w:val="num" w:pos="1800"/>
        </w:tabs>
        <w:spacing w:before="100" w:beforeAutospacing="1" w:after="24" w:line="360" w:lineRule="auto"/>
        <w:ind w:left="1464"/>
        <w:jc w:val="both"/>
      </w:pPr>
      <w:r w:rsidRPr="00995E6C">
        <w:t>Android Virtual Device (Emulator) to run and debug apps in the Android studio.</w:t>
      </w:r>
    </w:p>
    <w:p w:rsidR="00D10E83" w:rsidRPr="00995E6C" w:rsidRDefault="00D10E83" w:rsidP="00D10E83">
      <w:pPr>
        <w:pStyle w:val="NormalWeb"/>
        <w:shd w:val="clear" w:color="auto" w:fill="FFFFFF"/>
        <w:spacing w:before="120" w:beforeAutospacing="0" w:after="120" w:afterAutospacing="0"/>
      </w:pPr>
    </w:p>
    <w:p w:rsidR="00D10E83" w:rsidRDefault="00D10E83" w:rsidP="00D10E83"/>
    <w:p w:rsidR="00D10E83" w:rsidRPr="00995E6C" w:rsidRDefault="00D10E83" w:rsidP="00D10E83"/>
    <w:p w:rsidR="00D10E83" w:rsidRPr="00EE7096" w:rsidRDefault="00D10E83" w:rsidP="00D10E83">
      <w:pPr>
        <w:numPr>
          <w:ilvl w:val="1"/>
          <w:numId w:val="1"/>
        </w:numPr>
        <w:rPr>
          <w:b/>
          <w:sz w:val="28"/>
        </w:rPr>
      </w:pPr>
      <w:r w:rsidRPr="00EE7096">
        <w:rPr>
          <w:b/>
          <w:sz w:val="28"/>
        </w:rPr>
        <w:lastRenderedPageBreak/>
        <w:t xml:space="preserve"> Program/Modules Specification</w:t>
      </w:r>
    </w:p>
    <w:p w:rsidR="00D10E83" w:rsidRDefault="00D10E83" w:rsidP="00D10E83">
      <w:pPr>
        <w:spacing w:line="360" w:lineRule="auto"/>
        <w:ind w:left="1080"/>
      </w:pPr>
      <w:r>
        <w:t>Qr code module: Scans qr code.</w:t>
      </w:r>
    </w:p>
    <w:p w:rsidR="00D10E83" w:rsidRDefault="00D10E83" w:rsidP="00D10E83">
      <w:pPr>
        <w:spacing w:line="360" w:lineRule="auto"/>
        <w:ind w:left="1080"/>
      </w:pPr>
      <w:r>
        <w:t>Firebase module: saves data at backend.</w:t>
      </w:r>
    </w:p>
    <w:p w:rsidR="00D10E83" w:rsidRDefault="00D10E83" w:rsidP="00D10E83"/>
    <w:p w:rsidR="00D10E83" w:rsidRDefault="00D10E83" w:rsidP="00D10E83">
      <w:pPr>
        <w:numPr>
          <w:ilvl w:val="1"/>
          <w:numId w:val="1"/>
        </w:numPr>
        <w:rPr>
          <w:b/>
          <w:sz w:val="28"/>
        </w:rPr>
      </w:pPr>
      <w:r w:rsidRPr="00EE7096">
        <w:rPr>
          <w:b/>
          <w:sz w:val="28"/>
        </w:rPr>
        <w:t xml:space="preserve"> Security Features</w:t>
      </w:r>
    </w:p>
    <w:p w:rsidR="00D10E83" w:rsidRPr="00EE7096" w:rsidRDefault="00D10E83" w:rsidP="00D10E83">
      <w:pPr>
        <w:ind w:left="1080"/>
        <w:rPr>
          <w:b/>
          <w:sz w:val="28"/>
        </w:rPr>
      </w:pPr>
    </w:p>
    <w:p w:rsidR="00D10E83" w:rsidRDefault="00D10E83" w:rsidP="00D10E83">
      <w:pPr>
        <w:spacing w:line="360" w:lineRule="auto"/>
        <w:ind w:left="1080"/>
        <w:jc w:val="both"/>
      </w:pPr>
      <w:r>
        <w:t>Authentication is secured by firebase authentication.</w:t>
      </w:r>
    </w:p>
    <w:p w:rsidR="00D10E83" w:rsidRPr="00995E6C" w:rsidRDefault="00D10E83" w:rsidP="00D10E83">
      <w:pPr>
        <w:spacing w:line="360" w:lineRule="auto"/>
        <w:ind w:left="1080"/>
        <w:jc w:val="both"/>
      </w:pPr>
      <w:r w:rsidRPr="00995E6C">
        <w:t>Firebase Authentication provides backend services, easy-to-use SDKs, and ready-made UI libraries to authenticate users to your app. It supports authentication using passwords, phone numbers, popular federated identity providers like Google, Facebook and Twitter, and more.</w:t>
      </w:r>
    </w:p>
    <w:p w:rsidR="00D10E83" w:rsidRPr="00995E6C" w:rsidRDefault="00D10E83" w:rsidP="00D10E83">
      <w:pPr>
        <w:spacing w:line="360" w:lineRule="auto"/>
        <w:ind w:left="1080"/>
        <w:jc w:val="both"/>
      </w:pPr>
      <w:r w:rsidRPr="00995E6C">
        <w:t>Authenticate users with their email addresses and passwords. The Firebase Authentication SDK provides methods to create and manage users that use their email addresses and passwords to sign in. Firebase Authentication also handles</w:t>
      </w:r>
      <w:r>
        <w:t xml:space="preserve"> sending password reset emails.</w:t>
      </w:r>
    </w:p>
    <w:p w:rsidR="00D10E83" w:rsidRPr="00995E6C" w:rsidRDefault="00D10E83" w:rsidP="00D10E83">
      <w:pPr>
        <w:spacing w:line="360" w:lineRule="auto"/>
        <w:ind w:left="1080"/>
        <w:jc w:val="both"/>
      </w:pPr>
      <w:r w:rsidRPr="00995E6C">
        <w:t>Attendance is taken securely scanning a randomly generated qr code which constantly changes after 10 seconds so no one can have proxy attendance or fraud attendance.</w:t>
      </w:r>
    </w:p>
    <w:p w:rsidR="00D10E83" w:rsidRDefault="00D10E83" w:rsidP="00D10E83"/>
    <w:p w:rsidR="00D10E83" w:rsidRPr="00EE7096" w:rsidRDefault="00D10E83" w:rsidP="00D10E83">
      <w:pPr>
        <w:numPr>
          <w:ilvl w:val="1"/>
          <w:numId w:val="1"/>
        </w:numPr>
        <w:rPr>
          <w:b/>
          <w:sz w:val="28"/>
        </w:rPr>
      </w:pPr>
      <w:r w:rsidRPr="00EE7096">
        <w:rPr>
          <w:b/>
          <w:sz w:val="28"/>
        </w:rPr>
        <w:t xml:space="preserve"> Coding Standards</w:t>
      </w:r>
    </w:p>
    <w:p w:rsidR="00D10E83" w:rsidRDefault="00D10E83" w:rsidP="00D10E83"/>
    <w:p w:rsidR="00D10E83" w:rsidRPr="00995E6C" w:rsidRDefault="00D10E83" w:rsidP="00D10E83">
      <w:pPr>
        <w:pStyle w:val="ListParagraph"/>
        <w:spacing w:line="360" w:lineRule="auto"/>
        <w:ind w:left="1080"/>
        <w:jc w:val="both"/>
      </w:pPr>
      <w:r w:rsidRPr="00995E6C">
        <w:t xml:space="preserve">Proper and consistent indentation is important in producing easy to read and maintainable programs. Indentation should be used to: </w:t>
      </w:r>
    </w:p>
    <w:p w:rsidR="00D10E83" w:rsidRPr="00995E6C" w:rsidRDefault="00D10E83" w:rsidP="00D10E83">
      <w:pPr>
        <w:pStyle w:val="ListParagraph"/>
        <w:spacing w:line="360" w:lineRule="auto"/>
        <w:ind w:left="1080"/>
        <w:jc w:val="both"/>
      </w:pPr>
      <w:r w:rsidRPr="00995E6C">
        <w:t xml:space="preserve">• Emphasize the body of a control statement such as a loop or a select statement </w:t>
      </w:r>
    </w:p>
    <w:p w:rsidR="00D10E83" w:rsidRPr="00995E6C" w:rsidRDefault="00D10E83" w:rsidP="00D10E83">
      <w:pPr>
        <w:pStyle w:val="ListParagraph"/>
        <w:spacing w:line="360" w:lineRule="auto"/>
        <w:ind w:left="1080"/>
        <w:jc w:val="both"/>
      </w:pPr>
      <w:r w:rsidRPr="00995E6C">
        <w:t xml:space="preserve">• Emphasize the body of a conditional statement </w:t>
      </w:r>
    </w:p>
    <w:p w:rsidR="00D10E83" w:rsidRDefault="00D10E83" w:rsidP="00D10E83">
      <w:pPr>
        <w:pStyle w:val="ListParagraph"/>
        <w:spacing w:line="360" w:lineRule="auto"/>
        <w:ind w:left="1080"/>
        <w:jc w:val="both"/>
      </w:pPr>
      <w:r w:rsidRPr="00995E6C">
        <w:t xml:space="preserve">• Emphasize a new scope block </w:t>
      </w:r>
    </w:p>
    <w:p w:rsidR="00D10E83" w:rsidRPr="00995E6C" w:rsidRDefault="00D10E83" w:rsidP="00D10E83">
      <w:pPr>
        <w:pStyle w:val="ListParagraph"/>
        <w:spacing w:line="360" w:lineRule="auto"/>
        <w:ind w:left="1080"/>
        <w:jc w:val="both"/>
      </w:pPr>
    </w:p>
    <w:p w:rsidR="00D10E83" w:rsidRPr="00995E6C" w:rsidRDefault="00D10E83" w:rsidP="00D10E83">
      <w:pPr>
        <w:pStyle w:val="ListParagraph"/>
        <w:spacing w:line="360" w:lineRule="auto"/>
        <w:ind w:left="1080"/>
        <w:jc w:val="both"/>
      </w:pPr>
      <w:r w:rsidRPr="00995E6C">
        <w:t>A minimum of 3 spaces shall be used to indent. Generally, indenting by three or four spaces is considered to be adequate. Once the programmer chooses the number of spaces to indent by, then it is important that this indentation amount be consistently applied throughout the program. Tabs shall not be used for indentation purposes.</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t xml:space="preserve">Examples: </w:t>
      </w:r>
    </w:p>
    <w:p w:rsidR="00D10E83" w:rsidRPr="00995E6C" w:rsidRDefault="00D10E83" w:rsidP="00D10E83">
      <w:pPr>
        <w:pStyle w:val="ListParagraph"/>
        <w:spacing w:line="360" w:lineRule="auto"/>
        <w:ind w:left="1080"/>
        <w:jc w:val="both"/>
      </w:pPr>
      <w:r w:rsidRPr="00995E6C">
        <w:t xml:space="preserve">/* Indentation used in a loop construct. Four spaces are used for indentation. */ </w:t>
      </w:r>
    </w:p>
    <w:p w:rsidR="00D10E83" w:rsidRPr="00995E6C" w:rsidRDefault="00D10E83" w:rsidP="00D10E83">
      <w:pPr>
        <w:pStyle w:val="ListParagraph"/>
        <w:spacing w:line="360" w:lineRule="auto"/>
        <w:ind w:left="1080"/>
        <w:jc w:val="both"/>
      </w:pPr>
      <w:r>
        <w:lastRenderedPageBreak/>
        <w:t>for</w:t>
      </w:r>
      <w:r w:rsidRPr="00995E6C">
        <w:t xml:space="preserve"> ( int i = 0 ; i &lt; number_of_employees ; ++i ) </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t xml:space="preserve">total_wages += employee [ i ] . wages ; </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t xml:space="preserve">// Indentation used in the body of a method. </w:t>
      </w:r>
    </w:p>
    <w:p w:rsidR="00D10E83" w:rsidRPr="00995E6C" w:rsidRDefault="00D10E83" w:rsidP="00D10E83">
      <w:pPr>
        <w:pStyle w:val="ListParagraph"/>
        <w:spacing w:line="360" w:lineRule="auto"/>
        <w:ind w:left="1080"/>
        <w:jc w:val="both"/>
      </w:pPr>
      <w:r w:rsidRPr="00995E6C">
        <w:t xml:space="preserve">package void get_vehicle_info ( ) </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t xml:space="preserve">System.out.println ( “VIN: “ + vin ) ; </w:t>
      </w:r>
    </w:p>
    <w:p w:rsidR="00D10E83" w:rsidRPr="00995E6C" w:rsidRDefault="00D10E83" w:rsidP="00D10E83">
      <w:pPr>
        <w:pStyle w:val="ListParagraph"/>
        <w:spacing w:line="360" w:lineRule="auto"/>
        <w:ind w:left="1080"/>
        <w:jc w:val="both"/>
      </w:pPr>
      <w:r w:rsidRPr="00995E6C">
        <w:t xml:space="preserve">System.out.println ( “Make: “ + make ) ; </w:t>
      </w:r>
    </w:p>
    <w:p w:rsidR="00D10E83" w:rsidRPr="00995E6C" w:rsidRDefault="00D10E83" w:rsidP="00D10E83">
      <w:pPr>
        <w:pStyle w:val="ListParagraph"/>
        <w:spacing w:line="360" w:lineRule="auto"/>
        <w:ind w:left="1080"/>
        <w:jc w:val="both"/>
      </w:pPr>
      <w:r w:rsidRPr="00995E6C">
        <w:t xml:space="preserve">System.out.println ( “Model: “ + model ) ; </w:t>
      </w:r>
    </w:p>
    <w:p w:rsidR="00D10E83" w:rsidRPr="00995E6C" w:rsidRDefault="00D10E83" w:rsidP="00D10E83">
      <w:pPr>
        <w:pStyle w:val="ListParagraph"/>
        <w:spacing w:line="360" w:lineRule="auto"/>
        <w:ind w:left="1080"/>
        <w:jc w:val="both"/>
      </w:pPr>
      <w:r w:rsidRPr="00995E6C">
        <w:t xml:space="preserve">System.out.println ( “Year: “ + year ) ; </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t xml:space="preserve">/* Indentation used in a conditional statement. */ </w:t>
      </w:r>
    </w:p>
    <w:p w:rsidR="00D10E83" w:rsidRPr="00995E6C" w:rsidRDefault="00D10E83" w:rsidP="00D10E83">
      <w:pPr>
        <w:pStyle w:val="ListParagraph"/>
        <w:spacing w:line="360" w:lineRule="auto"/>
        <w:ind w:left="1080"/>
        <w:jc w:val="both"/>
      </w:pPr>
      <w:r w:rsidRPr="00995E6C">
        <w:t xml:space="preserve">IF ( IOS .NE. 0 ) </w:t>
      </w:r>
    </w:p>
    <w:p w:rsidR="00D10E83" w:rsidRPr="00995E6C" w:rsidRDefault="00D10E83" w:rsidP="00D10E83">
      <w:pPr>
        <w:pStyle w:val="ListParagraph"/>
        <w:spacing w:line="360" w:lineRule="auto"/>
        <w:ind w:left="1080"/>
        <w:jc w:val="both"/>
      </w:pPr>
      <w:r w:rsidRPr="00995E6C">
        <w:t xml:space="preserve">WRITE ( * , 10 ) IOS </w:t>
      </w:r>
    </w:p>
    <w:p w:rsidR="00D10E83" w:rsidRPr="00995E6C" w:rsidRDefault="00D10E83" w:rsidP="00D10E83">
      <w:pPr>
        <w:pStyle w:val="ListParagraph"/>
        <w:spacing w:line="360" w:lineRule="auto"/>
        <w:ind w:left="1080"/>
        <w:jc w:val="both"/>
      </w:pPr>
      <w:r w:rsidRPr="00995E6C">
        <w:t xml:space="preserve">ENDIF </w:t>
      </w:r>
    </w:p>
    <w:p w:rsidR="00D10E83" w:rsidRPr="00995E6C" w:rsidRDefault="00D10E83" w:rsidP="00D10E83">
      <w:pPr>
        <w:pStyle w:val="ListParagraph"/>
        <w:spacing w:line="360" w:lineRule="auto"/>
        <w:ind w:left="1080"/>
        <w:jc w:val="both"/>
      </w:pPr>
      <w:r w:rsidRPr="00995E6C">
        <w:t xml:space="preserve">10 FORMAT ( “Error opening log file: “, I4 ) </w:t>
      </w:r>
    </w:p>
    <w:p w:rsidR="00D10E83" w:rsidRPr="00995E6C" w:rsidRDefault="00D10E83" w:rsidP="00D10E83">
      <w:pPr>
        <w:pStyle w:val="ListParagraph"/>
        <w:spacing w:line="360" w:lineRule="auto"/>
        <w:ind w:left="1080"/>
        <w:jc w:val="both"/>
      </w:pPr>
    </w:p>
    <w:p w:rsidR="00D10E83" w:rsidRPr="00995E6C" w:rsidRDefault="00D10E83" w:rsidP="00D10E83">
      <w:pPr>
        <w:pStyle w:val="ListParagraph"/>
        <w:spacing w:line="360" w:lineRule="auto"/>
        <w:ind w:left="1080"/>
        <w:jc w:val="both"/>
      </w:pPr>
      <w:r w:rsidRPr="00995E6C">
        <w:t xml:space="preserve">Inline Comments </w:t>
      </w:r>
      <w:r>
        <w:t>:</w:t>
      </w:r>
    </w:p>
    <w:p w:rsidR="00D10E83" w:rsidRPr="00995E6C" w:rsidRDefault="00D10E83" w:rsidP="00D10E83">
      <w:pPr>
        <w:pStyle w:val="ListParagraph"/>
        <w:spacing w:line="360" w:lineRule="auto"/>
        <w:ind w:left="1080"/>
        <w:jc w:val="both"/>
      </w:pPr>
      <w:r w:rsidRPr="00995E6C">
        <w:t xml:space="preserve">Inline comments explaining the functioning of the subroutine or key aspects of the algorithm shall be frequently used. See section 4.0 for guidance on the usage of inline comments. </w:t>
      </w:r>
    </w:p>
    <w:p w:rsidR="00D10E83" w:rsidRPr="00995E6C" w:rsidRDefault="00D10E83" w:rsidP="00D10E83">
      <w:pPr>
        <w:pStyle w:val="ListParagraph"/>
        <w:spacing w:line="360" w:lineRule="auto"/>
        <w:ind w:left="1080"/>
        <w:jc w:val="both"/>
      </w:pPr>
    </w:p>
    <w:p w:rsidR="00D10E83" w:rsidRPr="00995E6C" w:rsidRDefault="00D10E83" w:rsidP="00D10E83">
      <w:pPr>
        <w:pStyle w:val="ListParagraph"/>
        <w:spacing w:line="360" w:lineRule="auto"/>
        <w:ind w:left="1080"/>
        <w:jc w:val="both"/>
      </w:pPr>
      <w:r w:rsidRPr="00995E6C">
        <w:t xml:space="preserve">Structured Programming </w:t>
      </w:r>
      <w:r>
        <w:t>:</w:t>
      </w:r>
    </w:p>
    <w:p w:rsidR="00D10E83" w:rsidRPr="00995E6C" w:rsidRDefault="00D10E83" w:rsidP="00D10E83">
      <w:pPr>
        <w:pStyle w:val="ListParagraph"/>
        <w:spacing w:line="360" w:lineRule="auto"/>
        <w:ind w:left="1080"/>
        <w:jc w:val="both"/>
      </w:pPr>
      <w:r w:rsidRPr="00995E6C">
        <w:t xml:space="preserve">Structured (or modular) programming techniques shall be used. GO TO statements shall not be used as they lead to “spaghetti” code, which is hard to read and maintain, except as outlined in the FORTRAN Standards and Guidelines. </w:t>
      </w:r>
    </w:p>
    <w:p w:rsidR="00D10E83" w:rsidRPr="00995E6C" w:rsidRDefault="00D10E83" w:rsidP="00D10E83">
      <w:pPr>
        <w:spacing w:line="360" w:lineRule="auto"/>
        <w:jc w:val="both"/>
      </w:pPr>
    </w:p>
    <w:p w:rsidR="00D10E83" w:rsidRPr="00995E6C" w:rsidRDefault="00D10E83" w:rsidP="00D10E83">
      <w:pPr>
        <w:pStyle w:val="ListParagraph"/>
        <w:spacing w:line="360" w:lineRule="auto"/>
        <w:ind w:left="1080"/>
        <w:jc w:val="both"/>
      </w:pPr>
      <w:r w:rsidRPr="00995E6C">
        <w:t xml:space="preserve">Classes, Subroutines, Functions, and Methods </w:t>
      </w:r>
      <w:r>
        <w:t>:</w:t>
      </w:r>
    </w:p>
    <w:p w:rsidR="00D10E83" w:rsidRPr="00995E6C" w:rsidRDefault="00D10E83" w:rsidP="00D10E83">
      <w:pPr>
        <w:pStyle w:val="ListParagraph"/>
        <w:spacing w:line="360" w:lineRule="auto"/>
        <w:ind w:left="1080"/>
        <w:jc w:val="both"/>
      </w:pPr>
      <w:r w:rsidRPr="00995E6C">
        <w:t xml:space="preserve">Keep subroutines, functions, and methods reasonably sized. This depends upon the language being used. For guidance on how large to make software modules and </w:t>
      </w:r>
      <w:r w:rsidRPr="00995E6C">
        <w:lastRenderedPageBreak/>
        <w:t xml:space="preserve">methods, see section 4.0. A good rule of thumb for module length is to constrain each module to one function or action (i.e. each module should only do one “thing”). If a module grows too large, it is usually because the programmer is trying to accomplish too many actions at one time. </w:t>
      </w:r>
    </w:p>
    <w:p w:rsidR="00D10E83" w:rsidRPr="00995E6C" w:rsidRDefault="00D10E83" w:rsidP="00D10E83">
      <w:pPr>
        <w:pStyle w:val="ListParagraph"/>
        <w:spacing w:line="360" w:lineRule="auto"/>
        <w:ind w:left="1080"/>
        <w:jc w:val="both"/>
      </w:pPr>
      <w:r w:rsidRPr="00995E6C">
        <w:t xml:space="preserve">The names of the classes, subroutines, functions, and methods shall have verbs in them. That is the names shall specify an action, e.g. “get_name”, “compute_temperature”. </w:t>
      </w:r>
    </w:p>
    <w:p w:rsidR="00D10E83" w:rsidRPr="00995E6C" w:rsidRDefault="00D10E83" w:rsidP="00D10E83">
      <w:pPr>
        <w:pStyle w:val="ListParagraph"/>
        <w:spacing w:line="360" w:lineRule="auto"/>
        <w:ind w:left="1080"/>
        <w:jc w:val="both"/>
      </w:pPr>
    </w:p>
    <w:p w:rsidR="00D10E83" w:rsidRPr="00995E6C" w:rsidRDefault="00D10E83" w:rsidP="00D10E83">
      <w:pPr>
        <w:pStyle w:val="ListParagraph"/>
        <w:spacing w:line="360" w:lineRule="auto"/>
        <w:ind w:left="1080"/>
        <w:jc w:val="both"/>
      </w:pPr>
      <w:r w:rsidRPr="00995E6C">
        <w:t xml:space="preserve">Source Files </w:t>
      </w:r>
      <w:r>
        <w:t>:</w:t>
      </w:r>
    </w:p>
    <w:p w:rsidR="00D10E83" w:rsidRPr="00995E6C" w:rsidRDefault="00D10E83" w:rsidP="00D10E83">
      <w:pPr>
        <w:pStyle w:val="ListParagraph"/>
        <w:spacing w:line="360" w:lineRule="auto"/>
        <w:ind w:left="1080"/>
        <w:jc w:val="both"/>
      </w:pPr>
      <w:r w:rsidRPr="00995E6C">
        <w:t xml:space="preserve">The name of the source file or script shall represent its function. All of the routines in a file shall have a common purpose. </w:t>
      </w:r>
    </w:p>
    <w:p w:rsidR="00D10E83" w:rsidRPr="00995E6C" w:rsidRDefault="00D10E83" w:rsidP="00D10E83">
      <w:pPr>
        <w:spacing w:line="360" w:lineRule="auto"/>
        <w:jc w:val="both"/>
      </w:pPr>
    </w:p>
    <w:p w:rsidR="00D10E83" w:rsidRPr="00995E6C" w:rsidRDefault="00D10E83" w:rsidP="00D10E83">
      <w:pPr>
        <w:pStyle w:val="ListParagraph"/>
        <w:spacing w:line="360" w:lineRule="auto"/>
        <w:ind w:left="1080"/>
        <w:jc w:val="both"/>
      </w:pPr>
      <w:r w:rsidRPr="00995E6C">
        <w:t xml:space="preserve">Variable Names </w:t>
      </w:r>
      <w:r>
        <w:t>:</w:t>
      </w:r>
    </w:p>
    <w:p w:rsidR="00D10E83" w:rsidRPr="00995E6C" w:rsidRDefault="00D10E83" w:rsidP="00D10E83">
      <w:pPr>
        <w:pStyle w:val="ListParagraph"/>
        <w:spacing w:line="360" w:lineRule="auto"/>
        <w:ind w:left="1080"/>
        <w:jc w:val="both"/>
      </w:pPr>
      <w:r w:rsidRPr="00995E6C">
        <w:t xml:space="preserve">Variable shall have mnemonic or meaningful names that convey to a casual observer, the intent of its use. Variables shall be initialized prior to its first use. </w:t>
      </w:r>
    </w:p>
    <w:p w:rsidR="00D10E83" w:rsidRPr="00995E6C" w:rsidRDefault="00D10E83" w:rsidP="00D10E83">
      <w:pPr>
        <w:pStyle w:val="ListParagraph"/>
        <w:spacing w:line="360" w:lineRule="auto"/>
        <w:ind w:left="1080"/>
        <w:jc w:val="both"/>
      </w:pPr>
    </w:p>
    <w:p w:rsidR="00D10E83" w:rsidRPr="00995E6C" w:rsidRDefault="00D10E83" w:rsidP="00D10E83">
      <w:pPr>
        <w:pStyle w:val="ListParagraph"/>
        <w:spacing w:line="360" w:lineRule="auto"/>
        <w:ind w:left="1080"/>
        <w:jc w:val="both"/>
      </w:pPr>
      <w:r w:rsidRPr="00995E6C">
        <w:t>Example:</w:t>
      </w:r>
    </w:p>
    <w:p w:rsidR="00D10E83" w:rsidRPr="00995E6C" w:rsidRDefault="00D10E83" w:rsidP="00D10E83">
      <w:pPr>
        <w:pStyle w:val="ListParagraph"/>
        <w:spacing w:line="360" w:lineRule="auto"/>
        <w:ind w:left="1080"/>
        <w:jc w:val="both"/>
      </w:pPr>
      <w:r w:rsidRPr="00995E6C">
        <w:t>The variable names should be in camel case letters starting with a lower case letter. For example, use 'total Amount' instead of 'Total Amount'.</w:t>
      </w:r>
    </w:p>
    <w:p w:rsidR="00D10E83" w:rsidRPr="00995E6C" w:rsidRDefault="00D10E83" w:rsidP="00D10E83">
      <w:pPr>
        <w:pStyle w:val="ListParagraph"/>
        <w:spacing w:line="360" w:lineRule="auto"/>
        <w:ind w:left="1080"/>
        <w:jc w:val="both"/>
      </w:pPr>
    </w:p>
    <w:p w:rsidR="00D10E83" w:rsidRPr="00995E6C" w:rsidRDefault="00D10E83" w:rsidP="00D10E83">
      <w:pPr>
        <w:pStyle w:val="ListParagraph"/>
        <w:spacing w:line="360" w:lineRule="auto"/>
        <w:ind w:left="1080"/>
        <w:jc w:val="both"/>
      </w:pPr>
      <w:r w:rsidRPr="00995E6C">
        <w:t xml:space="preserve">Use of Braces </w:t>
      </w:r>
      <w:r>
        <w:t>:</w:t>
      </w:r>
    </w:p>
    <w:p w:rsidR="00D10E83" w:rsidRPr="00995E6C" w:rsidRDefault="00D10E83" w:rsidP="00D10E83">
      <w:pPr>
        <w:pStyle w:val="ListParagraph"/>
        <w:spacing w:line="360" w:lineRule="auto"/>
        <w:ind w:left="1080"/>
        <w:jc w:val="both"/>
      </w:pPr>
      <w:r w:rsidRPr="00995E6C">
        <w:t xml:space="preserve">In some languages, braces are used to delimit the bodies of conditional statements, control constructs, and blocks of scope. Programmers shall use either of the following bracing styles: </w:t>
      </w:r>
    </w:p>
    <w:p w:rsidR="00D10E83" w:rsidRPr="00995E6C" w:rsidRDefault="00D10E83" w:rsidP="00D10E83">
      <w:pPr>
        <w:pStyle w:val="ListParagraph"/>
        <w:spacing w:line="360" w:lineRule="auto"/>
        <w:ind w:left="1080"/>
        <w:jc w:val="both"/>
      </w:pPr>
      <w:r w:rsidRPr="00995E6C">
        <w:t xml:space="preserve">for (int j = 0 ; j &lt; max_iterations ; ++j) </w:t>
      </w:r>
    </w:p>
    <w:p w:rsidR="00D10E83" w:rsidRPr="00995E6C" w:rsidRDefault="00D10E83" w:rsidP="00D10E83">
      <w:pPr>
        <w:pStyle w:val="ListParagraph"/>
        <w:spacing w:line="360" w:lineRule="auto"/>
        <w:ind w:left="1080"/>
        <w:jc w:val="both"/>
      </w:pPr>
      <w:r w:rsidRPr="00995E6C">
        <w:t xml:space="preserve">{ </w:t>
      </w:r>
      <w:bookmarkStart w:id="0" w:name="_GoBack"/>
      <w:bookmarkEnd w:id="0"/>
    </w:p>
    <w:p w:rsidR="00D10E83" w:rsidRPr="00995E6C" w:rsidRDefault="00D10E83" w:rsidP="00D10E83">
      <w:pPr>
        <w:pStyle w:val="ListParagraph"/>
        <w:spacing w:line="360" w:lineRule="auto"/>
        <w:ind w:left="1080"/>
        <w:jc w:val="both"/>
      </w:pPr>
      <w:r w:rsidRPr="00995E6C">
        <w:t xml:space="preserve">/* Some work is done here. */ </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t xml:space="preserve">or the Kernighan and Ritchie style: </w:t>
      </w:r>
    </w:p>
    <w:p w:rsidR="00D10E83" w:rsidRPr="00995E6C" w:rsidRDefault="00D10E83" w:rsidP="00D10E83">
      <w:pPr>
        <w:pStyle w:val="ListParagraph"/>
        <w:spacing w:line="360" w:lineRule="auto"/>
        <w:ind w:left="1080"/>
        <w:jc w:val="both"/>
      </w:pPr>
      <w:r w:rsidRPr="00995E6C">
        <w:t xml:space="preserve">for ( int j = 0 ; j &lt; max_iterations ; ++j ) { </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lastRenderedPageBreak/>
        <w:t xml:space="preserve">It is felt that the former brace style is more readable and leads to neater-looking code than the latter style, but either use is acceptable. Whichever style is used, be sure to be consistent throughout the code. When editing code written by another author, adopt the style of bracing used. </w:t>
      </w:r>
    </w:p>
    <w:p w:rsidR="00D10E83" w:rsidRPr="00995E6C" w:rsidRDefault="00D10E83" w:rsidP="00D10E83">
      <w:pPr>
        <w:pStyle w:val="ListParagraph"/>
        <w:spacing w:line="360" w:lineRule="auto"/>
        <w:ind w:left="1080"/>
        <w:jc w:val="both"/>
      </w:pPr>
      <w:r w:rsidRPr="00995E6C">
        <w:t xml:space="preserve">Braces shall be used even when there is only one statement in the control block. For example: </w:t>
      </w:r>
    </w:p>
    <w:p w:rsidR="00D10E83" w:rsidRPr="00995E6C" w:rsidRDefault="00D10E83" w:rsidP="00D10E83">
      <w:pPr>
        <w:pStyle w:val="ListParagraph"/>
        <w:spacing w:line="360" w:lineRule="auto"/>
        <w:ind w:left="1080"/>
        <w:jc w:val="both"/>
      </w:pPr>
      <w:r w:rsidRPr="00995E6C">
        <w:t xml:space="preserve">Bad: </w:t>
      </w:r>
    </w:p>
    <w:p w:rsidR="00D10E83" w:rsidRPr="00995E6C" w:rsidRDefault="00D10E83" w:rsidP="00D10E83">
      <w:pPr>
        <w:pStyle w:val="ListParagraph"/>
        <w:spacing w:line="360" w:lineRule="auto"/>
        <w:ind w:left="1080"/>
        <w:jc w:val="both"/>
      </w:pPr>
      <w:r w:rsidRPr="00995E6C">
        <w:t xml:space="preserve">if (j == 0) </w:t>
      </w:r>
    </w:p>
    <w:p w:rsidR="00D10E83" w:rsidRPr="00995E6C" w:rsidRDefault="00D10E83" w:rsidP="00D10E83">
      <w:pPr>
        <w:pStyle w:val="ListParagraph"/>
        <w:spacing w:line="360" w:lineRule="auto"/>
        <w:ind w:left="1080"/>
        <w:jc w:val="both"/>
      </w:pPr>
      <w:r w:rsidRPr="00995E6C">
        <w:t xml:space="preserve">printf (“j is zero.\n”); </w:t>
      </w:r>
    </w:p>
    <w:p w:rsidR="00D10E83" w:rsidRPr="00995E6C" w:rsidRDefault="00D10E83" w:rsidP="00D10E83">
      <w:pPr>
        <w:pStyle w:val="ListParagraph"/>
        <w:spacing w:line="360" w:lineRule="auto"/>
        <w:ind w:left="1080"/>
        <w:jc w:val="both"/>
      </w:pPr>
      <w:r w:rsidRPr="00995E6C">
        <w:t xml:space="preserve">Better: </w:t>
      </w:r>
    </w:p>
    <w:p w:rsidR="00D10E83" w:rsidRPr="00995E6C" w:rsidRDefault="00D10E83" w:rsidP="00D10E83">
      <w:pPr>
        <w:pStyle w:val="ListParagraph"/>
        <w:spacing w:line="360" w:lineRule="auto"/>
        <w:ind w:left="1080"/>
        <w:jc w:val="both"/>
      </w:pPr>
      <w:r w:rsidRPr="00995E6C">
        <w:t xml:space="preserve">if (j == 0) </w:t>
      </w:r>
    </w:p>
    <w:p w:rsidR="00D10E83" w:rsidRPr="00995E6C" w:rsidRDefault="00D10E83" w:rsidP="00D10E83">
      <w:pPr>
        <w:pStyle w:val="ListParagraph"/>
        <w:spacing w:line="360" w:lineRule="auto"/>
        <w:ind w:left="1080"/>
        <w:jc w:val="both"/>
      </w:pPr>
      <w:r w:rsidRPr="00995E6C">
        <w:t xml:space="preserve">{ </w:t>
      </w:r>
    </w:p>
    <w:p w:rsidR="00D10E83" w:rsidRPr="00995E6C" w:rsidRDefault="00D10E83" w:rsidP="00D10E83">
      <w:pPr>
        <w:pStyle w:val="ListParagraph"/>
        <w:spacing w:line="360" w:lineRule="auto"/>
        <w:ind w:left="1080"/>
        <w:jc w:val="both"/>
      </w:pPr>
      <w:r w:rsidRPr="00995E6C">
        <w:t xml:space="preserve">printf (“j is zero.\n”); </w:t>
      </w:r>
    </w:p>
    <w:p w:rsidR="00D10E83" w:rsidRPr="00995E6C" w:rsidRDefault="00D10E83" w:rsidP="00D10E83">
      <w:pPr>
        <w:pStyle w:val="ListParagraph"/>
        <w:spacing w:line="360" w:lineRule="auto"/>
        <w:ind w:left="1080"/>
        <w:jc w:val="both"/>
      </w:pPr>
      <w:r w:rsidRPr="00995E6C">
        <w:t>}</w:t>
      </w:r>
    </w:p>
    <w:p w:rsidR="00D10E83" w:rsidRPr="00995E6C" w:rsidRDefault="00D10E83" w:rsidP="00D10E83">
      <w:pPr>
        <w:pStyle w:val="ListParagraph"/>
        <w:spacing w:line="360" w:lineRule="auto"/>
        <w:ind w:left="1080"/>
        <w:jc w:val="both"/>
      </w:pPr>
      <w:r w:rsidRPr="00995E6C">
        <w:t>Summary of Guidelines followed and not followed by us during our Project Coding Implementation.</w:t>
      </w:r>
    </w:p>
    <w:p w:rsidR="00D10E83" w:rsidRPr="00995E6C" w:rsidRDefault="00D10E83" w:rsidP="00D10E83">
      <w:pPr>
        <w:pStyle w:val="ListParagraph"/>
        <w:spacing w:line="360" w:lineRule="auto"/>
        <w:ind w:left="1080"/>
        <w:jc w:val="both"/>
      </w:pPr>
    </w:p>
    <w:tbl>
      <w:tblPr>
        <w:tblStyle w:val="TableGrid"/>
        <w:tblW w:w="8986" w:type="dxa"/>
        <w:tblInd w:w="1080" w:type="dxa"/>
        <w:tblLook w:val="04A0" w:firstRow="1" w:lastRow="0" w:firstColumn="1" w:lastColumn="0" w:noHBand="0" w:noVBand="1"/>
      </w:tblPr>
      <w:tblGrid>
        <w:gridCol w:w="4493"/>
        <w:gridCol w:w="4493"/>
      </w:tblGrid>
      <w:tr w:rsidR="00D10E83" w:rsidRPr="00287696" w:rsidTr="00D10E83">
        <w:trPr>
          <w:trHeight w:val="250"/>
        </w:trPr>
        <w:tc>
          <w:tcPr>
            <w:tcW w:w="4493" w:type="dxa"/>
          </w:tcPr>
          <w:p w:rsidR="00D10E83" w:rsidRPr="00995E6C" w:rsidRDefault="00D10E83" w:rsidP="00B55B8E">
            <w:pPr>
              <w:spacing w:line="360" w:lineRule="auto"/>
              <w:jc w:val="both"/>
              <w:rPr>
                <w:lang w:val="en-US"/>
              </w:rPr>
            </w:pPr>
            <w:r w:rsidRPr="00995E6C">
              <w:rPr>
                <w:lang w:val="en-US"/>
              </w:rPr>
              <w:t>Name of Coding Standard</w:t>
            </w:r>
          </w:p>
        </w:tc>
        <w:tc>
          <w:tcPr>
            <w:tcW w:w="4493" w:type="dxa"/>
          </w:tcPr>
          <w:p w:rsidR="00D10E83" w:rsidRPr="00995E6C" w:rsidRDefault="00D10E83" w:rsidP="00B55B8E">
            <w:pPr>
              <w:spacing w:line="360" w:lineRule="auto"/>
              <w:jc w:val="both"/>
              <w:rPr>
                <w:lang w:val="en-US"/>
              </w:rPr>
            </w:pPr>
            <w:r w:rsidRPr="00995E6C">
              <w:rPr>
                <w:lang w:val="en-US"/>
              </w:rPr>
              <w:t>Followed(Y)/Not Followed(N)</w:t>
            </w:r>
          </w:p>
        </w:tc>
      </w:tr>
      <w:tr w:rsidR="00D10E83" w:rsidRPr="00287696" w:rsidTr="00D10E83">
        <w:trPr>
          <w:trHeight w:val="507"/>
        </w:trPr>
        <w:tc>
          <w:tcPr>
            <w:tcW w:w="4493" w:type="dxa"/>
          </w:tcPr>
          <w:p w:rsidR="00D10E83" w:rsidRPr="00995E6C" w:rsidRDefault="00D10E83" w:rsidP="00B55B8E">
            <w:pPr>
              <w:pStyle w:val="Default"/>
              <w:spacing w:before="240" w:after="60" w:line="360" w:lineRule="auto"/>
              <w:ind w:hanging="720"/>
              <w:jc w:val="both"/>
              <w:rPr>
                <w:rFonts w:eastAsia="Times New Roman"/>
                <w:color w:val="auto"/>
                <w:lang w:val="en-US"/>
              </w:rPr>
            </w:pPr>
            <w:r w:rsidRPr="00995E6C">
              <w:rPr>
                <w:rFonts w:eastAsia="Times New Roman"/>
                <w:color w:val="auto"/>
                <w:lang w:val="en-US"/>
              </w:rPr>
              <w:t xml:space="preserve">Inline Comments </w:t>
            </w:r>
          </w:p>
        </w:tc>
        <w:tc>
          <w:tcPr>
            <w:tcW w:w="4493" w:type="dxa"/>
          </w:tcPr>
          <w:p w:rsidR="00D10E83" w:rsidRPr="00995E6C" w:rsidRDefault="00D10E83" w:rsidP="00B55B8E">
            <w:pPr>
              <w:spacing w:line="360" w:lineRule="auto"/>
              <w:jc w:val="both"/>
              <w:rPr>
                <w:lang w:val="en-US"/>
              </w:rPr>
            </w:pPr>
            <w:r w:rsidRPr="00995E6C">
              <w:rPr>
                <w:lang w:val="en-US"/>
              </w:rPr>
              <w:t>N</w:t>
            </w:r>
          </w:p>
        </w:tc>
      </w:tr>
      <w:tr w:rsidR="00D10E83" w:rsidRPr="00287696" w:rsidTr="00D10E83">
        <w:trPr>
          <w:trHeight w:val="382"/>
        </w:trPr>
        <w:tc>
          <w:tcPr>
            <w:tcW w:w="4493" w:type="dxa"/>
          </w:tcPr>
          <w:p w:rsidR="00D10E83" w:rsidRPr="00995E6C" w:rsidRDefault="00D10E83" w:rsidP="00B55B8E">
            <w:pPr>
              <w:pStyle w:val="Default"/>
              <w:spacing w:before="240" w:after="60" w:line="360" w:lineRule="auto"/>
              <w:jc w:val="both"/>
              <w:rPr>
                <w:rFonts w:eastAsia="Times New Roman"/>
                <w:color w:val="auto"/>
                <w:lang w:val="en-US"/>
              </w:rPr>
            </w:pPr>
            <w:r w:rsidRPr="00995E6C">
              <w:rPr>
                <w:rFonts w:eastAsia="Times New Roman"/>
                <w:color w:val="auto"/>
                <w:lang w:val="en-US"/>
              </w:rPr>
              <w:t xml:space="preserve">Structured Programming </w:t>
            </w:r>
          </w:p>
        </w:tc>
        <w:tc>
          <w:tcPr>
            <w:tcW w:w="4493" w:type="dxa"/>
          </w:tcPr>
          <w:p w:rsidR="00D10E83" w:rsidRPr="00995E6C" w:rsidRDefault="00D10E83" w:rsidP="00B55B8E">
            <w:pPr>
              <w:spacing w:line="360" w:lineRule="auto"/>
              <w:jc w:val="both"/>
              <w:rPr>
                <w:lang w:val="en-US"/>
              </w:rPr>
            </w:pPr>
            <w:r w:rsidRPr="00995E6C">
              <w:rPr>
                <w:lang w:val="en-US"/>
              </w:rPr>
              <w:t>Y</w:t>
            </w:r>
          </w:p>
        </w:tc>
      </w:tr>
      <w:tr w:rsidR="00D10E83" w:rsidRPr="00287696" w:rsidTr="00D10E83">
        <w:trPr>
          <w:trHeight w:val="514"/>
        </w:trPr>
        <w:tc>
          <w:tcPr>
            <w:tcW w:w="4493" w:type="dxa"/>
          </w:tcPr>
          <w:p w:rsidR="00D10E83" w:rsidRPr="00995E6C" w:rsidRDefault="00D10E83" w:rsidP="00B55B8E">
            <w:pPr>
              <w:spacing w:line="360" w:lineRule="auto"/>
              <w:jc w:val="both"/>
              <w:rPr>
                <w:lang w:val="en-US"/>
              </w:rPr>
            </w:pPr>
            <w:r w:rsidRPr="00995E6C">
              <w:rPr>
                <w:lang w:val="en-US"/>
              </w:rPr>
              <w:t>Classes, Subroutines, Functions, and Methods</w:t>
            </w:r>
          </w:p>
        </w:tc>
        <w:tc>
          <w:tcPr>
            <w:tcW w:w="4493" w:type="dxa"/>
          </w:tcPr>
          <w:p w:rsidR="00D10E83" w:rsidRPr="00995E6C" w:rsidRDefault="00D10E83" w:rsidP="00B55B8E">
            <w:pPr>
              <w:spacing w:line="360" w:lineRule="auto"/>
              <w:jc w:val="both"/>
              <w:rPr>
                <w:lang w:val="en-US"/>
              </w:rPr>
            </w:pPr>
            <w:r w:rsidRPr="00995E6C">
              <w:rPr>
                <w:lang w:val="en-US"/>
              </w:rPr>
              <w:t>Y</w:t>
            </w:r>
          </w:p>
        </w:tc>
      </w:tr>
      <w:tr w:rsidR="00D10E83" w:rsidRPr="00287696" w:rsidTr="00D10E83">
        <w:trPr>
          <w:trHeight w:val="250"/>
        </w:trPr>
        <w:tc>
          <w:tcPr>
            <w:tcW w:w="4493" w:type="dxa"/>
          </w:tcPr>
          <w:p w:rsidR="00D10E83" w:rsidRPr="00995E6C" w:rsidRDefault="00D10E83" w:rsidP="00B55B8E">
            <w:pPr>
              <w:spacing w:line="360" w:lineRule="auto"/>
              <w:jc w:val="both"/>
              <w:rPr>
                <w:lang w:val="en-US"/>
              </w:rPr>
            </w:pPr>
            <w:r w:rsidRPr="00995E6C">
              <w:rPr>
                <w:lang w:val="en-US"/>
              </w:rPr>
              <w:t>Source Files</w:t>
            </w:r>
          </w:p>
        </w:tc>
        <w:tc>
          <w:tcPr>
            <w:tcW w:w="4493" w:type="dxa"/>
          </w:tcPr>
          <w:p w:rsidR="00D10E83" w:rsidRPr="00995E6C" w:rsidRDefault="00D10E83" w:rsidP="00B55B8E">
            <w:pPr>
              <w:spacing w:line="360" w:lineRule="auto"/>
              <w:jc w:val="both"/>
              <w:rPr>
                <w:lang w:val="en-US"/>
              </w:rPr>
            </w:pPr>
            <w:r w:rsidRPr="00995E6C">
              <w:rPr>
                <w:lang w:val="en-US"/>
              </w:rPr>
              <w:t>Y</w:t>
            </w:r>
          </w:p>
        </w:tc>
      </w:tr>
      <w:tr w:rsidR="00D10E83" w:rsidRPr="00287696" w:rsidTr="00D10E83">
        <w:trPr>
          <w:trHeight w:val="528"/>
        </w:trPr>
        <w:tc>
          <w:tcPr>
            <w:tcW w:w="4493" w:type="dxa"/>
          </w:tcPr>
          <w:p w:rsidR="00D10E83" w:rsidRPr="00995E6C" w:rsidRDefault="00D10E83" w:rsidP="00B55B8E">
            <w:pPr>
              <w:pStyle w:val="Default"/>
              <w:spacing w:before="240" w:after="60" w:line="360" w:lineRule="auto"/>
              <w:ind w:hanging="720"/>
              <w:jc w:val="both"/>
              <w:rPr>
                <w:rFonts w:eastAsia="Times New Roman"/>
                <w:color w:val="auto"/>
                <w:lang w:val="en-US"/>
              </w:rPr>
            </w:pPr>
            <w:r>
              <w:rPr>
                <w:rFonts w:eastAsia="Times New Roman"/>
                <w:color w:val="auto"/>
                <w:lang w:val="en-US"/>
              </w:rPr>
              <w:t xml:space="preserve">            </w:t>
            </w:r>
            <w:r w:rsidRPr="00995E6C">
              <w:rPr>
                <w:rFonts w:eastAsia="Times New Roman"/>
                <w:color w:val="auto"/>
                <w:lang w:val="en-US"/>
              </w:rPr>
              <w:t xml:space="preserve">Variable Names </w:t>
            </w:r>
          </w:p>
        </w:tc>
        <w:tc>
          <w:tcPr>
            <w:tcW w:w="4493" w:type="dxa"/>
          </w:tcPr>
          <w:p w:rsidR="00D10E83" w:rsidRPr="00995E6C" w:rsidRDefault="00D10E83" w:rsidP="00B55B8E">
            <w:pPr>
              <w:spacing w:line="360" w:lineRule="auto"/>
              <w:jc w:val="both"/>
              <w:rPr>
                <w:lang w:val="en-US"/>
              </w:rPr>
            </w:pPr>
            <w:r w:rsidRPr="00995E6C">
              <w:rPr>
                <w:lang w:val="en-US"/>
              </w:rPr>
              <w:t>Y</w:t>
            </w:r>
          </w:p>
        </w:tc>
      </w:tr>
      <w:tr w:rsidR="00D10E83" w:rsidRPr="00287696" w:rsidTr="00D10E83">
        <w:trPr>
          <w:trHeight w:val="528"/>
        </w:trPr>
        <w:tc>
          <w:tcPr>
            <w:tcW w:w="4493" w:type="dxa"/>
          </w:tcPr>
          <w:p w:rsidR="00D10E83" w:rsidRPr="00995E6C" w:rsidRDefault="00D10E83" w:rsidP="00B55B8E">
            <w:pPr>
              <w:pStyle w:val="Default"/>
              <w:spacing w:before="240" w:after="60" w:line="360" w:lineRule="auto"/>
              <w:jc w:val="both"/>
              <w:rPr>
                <w:rFonts w:eastAsia="Times New Roman"/>
                <w:color w:val="auto"/>
                <w:lang w:val="en-US"/>
              </w:rPr>
            </w:pPr>
            <w:r w:rsidRPr="00995E6C">
              <w:rPr>
                <w:rFonts w:eastAsia="Times New Roman"/>
                <w:color w:val="auto"/>
                <w:lang w:val="en-US"/>
              </w:rPr>
              <w:t xml:space="preserve">Use of Braces </w:t>
            </w:r>
          </w:p>
        </w:tc>
        <w:tc>
          <w:tcPr>
            <w:tcW w:w="4493" w:type="dxa"/>
          </w:tcPr>
          <w:p w:rsidR="00D10E83" w:rsidRPr="00995E6C" w:rsidRDefault="00D10E83" w:rsidP="00B55B8E">
            <w:pPr>
              <w:spacing w:line="360" w:lineRule="auto"/>
              <w:jc w:val="both"/>
              <w:rPr>
                <w:lang w:val="en-US"/>
              </w:rPr>
            </w:pPr>
            <w:r w:rsidRPr="00995E6C">
              <w:rPr>
                <w:lang w:val="en-US"/>
              </w:rPr>
              <w:t>N</w:t>
            </w:r>
          </w:p>
        </w:tc>
      </w:tr>
    </w:tbl>
    <w:p w:rsidR="00AF1E63" w:rsidRDefault="00AF1E63" w:rsidP="00D10E83">
      <w:pPr>
        <w:ind w:left="1080"/>
      </w:pPr>
    </w:p>
    <w:sectPr w:rsidR="00AF1E63" w:rsidSect="00D10E83">
      <w:headerReference w:type="default" r:id="rId28"/>
      <w:footerReference w:type="default" r:id="rId29"/>
      <w:pgSz w:w="12240" w:h="15840"/>
      <w:pgMar w:top="1440"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265" w:rsidRDefault="00477265" w:rsidP="00D10E83">
      <w:r>
        <w:separator/>
      </w:r>
    </w:p>
  </w:endnote>
  <w:endnote w:type="continuationSeparator" w:id="0">
    <w:p w:rsidR="00477265" w:rsidRDefault="00477265" w:rsidP="00D1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83" w:rsidRDefault="00D10E8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30</w:t>
    </w:r>
    <w:r>
      <w:rPr>
        <w:caps/>
        <w:noProof/>
        <w:color w:val="5B9BD5" w:themeColor="accent1"/>
      </w:rPr>
      <w:fldChar w:fldCharType="end"/>
    </w:r>
  </w:p>
  <w:p w:rsidR="00D10E83" w:rsidRDefault="00D10E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265" w:rsidRDefault="00477265" w:rsidP="00D10E83">
      <w:r>
        <w:separator/>
      </w:r>
    </w:p>
  </w:footnote>
  <w:footnote w:type="continuationSeparator" w:id="0">
    <w:p w:rsidR="00477265" w:rsidRDefault="00477265" w:rsidP="00D10E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83" w:rsidRDefault="00D10E83">
    <w:pPr>
      <w:pStyle w:val="Header"/>
    </w:pPr>
    <w:r>
      <w:t>16CE068 | 16CE069</w:t>
    </w:r>
    <w:r>
      <w:ptab w:relativeTo="margin" w:alignment="center" w:leader="none"/>
    </w:r>
    <w:r>
      <w:ptab w:relativeTo="margin" w:alignment="right" w:leader="none"/>
    </w:r>
    <w:r>
      <w:t>IMPLEMENTATION PLANNING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A7DF9"/>
    <w:multiLevelType w:val="multilevel"/>
    <w:tmpl w:val="E5E6391C"/>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6C0673A0"/>
    <w:multiLevelType w:val="multilevel"/>
    <w:tmpl w:val="2A4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83"/>
    <w:rsid w:val="00477265"/>
    <w:rsid w:val="00AF1E63"/>
    <w:rsid w:val="00D1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8D64"/>
  <w15:chartTrackingRefBased/>
  <w15:docId w15:val="{F986E48C-7640-475D-9797-43A091C3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E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0E83"/>
    <w:pPr>
      <w:ind w:left="720"/>
      <w:contextualSpacing/>
    </w:pPr>
  </w:style>
  <w:style w:type="paragraph" w:styleId="NormalWeb">
    <w:name w:val="Normal (Web)"/>
    <w:basedOn w:val="Normal"/>
    <w:uiPriority w:val="99"/>
    <w:semiHidden/>
    <w:unhideWhenUsed/>
    <w:rsid w:val="00D10E83"/>
    <w:pPr>
      <w:spacing w:before="100" w:beforeAutospacing="1" w:after="100" w:afterAutospacing="1"/>
    </w:pPr>
  </w:style>
  <w:style w:type="paragraph" w:customStyle="1" w:styleId="Default">
    <w:name w:val="Default"/>
    <w:rsid w:val="00D10E83"/>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39"/>
    <w:rsid w:val="00D10E8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0E83"/>
    <w:pPr>
      <w:tabs>
        <w:tab w:val="center" w:pos="4680"/>
        <w:tab w:val="right" w:pos="9360"/>
      </w:tabs>
    </w:pPr>
  </w:style>
  <w:style w:type="character" w:customStyle="1" w:styleId="HeaderChar">
    <w:name w:val="Header Char"/>
    <w:basedOn w:val="DefaultParagraphFont"/>
    <w:link w:val="Header"/>
    <w:uiPriority w:val="99"/>
    <w:rsid w:val="00D10E8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0E83"/>
    <w:pPr>
      <w:tabs>
        <w:tab w:val="center" w:pos="4680"/>
        <w:tab w:val="right" w:pos="9360"/>
      </w:tabs>
    </w:pPr>
  </w:style>
  <w:style w:type="character" w:customStyle="1" w:styleId="FooterChar">
    <w:name w:val="Footer Char"/>
    <w:basedOn w:val="DefaultParagraphFont"/>
    <w:link w:val="Footer"/>
    <w:uiPriority w:val="99"/>
    <w:rsid w:val="00D10E8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 TargetMode="External"/><Relationship Id="rId13" Type="http://schemas.openxmlformats.org/officeDocument/2006/relationships/hyperlink" Target="https://en.wikipedia.org/wiki/Android_software_development" TargetMode="External"/><Relationship Id="rId18" Type="http://schemas.openxmlformats.org/officeDocument/2006/relationships/hyperlink" Target="https://en.wikipedia.org/wiki/Google_I/O" TargetMode="External"/><Relationship Id="rId26" Type="http://schemas.openxmlformats.org/officeDocument/2006/relationships/hyperlink" Target="https://en.wikipedia.org/wiki/Android_Wear" TargetMode="External"/><Relationship Id="rId3" Type="http://schemas.openxmlformats.org/officeDocument/2006/relationships/settings" Target="settings.xml"/><Relationship Id="rId21" Type="http://schemas.openxmlformats.org/officeDocument/2006/relationships/hyperlink" Target="https://en.wikipedia.org/wiki/Lint_(software)" TargetMode="External"/><Relationship Id="rId7" Type="http://schemas.openxmlformats.org/officeDocument/2006/relationships/hyperlink" Target="https://en.wikipedia.org/wiki/Integrated_development_environment" TargetMode="External"/><Relationship Id="rId12" Type="http://schemas.openxmlformats.org/officeDocument/2006/relationships/hyperlink" Target="https://en.wikipedia.org/wiki/IntelliJ_IDEA" TargetMode="External"/><Relationship Id="rId17" Type="http://schemas.openxmlformats.org/officeDocument/2006/relationships/hyperlink" Target="https://en.wikipedia.org/wiki/Eclipse_(software)" TargetMode="External"/><Relationship Id="rId25" Type="http://schemas.openxmlformats.org/officeDocument/2006/relationships/hyperlink" Target="https://en.wikipedia.org/wiki/Android_Studio" TargetMode="External"/><Relationship Id="rId2" Type="http://schemas.openxmlformats.org/officeDocument/2006/relationships/styles" Target="styles.xml"/><Relationship Id="rId16" Type="http://schemas.openxmlformats.org/officeDocument/2006/relationships/hyperlink" Target="https://en.wikipedia.org/wiki/Linux" TargetMode="External"/><Relationship Id="rId20" Type="http://schemas.openxmlformats.org/officeDocument/2006/relationships/hyperlink" Target="https://en.wikipedia.org/wiki/Code_refactori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etBrains" TargetMode="External"/><Relationship Id="rId24" Type="http://schemas.openxmlformats.org/officeDocument/2006/relationships/hyperlink" Target="https://en.wikipedia.org/wiki/WYSIWYG" TargetMode="External"/><Relationship Id="rId5" Type="http://schemas.openxmlformats.org/officeDocument/2006/relationships/footnotes" Target="footnotes.xml"/><Relationship Id="rId15" Type="http://schemas.openxmlformats.org/officeDocument/2006/relationships/hyperlink" Target="https://en.wikipedia.org/wiki/MacOS" TargetMode="External"/><Relationship Id="rId23" Type="http://schemas.openxmlformats.org/officeDocument/2006/relationships/hyperlink" Target="https://en.wikipedia.org/wiki/Graphical_user_interface_builder" TargetMode="External"/><Relationship Id="rId28" Type="http://schemas.openxmlformats.org/officeDocument/2006/relationships/header" Target="header1.xml"/><Relationship Id="rId10" Type="http://schemas.openxmlformats.org/officeDocument/2006/relationships/hyperlink" Target="https://en.wikipedia.org/wiki/Operating_system" TargetMode="External"/><Relationship Id="rId19" Type="http://schemas.openxmlformats.org/officeDocument/2006/relationships/hyperlink" Target="https://en.wikipedia.org/wiki/Grad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14" Type="http://schemas.openxmlformats.org/officeDocument/2006/relationships/hyperlink" Target="https://en.wikipedia.org/wiki/Windows" TargetMode="External"/><Relationship Id="rId22" Type="http://schemas.openxmlformats.org/officeDocument/2006/relationships/hyperlink" Target="https://en.wikipedia.org/wiki/ProGuard_(software)" TargetMode="External"/><Relationship Id="rId27" Type="http://schemas.openxmlformats.org/officeDocument/2006/relationships/hyperlink" Target="https://en.wikipedia.org/wiki/Android_Stud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dc:creator>
  <cp:keywords/>
  <dc:description/>
  <cp:lastModifiedBy>jainil</cp:lastModifiedBy>
  <cp:revision>1</cp:revision>
  <dcterms:created xsi:type="dcterms:W3CDTF">2018-10-16T07:10:00Z</dcterms:created>
  <dcterms:modified xsi:type="dcterms:W3CDTF">2018-10-16T07:16:00Z</dcterms:modified>
</cp:coreProperties>
</file>