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jc w:val="center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0" w:lineRule="auto"/>
        <w:jc w:val="center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0" w:lineRule="auto"/>
        <w:jc w:val="center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after="0" w:lineRule="auto"/>
        <w:jc w:val="center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after="0" w:lineRule="auto"/>
        <w:jc w:val="center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after="0" w:lineRule="auto"/>
        <w:jc w:val="center"/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jc w:val="center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 xml:space="preserve">Test Plan For District</w:t>
      </w:r>
    </w:p>
    <w:p w:rsidR="00000000" w:rsidDel="00000000" w:rsidP="00000000" w:rsidRDefault="00000000" w:rsidRPr="00000000" w14:paraId="00000008">
      <w:pPr>
        <w:rPr>
          <w:rFonts w:ascii="Calibri" w:cs="Calibri" w:eastAsia="Calibri" w:hAnsi="Calibri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856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428"/>
        <w:gridCol w:w="4428"/>
        <w:tblGridChange w:id="0">
          <w:tblGrid>
            <w:gridCol w:w="4428"/>
            <w:gridCol w:w="44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  <w:t xml:space="preserve">Test Plan ID</w:t>
            </w:r>
          </w:p>
        </w:tc>
        <w:tc>
          <w:tcPr/>
          <w:p w:rsidR="00000000" w:rsidDel="00000000" w:rsidP="00000000" w:rsidRDefault="00000000" w:rsidRPr="00000000" w14:paraId="0000000B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  <w:t xml:space="preserve">TP-001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D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  <w:t xml:space="preserve">Online Ticket  App – District.in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  <w:t xml:space="preserve">Prepared By</w:t>
            </w:r>
          </w:p>
        </w:tc>
        <w:tc>
          <w:tcPr/>
          <w:p w:rsidR="00000000" w:rsidDel="00000000" w:rsidP="00000000" w:rsidRDefault="00000000" w:rsidRPr="00000000" w14:paraId="0000000F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  <w:t xml:space="preserve">Moksh Patel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11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  <w:t xml:space="preserve">27 MAY 2026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/>
      </w:pPr>
      <w:r w:rsidDel="00000000" w:rsidR="00000000" w:rsidRPr="00000000">
        <w:rPr>
          <w:rtl w:val="0"/>
        </w:rPr>
        <w:t xml:space="preserve">1. Scope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In – Scope: Registration, Login, Location,  Movie Search, Movie, Selection, Seat Selection, Payment, Logout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Out of Scope: IPL, Movie, Scores, Activities</w:t>
      </w:r>
    </w:p>
    <w:p w:rsidR="00000000" w:rsidDel="00000000" w:rsidP="00000000" w:rsidRDefault="00000000" w:rsidRPr="00000000" w14:paraId="00000016">
      <w:pPr>
        <w:pStyle w:val="Heading2"/>
        <w:rPr/>
      </w:pPr>
      <w:r w:rsidDel="00000000" w:rsidR="00000000" w:rsidRPr="00000000">
        <w:rPr>
          <w:rtl w:val="0"/>
        </w:rPr>
        <w:t xml:space="preserve">2. Objectives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Ensure users can successfully log in.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Validate that the Ticket can be booked with correct total price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Confirm payments are processed correctly.</w:t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3. Resources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3 Testers, 2 Laptops, 1 Desktop, 1 Android + 1 iOS Device</w:t>
        <w:br w:type="textWrapping"/>
        <w:t xml:space="preserve">Test Data: 5 Sample Theater, 10 Test User Accounts</w:t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tl w:val="0"/>
        </w:rPr>
        <w:t xml:space="preserve">4. Timelines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Registration - 2 Days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Login – 1 Day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Location - 2 Days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Movie Search – 2 Days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Movie Selection  – 2 Days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Seat Selection - 2 Days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Payment – 3 Days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Logout - 1 Day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/>
      </w:pPr>
      <w:r w:rsidDel="00000000" w:rsidR="00000000" w:rsidRPr="00000000">
        <w:rPr>
          <w:rtl w:val="0"/>
        </w:rPr>
        <w:t xml:space="preserve">5. Risks/Assumptions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Payment gateway might get temporarily down which may affect the scheduled timelines.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Testers assume that the internet would be stable to test the application.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