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1" w:rsidRPr="00EB6275" w:rsidRDefault="00060DD5" w:rsidP="00EB6275">
      <w:pPr>
        <w:pStyle w:val="NoSpacing"/>
        <w:rPr>
          <w:color w:val="FF0000"/>
          <w:sz w:val="32"/>
          <w:szCs w:val="32"/>
        </w:rPr>
      </w:pPr>
      <w:r w:rsidRPr="00060DD5">
        <w:rPr>
          <w:color w:val="FF0000"/>
          <w:sz w:val="32"/>
          <w:szCs w:val="32"/>
        </w:rPr>
        <w:t xml:space="preserve">SUBMIT THIS FORM ONLY with your answers.  </w:t>
      </w:r>
      <w:r w:rsidR="00EB6275">
        <w:rPr>
          <w:color w:val="FF0000"/>
          <w:sz w:val="32"/>
          <w:szCs w:val="32"/>
        </w:rPr>
        <w:t xml:space="preserve">   </w:t>
      </w:r>
      <w:r w:rsidR="00DC7541" w:rsidRPr="00EA421B">
        <w:rPr>
          <w:rFonts w:ascii="Times New Roman" w:hAnsi="Times New Roman" w:cs="Times New Roman"/>
          <w:b/>
          <w:sz w:val="28"/>
          <w:szCs w:val="28"/>
        </w:rPr>
        <w:t>SAMPLE</w:t>
      </w:r>
    </w:p>
    <w:p w:rsidR="00DC7541" w:rsidRPr="00EA421B" w:rsidRDefault="00EA421B" w:rsidP="00060DD5">
      <w:pPr>
        <w:tabs>
          <w:tab w:val="left" w:pos="3568"/>
        </w:tabs>
        <w:rPr>
          <w:rFonts w:ascii="Times New Roman" w:hAnsi="Times New Roman" w:cs="Times New Roman"/>
          <w:b/>
          <w:sz w:val="28"/>
          <w:szCs w:val="28"/>
        </w:rPr>
      </w:pPr>
      <w:r>
        <w:rPr>
          <w:rFonts w:ascii="Times New Roman" w:hAnsi="Times New Roman" w:cs="Times New Roman"/>
          <w:b/>
          <w:sz w:val="28"/>
          <w:szCs w:val="28"/>
          <w:highlight w:val="yellow"/>
        </w:rPr>
        <w:t>A</w:t>
      </w:r>
      <w:r w:rsidR="00EB6275" w:rsidRPr="00EA421B">
        <w:rPr>
          <w:rFonts w:ascii="Times New Roman" w:hAnsi="Times New Roman" w:cs="Times New Roman"/>
          <w:b/>
          <w:sz w:val="28"/>
          <w:szCs w:val="28"/>
          <w:highlight w:val="yellow"/>
        </w:rPr>
        <w:t xml:space="preserve">s an example, </w:t>
      </w:r>
      <w:r>
        <w:rPr>
          <w:rFonts w:ascii="Times New Roman" w:hAnsi="Times New Roman" w:cs="Times New Roman"/>
          <w:b/>
          <w:sz w:val="28"/>
          <w:szCs w:val="28"/>
          <w:highlight w:val="yellow"/>
        </w:rPr>
        <w:t xml:space="preserve">the answers on this form are based on the following situations: </w:t>
      </w:r>
    </w:p>
    <w:p w:rsidR="00DC7541" w:rsidRDefault="00DC7541" w:rsidP="00DC7541">
      <w:pPr>
        <w:pStyle w:val="ListParagraph"/>
        <w:numPr>
          <w:ilvl w:val="0"/>
          <w:numId w:val="1"/>
        </w:numPr>
        <w:tabs>
          <w:tab w:val="left" w:pos="3568"/>
        </w:tabs>
        <w:rPr>
          <w:rFonts w:ascii="Times New Roman" w:hAnsi="Times New Roman" w:cs="Times New Roman"/>
          <w:sz w:val="28"/>
          <w:szCs w:val="28"/>
        </w:rPr>
      </w:pPr>
      <w:r>
        <w:rPr>
          <w:rFonts w:ascii="Times New Roman" w:hAnsi="Times New Roman" w:cs="Times New Roman"/>
          <w:sz w:val="28"/>
          <w:szCs w:val="28"/>
        </w:rPr>
        <w:t>You are s</w:t>
      </w:r>
      <w:r w:rsidR="00EB6275">
        <w:rPr>
          <w:rFonts w:ascii="Times New Roman" w:hAnsi="Times New Roman" w:cs="Times New Roman"/>
          <w:sz w:val="28"/>
          <w:szCs w:val="28"/>
        </w:rPr>
        <w:t xml:space="preserve">itting on the couch watching TV </w:t>
      </w:r>
      <w:r>
        <w:rPr>
          <w:rFonts w:ascii="Times New Roman" w:hAnsi="Times New Roman" w:cs="Times New Roman"/>
          <w:sz w:val="28"/>
          <w:szCs w:val="28"/>
        </w:rPr>
        <w:t>when you suddenly remember you were supposed to send Jeremy some information about a shared project at work.</w:t>
      </w:r>
    </w:p>
    <w:p w:rsidR="00DC7541" w:rsidRDefault="00C318BA" w:rsidP="00060DD5">
      <w:pPr>
        <w:pStyle w:val="ListParagraph"/>
        <w:numPr>
          <w:ilvl w:val="0"/>
          <w:numId w:val="1"/>
        </w:numPr>
        <w:tabs>
          <w:tab w:val="left" w:pos="3568"/>
        </w:tabs>
        <w:rPr>
          <w:rFonts w:ascii="Times New Roman" w:hAnsi="Times New Roman" w:cs="Times New Roman"/>
          <w:sz w:val="28"/>
          <w:szCs w:val="28"/>
        </w:rPr>
      </w:pPr>
      <w:r>
        <w:rPr>
          <w:rFonts w:ascii="Times New Roman" w:hAnsi="Times New Roman" w:cs="Times New Roman"/>
          <w:sz w:val="28"/>
          <w:szCs w:val="28"/>
        </w:rPr>
        <w:t>You want to persuade your manager to change your work schedule.</w:t>
      </w:r>
    </w:p>
    <w:p w:rsidR="00EB6275" w:rsidRPr="00EB6275" w:rsidRDefault="00EB6275" w:rsidP="00060DD5">
      <w:pPr>
        <w:pStyle w:val="ListParagraph"/>
        <w:numPr>
          <w:ilvl w:val="0"/>
          <w:numId w:val="1"/>
        </w:numPr>
        <w:tabs>
          <w:tab w:val="left" w:pos="3568"/>
        </w:tabs>
        <w:rPr>
          <w:rFonts w:ascii="Times New Roman" w:hAnsi="Times New Roman" w:cs="Times New Roman"/>
          <w:sz w:val="28"/>
          <w:szCs w:val="28"/>
        </w:rPr>
      </w:pPr>
      <w:r>
        <w:rPr>
          <w:rFonts w:ascii="Times New Roman" w:hAnsi="Times New Roman" w:cs="Times New Roman"/>
          <w:sz w:val="28"/>
          <w:szCs w:val="28"/>
        </w:rPr>
        <w:t xml:space="preserve">Your company must respond to a notice from the Canada revenue agency announcing that the company owes a penalty because income was underreported in the previous fiscal year. </w:t>
      </w:r>
    </w:p>
    <w:p w:rsidR="00DC7541" w:rsidRDefault="00DC7541" w:rsidP="00060DD5">
      <w:pPr>
        <w:tabs>
          <w:tab w:val="left" w:pos="3568"/>
        </w:tabs>
        <w:rPr>
          <w:rFonts w:ascii="Times New Roman" w:hAnsi="Times New Roman" w:cs="Times New Roman"/>
          <w:sz w:val="28"/>
          <w:szCs w:val="28"/>
        </w:rPr>
      </w:pPr>
    </w:p>
    <w:tbl>
      <w:tblPr>
        <w:tblStyle w:val="TableGrid"/>
        <w:tblW w:w="0" w:type="auto"/>
        <w:tblLook w:val="04A0"/>
      </w:tblPr>
      <w:tblGrid>
        <w:gridCol w:w="2802"/>
        <w:gridCol w:w="3117"/>
        <w:gridCol w:w="3117"/>
      </w:tblGrid>
      <w:tr w:rsidR="00060DD5" w:rsidRPr="00F35691" w:rsidTr="00EB6275">
        <w:tc>
          <w:tcPr>
            <w:tcW w:w="2802" w:type="dxa"/>
          </w:tcPr>
          <w:p w:rsidR="00060DD5" w:rsidRPr="00EA421B" w:rsidRDefault="00060DD5" w:rsidP="00DC7541">
            <w:pPr>
              <w:pStyle w:val="NoSpacing"/>
              <w:rPr>
                <w:rFonts w:ascii="Verdana" w:hAnsi="Verdana"/>
                <w:b/>
                <w:sz w:val="24"/>
                <w:szCs w:val="24"/>
              </w:rPr>
            </w:pPr>
            <w:r w:rsidRPr="00EA421B">
              <w:rPr>
                <w:rFonts w:ascii="Verdana" w:hAnsi="Verdana"/>
                <w:b/>
                <w:sz w:val="24"/>
                <w:szCs w:val="24"/>
              </w:rPr>
              <w:t xml:space="preserve">People </w:t>
            </w:r>
            <w:r w:rsidR="00DC7541" w:rsidRPr="00EA421B">
              <w:rPr>
                <w:rFonts w:ascii="Verdana" w:hAnsi="Verdana"/>
                <w:b/>
                <w:sz w:val="24"/>
                <w:szCs w:val="24"/>
              </w:rPr>
              <w:t xml:space="preserve">/ Person </w:t>
            </w:r>
            <w:r w:rsidRPr="00EA421B">
              <w:rPr>
                <w:rFonts w:ascii="Verdana" w:hAnsi="Verdana"/>
                <w:b/>
                <w:sz w:val="24"/>
                <w:szCs w:val="24"/>
              </w:rPr>
              <w:t>Affected</w:t>
            </w:r>
          </w:p>
          <w:p w:rsidR="00060DD5" w:rsidRPr="00EA421B" w:rsidRDefault="00060DD5" w:rsidP="00DC7541">
            <w:pPr>
              <w:pStyle w:val="NoSpacing"/>
              <w:rPr>
                <w:rFonts w:ascii="Verdana" w:hAnsi="Verdana"/>
                <w:b/>
                <w:sz w:val="24"/>
                <w:szCs w:val="24"/>
              </w:rPr>
            </w:pPr>
          </w:p>
        </w:tc>
        <w:tc>
          <w:tcPr>
            <w:tcW w:w="3117" w:type="dxa"/>
          </w:tcPr>
          <w:p w:rsidR="00060DD5" w:rsidRPr="00EA421B" w:rsidRDefault="00060DD5" w:rsidP="00DC7541">
            <w:pPr>
              <w:pStyle w:val="NoSpacing"/>
              <w:rPr>
                <w:rFonts w:ascii="Verdana" w:hAnsi="Verdana"/>
                <w:b/>
                <w:sz w:val="24"/>
                <w:szCs w:val="24"/>
              </w:rPr>
            </w:pPr>
            <w:r w:rsidRPr="00EA421B">
              <w:rPr>
                <w:rFonts w:ascii="Verdana" w:hAnsi="Verdana"/>
                <w:b/>
                <w:sz w:val="24"/>
                <w:szCs w:val="24"/>
              </w:rPr>
              <w:t xml:space="preserve">Kind of message  </w:t>
            </w:r>
          </w:p>
          <w:p w:rsidR="00060DD5" w:rsidRPr="00EA421B" w:rsidRDefault="00060DD5" w:rsidP="00DC7541">
            <w:pPr>
              <w:pStyle w:val="NoSpacing"/>
              <w:rPr>
                <w:rFonts w:ascii="Verdana" w:hAnsi="Verdana"/>
                <w:b/>
                <w:sz w:val="24"/>
                <w:szCs w:val="24"/>
              </w:rPr>
            </w:pPr>
            <w:r w:rsidRPr="00EA421B">
              <w:rPr>
                <w:rFonts w:ascii="Verdana" w:hAnsi="Verdana"/>
                <w:b/>
                <w:sz w:val="24"/>
                <w:szCs w:val="24"/>
              </w:rPr>
              <w:t xml:space="preserve">(Fill in the type from the list in blue below – write the type and explain why you chose that one) </w:t>
            </w:r>
          </w:p>
        </w:tc>
        <w:tc>
          <w:tcPr>
            <w:tcW w:w="3117" w:type="dxa"/>
          </w:tcPr>
          <w:p w:rsidR="00060DD5" w:rsidRPr="00EA421B" w:rsidRDefault="00060DD5" w:rsidP="00B75D89">
            <w:pPr>
              <w:rPr>
                <w:rFonts w:ascii="Verdana" w:hAnsi="Verdana" w:cs="Times New Roman"/>
                <w:b/>
                <w:sz w:val="24"/>
                <w:szCs w:val="24"/>
              </w:rPr>
            </w:pPr>
            <w:r w:rsidRPr="00EA421B">
              <w:rPr>
                <w:rFonts w:ascii="Verdana" w:hAnsi="Verdana" w:cs="Times New Roman"/>
                <w:b/>
                <w:sz w:val="24"/>
                <w:szCs w:val="24"/>
              </w:rPr>
              <w:t xml:space="preserve">Channel </w:t>
            </w:r>
          </w:p>
          <w:p w:rsidR="00060DD5" w:rsidRPr="00EA421B" w:rsidRDefault="00060DD5" w:rsidP="00B75D89">
            <w:pPr>
              <w:rPr>
                <w:rFonts w:ascii="Verdana" w:hAnsi="Verdana" w:cs="Times New Roman"/>
                <w:b/>
                <w:sz w:val="24"/>
                <w:szCs w:val="24"/>
              </w:rPr>
            </w:pPr>
            <w:r w:rsidRPr="00EA421B">
              <w:rPr>
                <w:rFonts w:ascii="Verdana" w:hAnsi="Verdana" w:cs="Times New Roman"/>
                <w:b/>
                <w:sz w:val="24"/>
                <w:szCs w:val="24"/>
              </w:rPr>
              <w:t>(Indicate the channel or medium to be used to send information)</w:t>
            </w:r>
          </w:p>
        </w:tc>
      </w:tr>
      <w:tr w:rsidR="00060DD5" w:rsidRPr="00F35691" w:rsidTr="00EB6275">
        <w:tc>
          <w:tcPr>
            <w:tcW w:w="2802" w:type="dxa"/>
          </w:tcPr>
          <w:p w:rsidR="00DC7541" w:rsidRPr="00EA421B" w:rsidRDefault="00DC7541" w:rsidP="00EA421B">
            <w:pPr>
              <w:pStyle w:val="NoSpacing"/>
              <w:numPr>
                <w:ilvl w:val="0"/>
                <w:numId w:val="6"/>
              </w:numPr>
              <w:tabs>
                <w:tab w:val="left" w:pos="345"/>
              </w:tabs>
              <w:ind w:left="142" w:firstLine="0"/>
              <w:rPr>
                <w:rFonts w:ascii="Times New Roman" w:hAnsi="Times New Roman" w:cs="Times New Roman"/>
                <w:sz w:val="24"/>
                <w:szCs w:val="24"/>
              </w:rPr>
            </w:pPr>
            <w:r w:rsidRPr="00EA421B">
              <w:rPr>
                <w:rFonts w:ascii="Times New Roman" w:hAnsi="Times New Roman" w:cs="Times New Roman"/>
                <w:sz w:val="24"/>
                <w:szCs w:val="24"/>
              </w:rPr>
              <w:t xml:space="preserve">Jeremy        </w:t>
            </w:r>
          </w:p>
          <w:p w:rsidR="00060DD5" w:rsidRPr="00EA421B" w:rsidRDefault="00060DD5" w:rsidP="00EA421B">
            <w:pPr>
              <w:pStyle w:val="NoSpacing"/>
              <w:tabs>
                <w:tab w:val="left" w:pos="345"/>
              </w:tabs>
              <w:ind w:left="142"/>
              <w:rPr>
                <w:rFonts w:ascii="Times New Roman" w:hAnsi="Times New Roman" w:cs="Times New Roman"/>
                <w:sz w:val="24"/>
                <w:szCs w:val="24"/>
              </w:rPr>
            </w:pPr>
          </w:p>
        </w:tc>
        <w:tc>
          <w:tcPr>
            <w:tcW w:w="3117" w:type="dxa"/>
          </w:tcPr>
          <w:p w:rsidR="00060DD5" w:rsidRPr="00EA421B" w:rsidRDefault="00EA421B" w:rsidP="00EA421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Regret / Apology </w:t>
            </w:r>
            <w:r w:rsidR="00DC7541" w:rsidRPr="00EA421B">
              <w:rPr>
                <w:rFonts w:ascii="Times New Roman" w:hAnsi="Times New Roman" w:cs="Times New Roman"/>
                <w:sz w:val="24"/>
                <w:szCs w:val="24"/>
              </w:rPr>
              <w:t>message</w:t>
            </w:r>
          </w:p>
          <w:p w:rsidR="00DC7541" w:rsidRPr="00EA421B" w:rsidRDefault="00DC7541" w:rsidP="00EA421B">
            <w:pPr>
              <w:pStyle w:val="NoSpacing"/>
              <w:numPr>
                <w:ilvl w:val="0"/>
                <w:numId w:val="10"/>
              </w:numPr>
              <w:rPr>
                <w:rFonts w:ascii="Times New Roman" w:hAnsi="Times New Roman" w:cs="Times New Roman"/>
                <w:sz w:val="24"/>
                <w:szCs w:val="24"/>
              </w:rPr>
            </w:pPr>
            <w:r w:rsidRPr="00EA421B">
              <w:rPr>
                <w:rFonts w:ascii="Times New Roman" w:hAnsi="Times New Roman" w:cs="Times New Roman"/>
                <w:sz w:val="24"/>
                <w:szCs w:val="24"/>
              </w:rPr>
              <w:t xml:space="preserve">Directional message </w:t>
            </w:r>
          </w:p>
          <w:p w:rsidR="00DC7541" w:rsidRPr="00EA421B" w:rsidRDefault="00DC7541" w:rsidP="00DC7541">
            <w:pPr>
              <w:pStyle w:val="NoSpacing"/>
              <w:ind w:left="505"/>
              <w:rPr>
                <w:rFonts w:ascii="Times New Roman" w:hAnsi="Times New Roman" w:cs="Times New Roman"/>
                <w:sz w:val="24"/>
                <w:szCs w:val="24"/>
              </w:rPr>
            </w:pPr>
          </w:p>
          <w:p w:rsidR="00DC7541" w:rsidRPr="00EA421B" w:rsidRDefault="00DC7541" w:rsidP="00EA421B">
            <w:pPr>
              <w:pStyle w:val="NoSpacing"/>
              <w:ind w:left="175"/>
              <w:rPr>
                <w:rFonts w:ascii="Times New Roman" w:hAnsi="Times New Roman" w:cs="Times New Roman"/>
                <w:sz w:val="24"/>
                <w:szCs w:val="24"/>
              </w:rPr>
            </w:pPr>
            <w:r w:rsidRPr="00EA421B">
              <w:rPr>
                <w:rFonts w:ascii="Times New Roman" w:hAnsi="Times New Roman" w:cs="Times New Roman"/>
                <w:sz w:val="24"/>
                <w:szCs w:val="24"/>
              </w:rPr>
              <w:t>In this situation, the writer needs to apologize for the delay and then provide the information</w:t>
            </w:r>
            <w:r w:rsidR="00EA421B">
              <w:rPr>
                <w:rFonts w:ascii="Times New Roman" w:hAnsi="Times New Roman" w:cs="Times New Roman"/>
                <w:sz w:val="24"/>
                <w:szCs w:val="24"/>
              </w:rPr>
              <w:t xml:space="preserve"> regarding what needs to be done now. </w:t>
            </w:r>
            <w:r w:rsidRPr="00EA421B">
              <w:rPr>
                <w:rFonts w:ascii="Times New Roman" w:hAnsi="Times New Roman" w:cs="Times New Roman"/>
                <w:sz w:val="24"/>
                <w:szCs w:val="24"/>
              </w:rPr>
              <w:t xml:space="preserve"> </w:t>
            </w:r>
          </w:p>
          <w:p w:rsidR="00DC7541" w:rsidRPr="00EA421B" w:rsidRDefault="00DC7541" w:rsidP="00DC7541">
            <w:pPr>
              <w:pStyle w:val="NoSpacing"/>
              <w:rPr>
                <w:rFonts w:ascii="Times New Roman" w:hAnsi="Times New Roman" w:cs="Times New Roman"/>
                <w:sz w:val="24"/>
                <w:szCs w:val="24"/>
              </w:rPr>
            </w:pPr>
          </w:p>
        </w:tc>
        <w:tc>
          <w:tcPr>
            <w:tcW w:w="3117" w:type="dxa"/>
          </w:tcPr>
          <w:p w:rsidR="00060DD5" w:rsidRPr="00F35691" w:rsidRDefault="00EE1560" w:rsidP="00EE1560">
            <w:pPr>
              <w:pStyle w:val="NoSpacing"/>
              <w:numPr>
                <w:ilvl w:val="0"/>
                <w:numId w:val="11"/>
              </w:numPr>
              <w:tabs>
                <w:tab w:val="left" w:pos="177"/>
              </w:tabs>
              <w:ind w:left="35" w:hanging="142"/>
            </w:pPr>
            <w:r w:rsidRPr="00EE1560">
              <w:rPr>
                <w:b/>
              </w:rPr>
              <w:t>EMAIL</w:t>
            </w:r>
            <w:r>
              <w:br/>
            </w:r>
            <w:proofErr w:type="gramStart"/>
            <w:r w:rsidR="00DC7541">
              <w:t>Although</w:t>
            </w:r>
            <w:proofErr w:type="gramEnd"/>
            <w:r w:rsidR="00DC7541">
              <w:t xml:space="preserve"> some would think that the quickest and best option would be to send a text, that is </w:t>
            </w:r>
            <w:r w:rsidR="00DC7541" w:rsidRPr="00EA421B">
              <w:rPr>
                <w:u w:val="single"/>
              </w:rPr>
              <w:t xml:space="preserve">not </w:t>
            </w:r>
            <w:r w:rsidR="00DC7541">
              <w:t xml:space="preserve">respectful of the recipient’s private time (especially since the sender is the one who forgot). </w:t>
            </w:r>
            <w:r w:rsidR="00DC7541">
              <w:rPr>
                <w:szCs w:val="24"/>
              </w:rPr>
              <w:t xml:space="preserve">Although this </w:t>
            </w:r>
            <w:r w:rsidR="00DC7541" w:rsidRPr="00E469D3">
              <w:rPr>
                <w:szCs w:val="24"/>
              </w:rPr>
              <w:t>might re</w:t>
            </w:r>
            <w:r w:rsidR="00DC7541">
              <w:rPr>
                <w:szCs w:val="24"/>
              </w:rPr>
              <w:t>lieve the sender’s</w:t>
            </w:r>
            <w:r w:rsidR="00DC7541" w:rsidRPr="00B83770">
              <w:rPr>
                <w:szCs w:val="24"/>
              </w:rPr>
              <w:t xml:space="preserve"> responsibility, </w:t>
            </w:r>
            <w:proofErr w:type="gramStart"/>
            <w:r w:rsidR="00DC7541" w:rsidRPr="00B83770">
              <w:rPr>
                <w:szCs w:val="24"/>
              </w:rPr>
              <w:t>texting business messages after hours is</w:t>
            </w:r>
            <w:proofErr w:type="gramEnd"/>
            <w:r w:rsidR="00DC7541" w:rsidRPr="00B83770">
              <w:rPr>
                <w:szCs w:val="24"/>
              </w:rPr>
              <w:t xml:space="preserve"> </w:t>
            </w:r>
            <w:r w:rsidR="00EA421B">
              <w:rPr>
                <w:szCs w:val="24"/>
              </w:rPr>
              <w:t xml:space="preserve">generally considered bad manners (unless you are friends and colleagues). </w:t>
            </w:r>
            <w:r w:rsidR="00DC7541" w:rsidRPr="00B83770">
              <w:rPr>
                <w:szCs w:val="24"/>
              </w:rPr>
              <w:t xml:space="preserve"> </w:t>
            </w:r>
            <w:r w:rsidR="00DC7541">
              <w:rPr>
                <w:szCs w:val="24"/>
              </w:rPr>
              <w:t xml:space="preserve"> </w:t>
            </w:r>
            <w:r w:rsidR="00DC7541" w:rsidRPr="00B83770">
              <w:rPr>
                <w:szCs w:val="24"/>
              </w:rPr>
              <w:t xml:space="preserve">It forces the receiver to answer and to remember the message the next day. </w:t>
            </w:r>
            <w:r>
              <w:rPr>
                <w:szCs w:val="24"/>
              </w:rPr>
              <w:t xml:space="preserve"> </w:t>
            </w:r>
            <w:r w:rsidR="00DC7541" w:rsidRPr="00EE1560">
              <w:rPr>
                <w:b/>
                <w:szCs w:val="24"/>
                <w:highlight w:val="yellow"/>
              </w:rPr>
              <w:t>A better channel is e-mail</w:t>
            </w:r>
            <w:r w:rsidR="00DC7541" w:rsidRPr="00EE1560">
              <w:rPr>
                <w:szCs w:val="24"/>
                <w:highlight w:val="yellow"/>
              </w:rPr>
              <w:t>,</w:t>
            </w:r>
            <w:r w:rsidR="00DC7541" w:rsidRPr="00B83770">
              <w:rPr>
                <w:szCs w:val="24"/>
              </w:rPr>
              <w:t xml:space="preserve"> which enables</w:t>
            </w:r>
            <w:r w:rsidR="00DC7541">
              <w:rPr>
                <w:szCs w:val="24"/>
              </w:rPr>
              <w:t xml:space="preserve"> the writer to send details and either </w:t>
            </w:r>
            <w:proofErr w:type="gramStart"/>
            <w:r w:rsidR="00DC7541">
              <w:rPr>
                <w:szCs w:val="24"/>
              </w:rPr>
              <w:t>party</w:t>
            </w:r>
            <w:proofErr w:type="gramEnd"/>
            <w:r w:rsidR="00DC7541">
              <w:rPr>
                <w:szCs w:val="24"/>
              </w:rPr>
              <w:t xml:space="preserve"> can</w:t>
            </w:r>
            <w:r w:rsidR="00DC7541" w:rsidRPr="00B83770">
              <w:rPr>
                <w:szCs w:val="24"/>
              </w:rPr>
              <w:t xml:space="preserve"> follow up if necessary.</w:t>
            </w:r>
          </w:p>
        </w:tc>
      </w:tr>
      <w:tr w:rsidR="00060DD5" w:rsidRPr="00F35691" w:rsidTr="00EB6275">
        <w:tc>
          <w:tcPr>
            <w:tcW w:w="2802" w:type="dxa"/>
          </w:tcPr>
          <w:p w:rsidR="00060DD5" w:rsidRPr="00EA421B" w:rsidRDefault="00C318BA" w:rsidP="00EA421B">
            <w:pPr>
              <w:pStyle w:val="ListParagraph"/>
              <w:numPr>
                <w:ilvl w:val="0"/>
                <w:numId w:val="6"/>
              </w:numPr>
              <w:tabs>
                <w:tab w:val="left" w:pos="345"/>
              </w:tabs>
              <w:spacing w:line="480" w:lineRule="auto"/>
              <w:ind w:left="142" w:firstLine="0"/>
              <w:rPr>
                <w:rFonts w:ascii="Times New Roman" w:hAnsi="Times New Roman" w:cs="Times New Roman"/>
                <w:sz w:val="24"/>
                <w:szCs w:val="24"/>
              </w:rPr>
            </w:pPr>
            <w:r w:rsidRPr="00EA421B">
              <w:rPr>
                <w:rFonts w:ascii="Times New Roman" w:hAnsi="Times New Roman" w:cs="Times New Roman"/>
                <w:sz w:val="24"/>
                <w:szCs w:val="24"/>
              </w:rPr>
              <w:t xml:space="preserve">Boss / Manager </w:t>
            </w:r>
          </w:p>
          <w:p w:rsidR="00060DD5" w:rsidRPr="00EA421B" w:rsidRDefault="00060DD5" w:rsidP="00EA421B">
            <w:pPr>
              <w:tabs>
                <w:tab w:val="left" w:pos="345"/>
              </w:tabs>
              <w:spacing w:line="480" w:lineRule="auto"/>
              <w:ind w:left="142"/>
              <w:rPr>
                <w:rFonts w:ascii="Times New Roman" w:hAnsi="Times New Roman" w:cs="Times New Roman"/>
                <w:sz w:val="24"/>
                <w:szCs w:val="24"/>
              </w:rPr>
            </w:pPr>
          </w:p>
        </w:tc>
        <w:tc>
          <w:tcPr>
            <w:tcW w:w="3117" w:type="dxa"/>
          </w:tcPr>
          <w:p w:rsidR="00EB6275" w:rsidRPr="00EE1560" w:rsidRDefault="00EB6275" w:rsidP="00EE1560">
            <w:pPr>
              <w:pStyle w:val="ListParagraph"/>
              <w:numPr>
                <w:ilvl w:val="0"/>
                <w:numId w:val="11"/>
              </w:numPr>
              <w:spacing w:line="480" w:lineRule="auto"/>
              <w:ind w:left="600" w:hanging="545"/>
              <w:rPr>
                <w:rFonts w:ascii="Times New Roman" w:hAnsi="Times New Roman" w:cs="Times New Roman"/>
                <w:b/>
                <w:sz w:val="24"/>
                <w:szCs w:val="24"/>
              </w:rPr>
            </w:pPr>
            <w:r w:rsidRPr="00EE1560">
              <w:rPr>
                <w:rFonts w:ascii="Times New Roman" w:hAnsi="Times New Roman" w:cs="Times New Roman"/>
                <w:sz w:val="24"/>
                <w:szCs w:val="24"/>
              </w:rPr>
              <w:t>Necessity message</w:t>
            </w:r>
            <w:r w:rsidRPr="00EE1560">
              <w:rPr>
                <w:rFonts w:ascii="Times New Roman" w:hAnsi="Times New Roman" w:cs="Times New Roman"/>
                <w:b/>
                <w:sz w:val="24"/>
                <w:szCs w:val="24"/>
              </w:rPr>
              <w:t xml:space="preserve"> </w:t>
            </w:r>
          </w:p>
          <w:p w:rsidR="00EB6275" w:rsidRPr="00EA421B" w:rsidRDefault="00EB6275" w:rsidP="00EB6275">
            <w:pPr>
              <w:pStyle w:val="NoSpacing"/>
              <w:rPr>
                <w:rFonts w:ascii="Times New Roman" w:hAnsi="Times New Roman" w:cs="Times New Roman"/>
                <w:b/>
                <w:sz w:val="24"/>
                <w:szCs w:val="24"/>
              </w:rPr>
            </w:pPr>
            <w:r w:rsidRPr="00EA421B">
              <w:rPr>
                <w:rFonts w:ascii="Times New Roman" w:hAnsi="Times New Roman" w:cs="Times New Roman"/>
                <w:sz w:val="24"/>
                <w:szCs w:val="24"/>
              </w:rPr>
              <w:t xml:space="preserve">The sender needs to relay a message that something needs to change </w:t>
            </w:r>
            <w:r w:rsidR="00EE1560">
              <w:rPr>
                <w:rFonts w:ascii="Times New Roman" w:hAnsi="Times New Roman" w:cs="Times New Roman"/>
                <w:sz w:val="24"/>
                <w:szCs w:val="24"/>
              </w:rPr>
              <w:t>now</w:t>
            </w:r>
          </w:p>
          <w:p w:rsidR="00EB6275" w:rsidRPr="00EA421B" w:rsidRDefault="00EB6275" w:rsidP="00B75D89">
            <w:pPr>
              <w:spacing w:line="480" w:lineRule="auto"/>
              <w:ind w:hanging="720"/>
              <w:rPr>
                <w:rFonts w:ascii="Times New Roman" w:hAnsi="Times New Roman" w:cs="Times New Roman"/>
                <w:b/>
                <w:sz w:val="24"/>
                <w:szCs w:val="24"/>
              </w:rPr>
            </w:pPr>
            <w:r w:rsidRPr="00EA421B">
              <w:rPr>
                <w:rFonts w:ascii="Times New Roman" w:hAnsi="Times New Roman" w:cs="Times New Roman"/>
                <w:b/>
                <w:sz w:val="24"/>
                <w:szCs w:val="24"/>
              </w:rPr>
              <w:lastRenderedPageBreak/>
              <w:t xml:space="preserve">The </w:t>
            </w:r>
          </w:p>
          <w:p w:rsidR="00EB6275" w:rsidRPr="00EA421B" w:rsidRDefault="00EB6275" w:rsidP="00B75D89">
            <w:pPr>
              <w:spacing w:line="480" w:lineRule="auto"/>
              <w:ind w:hanging="720"/>
              <w:rPr>
                <w:rFonts w:ascii="Times New Roman" w:hAnsi="Times New Roman" w:cs="Times New Roman"/>
                <w:b/>
                <w:sz w:val="24"/>
                <w:szCs w:val="24"/>
              </w:rPr>
            </w:pPr>
            <w:r w:rsidRPr="00EA421B">
              <w:rPr>
                <w:rFonts w:ascii="Times New Roman" w:hAnsi="Times New Roman" w:cs="Times New Roman"/>
                <w:b/>
                <w:sz w:val="24"/>
                <w:szCs w:val="24"/>
              </w:rPr>
              <w:t>The</w:t>
            </w:r>
          </w:p>
          <w:p w:rsidR="00EB6275" w:rsidRPr="00EA421B" w:rsidRDefault="00EB6275" w:rsidP="00B75D89">
            <w:pPr>
              <w:spacing w:line="480" w:lineRule="auto"/>
              <w:ind w:hanging="720"/>
              <w:rPr>
                <w:rFonts w:ascii="Times New Roman" w:hAnsi="Times New Roman" w:cs="Times New Roman"/>
                <w:b/>
                <w:sz w:val="24"/>
                <w:szCs w:val="24"/>
              </w:rPr>
            </w:pPr>
          </w:p>
        </w:tc>
        <w:tc>
          <w:tcPr>
            <w:tcW w:w="3117" w:type="dxa"/>
          </w:tcPr>
          <w:p w:rsidR="00EE1560" w:rsidRPr="00EE1560" w:rsidRDefault="00EE1560" w:rsidP="00EE1560">
            <w:pPr>
              <w:pStyle w:val="ListParagraph"/>
              <w:numPr>
                <w:ilvl w:val="0"/>
                <w:numId w:val="11"/>
              </w:numPr>
              <w:tabs>
                <w:tab w:val="left" w:pos="381"/>
              </w:tabs>
              <w:ind w:hanging="720"/>
              <w:rPr>
                <w:b/>
                <w:szCs w:val="24"/>
              </w:rPr>
            </w:pPr>
            <w:r w:rsidRPr="00EE1560">
              <w:rPr>
                <w:b/>
                <w:szCs w:val="24"/>
              </w:rPr>
              <w:lastRenderedPageBreak/>
              <w:t>Face to Face</w:t>
            </w:r>
          </w:p>
          <w:p w:rsidR="00C318BA" w:rsidRPr="00EE1560" w:rsidRDefault="00C318BA" w:rsidP="00EE1560">
            <w:pPr>
              <w:pStyle w:val="ListParagraph"/>
              <w:ind w:left="177"/>
              <w:rPr>
                <w:szCs w:val="24"/>
              </w:rPr>
            </w:pPr>
            <w:r w:rsidRPr="00EE1560">
              <w:rPr>
                <w:szCs w:val="24"/>
              </w:rPr>
              <w:t xml:space="preserve">When persuasion is required and when you are close to the receiver, a face-to-face conversation is probably best. Face-to-face conversation is </w:t>
            </w:r>
            <w:r w:rsidRPr="00EE1560">
              <w:rPr>
                <w:szCs w:val="24"/>
              </w:rPr>
              <w:lastRenderedPageBreak/>
              <w:t>considered the richest of channels.</w:t>
            </w:r>
          </w:p>
          <w:p w:rsidR="00060DD5" w:rsidRPr="00F35691" w:rsidRDefault="00060DD5" w:rsidP="00B75D89">
            <w:pPr>
              <w:spacing w:line="480" w:lineRule="auto"/>
              <w:ind w:hanging="720"/>
              <w:rPr>
                <w:rFonts w:ascii="Times New Roman" w:hAnsi="Times New Roman" w:cs="Times New Roman"/>
                <w:b/>
                <w:sz w:val="28"/>
                <w:szCs w:val="28"/>
              </w:rPr>
            </w:pPr>
          </w:p>
        </w:tc>
      </w:tr>
      <w:tr w:rsidR="00060DD5" w:rsidRPr="00F35691" w:rsidTr="00EB6275">
        <w:tc>
          <w:tcPr>
            <w:tcW w:w="2802" w:type="dxa"/>
          </w:tcPr>
          <w:p w:rsidR="00060DD5" w:rsidRPr="00EA421B" w:rsidRDefault="00EB6275" w:rsidP="00EA421B">
            <w:pPr>
              <w:pStyle w:val="NoSpacing"/>
              <w:numPr>
                <w:ilvl w:val="0"/>
                <w:numId w:val="6"/>
              </w:numPr>
              <w:tabs>
                <w:tab w:val="left" w:pos="345"/>
              </w:tabs>
              <w:ind w:left="142" w:firstLine="0"/>
              <w:rPr>
                <w:rFonts w:ascii="Times New Roman" w:hAnsi="Times New Roman" w:cs="Times New Roman"/>
                <w:sz w:val="24"/>
                <w:szCs w:val="24"/>
              </w:rPr>
            </w:pPr>
            <w:r w:rsidRPr="00EA421B">
              <w:rPr>
                <w:rFonts w:ascii="Times New Roman" w:hAnsi="Times New Roman" w:cs="Times New Roman"/>
                <w:sz w:val="24"/>
                <w:szCs w:val="24"/>
              </w:rPr>
              <w:lastRenderedPageBreak/>
              <w:t>(a) Canada Revenue Agency</w:t>
            </w:r>
          </w:p>
          <w:p w:rsidR="00EA421B" w:rsidRPr="00EA421B" w:rsidRDefault="00EA421B" w:rsidP="00EA421B">
            <w:pPr>
              <w:pStyle w:val="NoSpacing"/>
              <w:tabs>
                <w:tab w:val="left" w:pos="345"/>
              </w:tabs>
              <w:ind w:left="142"/>
              <w:rPr>
                <w:rFonts w:ascii="Times New Roman" w:hAnsi="Times New Roman" w:cs="Times New Roman"/>
                <w:sz w:val="24"/>
                <w:szCs w:val="24"/>
              </w:rPr>
            </w:pPr>
          </w:p>
          <w:p w:rsidR="00EB6275" w:rsidRPr="00EA421B" w:rsidRDefault="00EB6275" w:rsidP="00EA421B">
            <w:pPr>
              <w:pStyle w:val="NoSpacing"/>
              <w:tabs>
                <w:tab w:val="left" w:pos="345"/>
              </w:tabs>
              <w:ind w:left="142"/>
              <w:rPr>
                <w:rFonts w:ascii="Times New Roman" w:hAnsi="Times New Roman" w:cs="Times New Roman"/>
                <w:sz w:val="24"/>
                <w:szCs w:val="24"/>
              </w:rPr>
            </w:pPr>
            <w:r w:rsidRPr="00EA421B">
              <w:rPr>
                <w:rFonts w:ascii="Times New Roman" w:hAnsi="Times New Roman" w:cs="Times New Roman"/>
                <w:sz w:val="24"/>
                <w:szCs w:val="24"/>
              </w:rPr>
              <w:t xml:space="preserve">(b) Company managers </w:t>
            </w:r>
          </w:p>
          <w:p w:rsidR="00060DD5" w:rsidRPr="00EA421B" w:rsidRDefault="00060DD5" w:rsidP="00EA421B">
            <w:pPr>
              <w:tabs>
                <w:tab w:val="left" w:pos="345"/>
              </w:tabs>
              <w:spacing w:line="480" w:lineRule="auto"/>
              <w:ind w:left="142"/>
              <w:rPr>
                <w:rFonts w:ascii="Times New Roman" w:hAnsi="Times New Roman" w:cs="Times New Roman"/>
                <w:sz w:val="24"/>
                <w:szCs w:val="24"/>
              </w:rPr>
            </w:pPr>
          </w:p>
          <w:p w:rsidR="00060DD5" w:rsidRPr="00EA421B" w:rsidRDefault="00060DD5" w:rsidP="00EA421B">
            <w:pPr>
              <w:tabs>
                <w:tab w:val="left" w:pos="345"/>
              </w:tabs>
              <w:spacing w:line="480" w:lineRule="auto"/>
              <w:ind w:left="142"/>
              <w:rPr>
                <w:rFonts w:ascii="Times New Roman" w:hAnsi="Times New Roman" w:cs="Times New Roman"/>
                <w:sz w:val="24"/>
                <w:szCs w:val="24"/>
              </w:rPr>
            </w:pPr>
          </w:p>
          <w:p w:rsidR="00060DD5" w:rsidRPr="00EA421B" w:rsidRDefault="00060DD5" w:rsidP="00EA421B">
            <w:pPr>
              <w:tabs>
                <w:tab w:val="left" w:pos="345"/>
              </w:tabs>
              <w:spacing w:line="480" w:lineRule="auto"/>
              <w:ind w:left="142"/>
              <w:rPr>
                <w:rFonts w:ascii="Times New Roman" w:hAnsi="Times New Roman" w:cs="Times New Roman"/>
                <w:sz w:val="24"/>
                <w:szCs w:val="24"/>
              </w:rPr>
            </w:pPr>
          </w:p>
        </w:tc>
        <w:tc>
          <w:tcPr>
            <w:tcW w:w="3117" w:type="dxa"/>
          </w:tcPr>
          <w:p w:rsidR="00060DD5" w:rsidRPr="00EA421B" w:rsidRDefault="00EB6275" w:rsidP="00EB6275">
            <w:pPr>
              <w:pStyle w:val="NoSpacing"/>
              <w:rPr>
                <w:rFonts w:ascii="Times New Roman" w:hAnsi="Times New Roman" w:cs="Times New Roman"/>
                <w:sz w:val="24"/>
                <w:szCs w:val="24"/>
              </w:rPr>
            </w:pPr>
            <w:r w:rsidRPr="00EA421B">
              <w:rPr>
                <w:rFonts w:ascii="Times New Roman" w:hAnsi="Times New Roman" w:cs="Times New Roman"/>
                <w:sz w:val="24"/>
                <w:szCs w:val="24"/>
              </w:rPr>
              <w:t xml:space="preserve"> a.  </w:t>
            </w:r>
            <w:r w:rsidR="00EA421B" w:rsidRPr="00EA421B">
              <w:rPr>
                <w:rFonts w:ascii="Times New Roman" w:hAnsi="Times New Roman" w:cs="Times New Roman"/>
                <w:sz w:val="24"/>
                <w:szCs w:val="24"/>
              </w:rPr>
              <w:t xml:space="preserve">Directional and Reality Message </w:t>
            </w:r>
          </w:p>
          <w:p w:rsidR="00EB6275" w:rsidRPr="00EA421B" w:rsidRDefault="00EB6275" w:rsidP="00EB6275">
            <w:pPr>
              <w:pStyle w:val="NoSpacing"/>
              <w:rPr>
                <w:rFonts w:ascii="Times New Roman" w:hAnsi="Times New Roman" w:cs="Times New Roman"/>
                <w:sz w:val="24"/>
                <w:szCs w:val="24"/>
              </w:rPr>
            </w:pPr>
            <w:r w:rsidRPr="00EA421B">
              <w:rPr>
                <w:rFonts w:ascii="Times New Roman" w:hAnsi="Times New Roman" w:cs="Times New Roman"/>
                <w:sz w:val="24"/>
                <w:szCs w:val="24"/>
              </w:rPr>
              <w:t>b.   Reality Message,</w:t>
            </w:r>
            <w:r w:rsidR="00EA421B" w:rsidRPr="00EA421B">
              <w:rPr>
                <w:rFonts w:ascii="Times New Roman" w:hAnsi="Times New Roman" w:cs="Times New Roman"/>
                <w:sz w:val="24"/>
                <w:szCs w:val="24"/>
              </w:rPr>
              <w:t xml:space="preserve"> Necessity message and </w:t>
            </w:r>
            <w:r w:rsidRPr="00EA421B">
              <w:rPr>
                <w:rFonts w:ascii="Times New Roman" w:hAnsi="Times New Roman" w:cs="Times New Roman"/>
                <w:sz w:val="24"/>
                <w:szCs w:val="24"/>
              </w:rPr>
              <w:t xml:space="preserve"> possible reframing message</w:t>
            </w:r>
            <w:r w:rsidR="00EA421B" w:rsidRPr="00EA421B">
              <w:rPr>
                <w:rFonts w:ascii="Times New Roman" w:hAnsi="Times New Roman" w:cs="Times New Roman"/>
                <w:sz w:val="24"/>
                <w:szCs w:val="24"/>
              </w:rPr>
              <w:t xml:space="preserve"> / new possibilities message </w:t>
            </w:r>
            <w:r w:rsidRPr="00EA421B">
              <w:rPr>
                <w:rFonts w:ascii="Times New Roman" w:hAnsi="Times New Roman" w:cs="Times New Roman"/>
                <w:sz w:val="24"/>
                <w:szCs w:val="24"/>
              </w:rPr>
              <w:t xml:space="preserve">  </w:t>
            </w:r>
          </w:p>
          <w:p w:rsidR="00EA421B" w:rsidRPr="00EA421B" w:rsidRDefault="00EA421B" w:rsidP="00EB6275">
            <w:pPr>
              <w:pStyle w:val="NoSpacing"/>
              <w:rPr>
                <w:rFonts w:ascii="Times New Roman" w:hAnsi="Times New Roman" w:cs="Times New Roman"/>
                <w:sz w:val="24"/>
                <w:szCs w:val="24"/>
              </w:rPr>
            </w:pPr>
          </w:p>
          <w:p w:rsidR="00EA421B" w:rsidRPr="00EA421B" w:rsidRDefault="00EA421B" w:rsidP="00EB6275">
            <w:pPr>
              <w:pStyle w:val="NoSpacing"/>
              <w:rPr>
                <w:rFonts w:ascii="Times New Roman" w:hAnsi="Times New Roman" w:cs="Times New Roman"/>
                <w:sz w:val="24"/>
                <w:szCs w:val="24"/>
              </w:rPr>
            </w:pPr>
            <w:r w:rsidRPr="00EA421B">
              <w:rPr>
                <w:rFonts w:ascii="Times New Roman" w:hAnsi="Times New Roman" w:cs="Times New Roman"/>
                <w:sz w:val="24"/>
                <w:szCs w:val="24"/>
              </w:rPr>
              <w:t xml:space="preserve">To the CRA, the company would send a message that acknowledges the reality of the situation and how the company will proceed; </w:t>
            </w:r>
          </w:p>
          <w:p w:rsidR="00EA421B" w:rsidRPr="00EA421B" w:rsidRDefault="00EA421B" w:rsidP="00EB6275">
            <w:pPr>
              <w:pStyle w:val="NoSpacing"/>
              <w:rPr>
                <w:rFonts w:ascii="Times New Roman" w:hAnsi="Times New Roman" w:cs="Times New Roman"/>
                <w:sz w:val="24"/>
                <w:szCs w:val="24"/>
              </w:rPr>
            </w:pPr>
            <w:r w:rsidRPr="00EA421B">
              <w:rPr>
                <w:rFonts w:ascii="Times New Roman" w:hAnsi="Times New Roman" w:cs="Times New Roman"/>
                <w:sz w:val="24"/>
                <w:szCs w:val="24"/>
              </w:rPr>
              <w:t>To managers, the message will also be one about the reality of the situation but it may also contain some positivity, such as new directions to avoid this situation in the future</w:t>
            </w:r>
          </w:p>
          <w:p w:rsidR="00EB6275" w:rsidRPr="00EA421B" w:rsidRDefault="00EB6275" w:rsidP="00B75D89">
            <w:pPr>
              <w:spacing w:line="480" w:lineRule="auto"/>
              <w:ind w:hanging="720"/>
              <w:rPr>
                <w:rFonts w:ascii="Times New Roman" w:hAnsi="Times New Roman" w:cs="Times New Roman"/>
                <w:b/>
                <w:sz w:val="24"/>
                <w:szCs w:val="24"/>
              </w:rPr>
            </w:pPr>
            <w:r w:rsidRPr="00EA421B">
              <w:rPr>
                <w:rFonts w:ascii="Times New Roman" w:hAnsi="Times New Roman" w:cs="Times New Roman"/>
                <w:b/>
                <w:sz w:val="24"/>
                <w:szCs w:val="24"/>
              </w:rPr>
              <w:t>B</w:t>
            </w:r>
          </w:p>
          <w:p w:rsidR="00EB6275" w:rsidRPr="00EA421B" w:rsidRDefault="00EB6275" w:rsidP="00B75D89">
            <w:pPr>
              <w:spacing w:line="480" w:lineRule="auto"/>
              <w:ind w:hanging="720"/>
              <w:rPr>
                <w:rFonts w:ascii="Times New Roman" w:hAnsi="Times New Roman" w:cs="Times New Roman"/>
                <w:b/>
                <w:sz w:val="24"/>
                <w:szCs w:val="24"/>
              </w:rPr>
            </w:pPr>
          </w:p>
        </w:tc>
        <w:tc>
          <w:tcPr>
            <w:tcW w:w="3117" w:type="dxa"/>
          </w:tcPr>
          <w:p w:rsidR="00EE1560" w:rsidRPr="00EE1560" w:rsidRDefault="00EE1560" w:rsidP="00EE1560">
            <w:pPr>
              <w:pStyle w:val="ListParagraph"/>
              <w:numPr>
                <w:ilvl w:val="0"/>
                <w:numId w:val="11"/>
              </w:numPr>
              <w:tabs>
                <w:tab w:val="left" w:pos="460"/>
              </w:tabs>
              <w:ind w:left="318" w:hanging="141"/>
              <w:rPr>
                <w:b/>
                <w:szCs w:val="24"/>
              </w:rPr>
            </w:pPr>
            <w:r w:rsidRPr="00EE1560">
              <w:rPr>
                <w:b/>
                <w:szCs w:val="24"/>
              </w:rPr>
              <w:t>Letter and Memo / Email</w:t>
            </w:r>
          </w:p>
          <w:p w:rsidR="00EB6275" w:rsidRDefault="00EB6275" w:rsidP="00EB6275">
            <w:pPr>
              <w:numPr>
                <w:ilvl w:val="0"/>
                <w:numId w:val="7"/>
              </w:numPr>
              <w:ind w:left="360"/>
              <w:rPr>
                <w:szCs w:val="24"/>
              </w:rPr>
            </w:pPr>
            <w:r w:rsidRPr="00E469D3">
              <w:rPr>
                <w:szCs w:val="24"/>
              </w:rPr>
              <w:t>Write a letter because it provides a written record of correspondence sent outside of your organization.</w:t>
            </w:r>
          </w:p>
          <w:p w:rsidR="00EB6275" w:rsidRPr="00E469D3" w:rsidRDefault="00EB6275" w:rsidP="00EB6275">
            <w:pPr>
              <w:numPr>
                <w:ilvl w:val="0"/>
                <w:numId w:val="7"/>
              </w:numPr>
              <w:ind w:left="360"/>
              <w:rPr>
                <w:szCs w:val="24"/>
              </w:rPr>
            </w:pPr>
            <w:r>
              <w:rPr>
                <w:szCs w:val="24"/>
              </w:rPr>
              <w:t xml:space="preserve">Memo or email: provides a record of correspondence within the company; can circulate to more than one person </w:t>
            </w:r>
          </w:p>
          <w:p w:rsidR="00060DD5" w:rsidRPr="00F35691" w:rsidRDefault="00060DD5" w:rsidP="00B75D89">
            <w:pPr>
              <w:spacing w:line="480" w:lineRule="auto"/>
              <w:ind w:hanging="720"/>
              <w:rPr>
                <w:rFonts w:ascii="Times New Roman" w:hAnsi="Times New Roman" w:cs="Times New Roman"/>
                <w:b/>
                <w:sz w:val="28"/>
                <w:szCs w:val="28"/>
              </w:rPr>
            </w:pPr>
          </w:p>
        </w:tc>
      </w:tr>
    </w:tbl>
    <w:p w:rsidR="00EA421B" w:rsidRDefault="00EA421B" w:rsidP="00060DD5">
      <w:pPr>
        <w:tabs>
          <w:tab w:val="left" w:pos="3568"/>
        </w:tabs>
        <w:rPr>
          <w:rFonts w:ascii="Times New Roman" w:hAnsi="Times New Roman" w:cs="Times New Roman"/>
          <w:sz w:val="28"/>
          <w:szCs w:val="28"/>
        </w:rPr>
      </w:pPr>
    </w:p>
    <w:p w:rsidR="00EE1560" w:rsidRDefault="00060DD5" w:rsidP="00060DD5">
      <w:pPr>
        <w:tabs>
          <w:tab w:val="left" w:pos="3568"/>
        </w:tabs>
        <w:rPr>
          <w:rFonts w:ascii="Times New Roman" w:hAnsi="Times New Roman" w:cs="Times New Roman"/>
          <w:i/>
          <w:sz w:val="28"/>
          <w:szCs w:val="28"/>
        </w:rPr>
      </w:pPr>
      <w:r w:rsidRPr="00EE1560">
        <w:rPr>
          <w:rFonts w:ascii="Times New Roman" w:hAnsi="Times New Roman" w:cs="Times New Roman"/>
          <w:b/>
          <w:sz w:val="28"/>
          <w:szCs w:val="28"/>
        </w:rPr>
        <w:t>Answer to Question 2</w:t>
      </w:r>
      <w:r>
        <w:rPr>
          <w:rFonts w:ascii="Times New Roman" w:hAnsi="Times New Roman" w:cs="Times New Roman"/>
          <w:sz w:val="28"/>
          <w:szCs w:val="28"/>
        </w:rPr>
        <w:t xml:space="preserve"> </w:t>
      </w:r>
      <w:r w:rsidR="008E693E" w:rsidRPr="008E693E">
        <w:rPr>
          <w:rFonts w:ascii="Times New Roman" w:hAnsi="Times New Roman" w:cs="Times New Roman"/>
          <w:i/>
          <w:sz w:val="28"/>
          <w:szCs w:val="28"/>
        </w:rPr>
        <w:t>(use the next page is needed)</w:t>
      </w:r>
      <w:r w:rsidR="00EA421B">
        <w:rPr>
          <w:rFonts w:ascii="Times New Roman" w:hAnsi="Times New Roman" w:cs="Times New Roman"/>
          <w:i/>
          <w:sz w:val="28"/>
          <w:szCs w:val="28"/>
        </w:rPr>
        <w:t xml:space="preserve"> – answer in sentences.</w:t>
      </w:r>
    </w:p>
    <w:p w:rsidR="00EA421B" w:rsidRPr="00EE1560" w:rsidRDefault="00EA421B" w:rsidP="00060DD5">
      <w:pPr>
        <w:tabs>
          <w:tab w:val="left" w:pos="3568"/>
        </w:tabs>
        <w:rPr>
          <w:rFonts w:ascii="Times New Roman" w:hAnsi="Times New Roman" w:cs="Times New Roman"/>
          <w:i/>
          <w:sz w:val="28"/>
          <w:szCs w:val="28"/>
          <w:highlight w:val="yellow"/>
        </w:rPr>
      </w:pPr>
      <w:r>
        <w:rPr>
          <w:rFonts w:ascii="Times New Roman" w:hAnsi="Times New Roman" w:cs="Times New Roman"/>
          <w:i/>
          <w:sz w:val="28"/>
          <w:szCs w:val="28"/>
        </w:rPr>
        <w:t xml:space="preserve"> </w:t>
      </w:r>
      <w:r w:rsidRPr="00EE1560">
        <w:rPr>
          <w:rFonts w:ascii="Times New Roman" w:hAnsi="Times New Roman" w:cs="Times New Roman"/>
          <w:i/>
          <w:sz w:val="28"/>
          <w:szCs w:val="28"/>
          <w:highlight w:val="yellow"/>
        </w:rPr>
        <w:t xml:space="preserve">For this question, if you would like direction, select the experience of one person in the group or each member can contribute his or her experience. It is alright to use “I” or to use names of group members, i.e. Maria explained that she … and </w:t>
      </w:r>
      <w:r w:rsidR="00EE1560">
        <w:rPr>
          <w:rFonts w:ascii="Times New Roman" w:hAnsi="Times New Roman" w:cs="Times New Roman"/>
          <w:i/>
          <w:sz w:val="28"/>
          <w:szCs w:val="28"/>
          <w:highlight w:val="yellow"/>
        </w:rPr>
        <w:t>“</w:t>
      </w:r>
      <w:r w:rsidRPr="00EE1560">
        <w:rPr>
          <w:rFonts w:ascii="Times New Roman" w:hAnsi="Times New Roman" w:cs="Times New Roman"/>
          <w:i/>
          <w:sz w:val="28"/>
          <w:szCs w:val="28"/>
          <w:highlight w:val="yellow"/>
        </w:rPr>
        <w:t>we think</w:t>
      </w:r>
      <w:r w:rsidR="00EE1560">
        <w:rPr>
          <w:rFonts w:ascii="Times New Roman" w:hAnsi="Times New Roman" w:cs="Times New Roman"/>
          <w:i/>
          <w:sz w:val="28"/>
          <w:szCs w:val="28"/>
          <w:highlight w:val="yellow"/>
        </w:rPr>
        <w:t>”</w:t>
      </w:r>
      <w:r w:rsidRPr="00EE1560">
        <w:rPr>
          <w:rFonts w:ascii="Times New Roman" w:hAnsi="Times New Roman" w:cs="Times New Roman"/>
          <w:i/>
          <w:sz w:val="28"/>
          <w:szCs w:val="28"/>
          <w:highlight w:val="yellow"/>
        </w:rPr>
        <w:t xml:space="preserve"> or</w:t>
      </w:r>
      <w:r w:rsidR="00EE1560">
        <w:rPr>
          <w:rFonts w:ascii="Times New Roman" w:hAnsi="Times New Roman" w:cs="Times New Roman"/>
          <w:i/>
          <w:sz w:val="28"/>
          <w:szCs w:val="28"/>
          <w:highlight w:val="yellow"/>
        </w:rPr>
        <w:t xml:space="preserve"> “</w:t>
      </w:r>
      <w:r w:rsidRPr="00EE1560">
        <w:rPr>
          <w:rFonts w:ascii="Times New Roman" w:hAnsi="Times New Roman" w:cs="Times New Roman"/>
          <w:i/>
          <w:sz w:val="28"/>
          <w:szCs w:val="28"/>
          <w:highlight w:val="yellow"/>
        </w:rPr>
        <w:t>our group believes</w:t>
      </w:r>
      <w:r w:rsidR="00EE1560">
        <w:rPr>
          <w:rFonts w:ascii="Times New Roman" w:hAnsi="Times New Roman" w:cs="Times New Roman"/>
          <w:i/>
          <w:sz w:val="28"/>
          <w:szCs w:val="28"/>
          <w:highlight w:val="yellow"/>
        </w:rPr>
        <w:t>”</w:t>
      </w:r>
      <w:r w:rsidRPr="00EE1560">
        <w:rPr>
          <w:rFonts w:ascii="Times New Roman" w:hAnsi="Times New Roman" w:cs="Times New Roman"/>
          <w:i/>
          <w:sz w:val="28"/>
          <w:szCs w:val="28"/>
          <w:highlight w:val="yellow"/>
        </w:rPr>
        <w:t xml:space="preserve"> or </w:t>
      </w:r>
      <w:r w:rsidR="00EE1560">
        <w:rPr>
          <w:rFonts w:ascii="Times New Roman" w:hAnsi="Times New Roman" w:cs="Times New Roman"/>
          <w:i/>
          <w:sz w:val="28"/>
          <w:szCs w:val="28"/>
          <w:highlight w:val="yellow"/>
        </w:rPr>
        <w:t>“</w:t>
      </w:r>
      <w:r w:rsidRPr="00EE1560">
        <w:rPr>
          <w:rFonts w:ascii="Times New Roman" w:hAnsi="Times New Roman" w:cs="Times New Roman"/>
          <w:i/>
          <w:sz w:val="28"/>
          <w:szCs w:val="28"/>
          <w:highlight w:val="yellow"/>
        </w:rPr>
        <w:t>when we discussed this question we</w:t>
      </w:r>
      <w:r w:rsidR="00EE1560">
        <w:rPr>
          <w:rFonts w:ascii="Times New Roman" w:hAnsi="Times New Roman" w:cs="Times New Roman"/>
          <w:i/>
          <w:sz w:val="28"/>
          <w:szCs w:val="28"/>
          <w:highlight w:val="yellow"/>
        </w:rPr>
        <w:t>”</w:t>
      </w:r>
      <w:r w:rsidRPr="00EE1560">
        <w:rPr>
          <w:rFonts w:ascii="Times New Roman" w:hAnsi="Times New Roman" w:cs="Times New Roman"/>
          <w:i/>
          <w:sz w:val="28"/>
          <w:szCs w:val="28"/>
          <w:highlight w:val="yellow"/>
        </w:rPr>
        <w:t xml:space="preserve"> …</w:t>
      </w:r>
      <w:r w:rsidR="00EE1560">
        <w:rPr>
          <w:rFonts w:ascii="Times New Roman" w:hAnsi="Times New Roman" w:cs="Times New Roman"/>
          <w:i/>
          <w:sz w:val="28"/>
          <w:szCs w:val="28"/>
          <w:highlight w:val="yellow"/>
        </w:rPr>
        <w:t>there is a little room here to be more conversational about your discussion.</w:t>
      </w:r>
    </w:p>
    <w:p w:rsidR="00EA421B" w:rsidRPr="00EA421B" w:rsidRDefault="00EA421B" w:rsidP="00060DD5">
      <w:pPr>
        <w:tabs>
          <w:tab w:val="left" w:pos="3568"/>
        </w:tabs>
        <w:rPr>
          <w:rFonts w:ascii="Times New Roman" w:hAnsi="Times New Roman" w:cs="Times New Roman"/>
          <w:i/>
          <w:sz w:val="28"/>
          <w:szCs w:val="28"/>
        </w:rPr>
      </w:pPr>
      <w:r w:rsidRPr="00EE1560">
        <w:rPr>
          <w:rFonts w:ascii="Times New Roman" w:hAnsi="Times New Roman" w:cs="Times New Roman"/>
          <w:i/>
          <w:sz w:val="28"/>
          <w:szCs w:val="28"/>
          <w:highlight w:val="yellow"/>
        </w:rPr>
        <w:t>Even if no one in the group has ever send a letter or email to a company, you can suggest a time you would have and what you believe the result would be.</w:t>
      </w:r>
      <w:r>
        <w:rPr>
          <w:rFonts w:ascii="Times New Roman" w:hAnsi="Times New Roman" w:cs="Times New Roman"/>
          <w:i/>
          <w:sz w:val="28"/>
          <w:szCs w:val="28"/>
        </w:rPr>
        <w:t xml:space="preserve"> </w:t>
      </w:r>
    </w:p>
    <w:p w:rsidR="00FC59FF" w:rsidRDefault="00351562">
      <w:bookmarkStart w:id="0" w:name="_GoBack"/>
      <w:bookmarkEnd w:id="0"/>
      <w:r w:rsidRPr="00351562">
        <w:rPr>
          <w:noProof/>
          <w:lang w:val="en-CA" w:eastAsia="en-CA"/>
        </w:rPr>
        <w:pict>
          <v:shapetype id="_x0000_t202" coordsize="21600,21600" o:spt="202" path="m,l,21600r21600,l21600,xe">
            <v:stroke joinstyle="miter"/>
            <v:path gradientshapeok="t" o:connecttype="rect"/>
          </v:shapetype>
          <v:shape id="Text Box 1" o:spid="_x0000_s1026" type="#_x0000_t202" style="position:absolute;margin-left:-.45pt;margin-top:6.95pt;width:497.55pt;height:410.1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" fillcolor="white [3201]" strokecolor="black [3213]" strokeweight="2.25pt">
            <v:textbox>
              <w:txbxContent>
                <w:p w:rsidR="00060DD5" w:rsidRDefault="00060DD5"/>
              </w:txbxContent>
            </v:textbox>
          </v:shape>
        </w:pict>
      </w:r>
    </w:p>
    <w:sectPr w:rsidR="00FC59FF" w:rsidSect="00E50E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6717"/>
    <w:multiLevelType w:val="hybridMultilevel"/>
    <w:tmpl w:val="B18C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9553C"/>
    <w:multiLevelType w:val="hybridMultilevel"/>
    <w:tmpl w:val="496621A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2">
    <w:nsid w:val="064B2AC1"/>
    <w:multiLevelType w:val="hybridMultilevel"/>
    <w:tmpl w:val="FC60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F4FCC"/>
    <w:multiLevelType w:val="hybridMultilevel"/>
    <w:tmpl w:val="63A4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76451"/>
    <w:multiLevelType w:val="hybridMultilevel"/>
    <w:tmpl w:val="DF2A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A66B3"/>
    <w:multiLevelType w:val="hybridMultilevel"/>
    <w:tmpl w:val="8A78C1EE"/>
    <w:lvl w:ilvl="0" w:tplc="F0DCC0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45180"/>
    <w:multiLevelType w:val="hybridMultilevel"/>
    <w:tmpl w:val="B69897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35FD2"/>
    <w:multiLevelType w:val="hybridMultilevel"/>
    <w:tmpl w:val="A2123F5C"/>
    <w:lvl w:ilvl="0" w:tplc="F0DCC0C2">
      <w:start w:val="1"/>
      <w:numFmt w:val="bullet"/>
      <w:lvlText w:val="-"/>
      <w:lvlJc w:val="left"/>
      <w:pPr>
        <w:ind w:left="505" w:hanging="360"/>
      </w:pPr>
      <w:rPr>
        <w:rFonts w:ascii="Calibri" w:eastAsiaTheme="minorHAnsi" w:hAnsi="Calibri" w:cs="Calibri"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8">
    <w:nsid w:val="66FD499F"/>
    <w:multiLevelType w:val="hybridMultilevel"/>
    <w:tmpl w:val="9AB6A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92511"/>
    <w:multiLevelType w:val="hybridMultilevel"/>
    <w:tmpl w:val="AA90C37E"/>
    <w:lvl w:ilvl="0" w:tplc="7F86C7A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35422A"/>
    <w:multiLevelType w:val="hybridMultilevel"/>
    <w:tmpl w:val="1A78E310"/>
    <w:lvl w:ilvl="0" w:tplc="0409000B">
      <w:start w:val="1"/>
      <w:numFmt w:val="bullet"/>
      <w:lvlText w:val=""/>
      <w:lvlJc w:val="left"/>
      <w:pPr>
        <w:ind w:left="505" w:hanging="360"/>
      </w:pPr>
      <w:rPr>
        <w:rFonts w:ascii="Wingdings" w:hAnsi="Wingdings"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0"/>
  </w:num>
  <w:num w:numId="7">
    <w:abstractNumId w:val="6"/>
  </w:num>
  <w:num w:numId="8">
    <w:abstractNumId w:val="9"/>
  </w:num>
  <w:num w:numId="9">
    <w:abstractNumId w:val="1"/>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0DD5"/>
    <w:rsid w:val="00060DD5"/>
    <w:rsid w:val="00115965"/>
    <w:rsid w:val="00264EB5"/>
    <w:rsid w:val="00351562"/>
    <w:rsid w:val="00465163"/>
    <w:rsid w:val="004B3B74"/>
    <w:rsid w:val="005D68CB"/>
    <w:rsid w:val="007623AC"/>
    <w:rsid w:val="008E693E"/>
    <w:rsid w:val="009573D4"/>
    <w:rsid w:val="00BB215D"/>
    <w:rsid w:val="00C318BA"/>
    <w:rsid w:val="00D46334"/>
    <w:rsid w:val="00DC7541"/>
    <w:rsid w:val="00E50E61"/>
    <w:rsid w:val="00EA421B"/>
    <w:rsid w:val="00EB6275"/>
    <w:rsid w:val="00EE1560"/>
    <w:rsid w:val="00FC59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D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DD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0DD5"/>
    <w:pPr>
      <w:spacing w:after="0" w:line="240" w:lineRule="auto"/>
    </w:pPr>
    <w:rPr>
      <w:lang w:val="en-US"/>
    </w:rPr>
  </w:style>
  <w:style w:type="paragraph" w:styleId="ListParagraph">
    <w:name w:val="List Paragraph"/>
    <w:basedOn w:val="Normal"/>
    <w:uiPriority w:val="34"/>
    <w:qFormat/>
    <w:rsid w:val="00DC754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Ellie</cp:lastModifiedBy>
  <cp:revision>5</cp:revision>
  <dcterms:created xsi:type="dcterms:W3CDTF">2021-01-29T19:31:00Z</dcterms:created>
  <dcterms:modified xsi:type="dcterms:W3CDTF">2021-01-29T19:56:00Z</dcterms:modified>
</cp:coreProperties>
</file>