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558"/>
        <w:gridCol w:w="2041"/>
        <w:gridCol w:w="1805"/>
        <w:gridCol w:w="1558"/>
        <w:gridCol w:w="1559"/>
        <w:gridCol w:w="1559"/>
      </w:tblGrid>
      <w:tr w:rsidR="00EC2B75" w:rsidTr="00EC2B75">
        <w:tc>
          <w:tcPr>
            <w:tcW w:w="1558" w:type="dxa"/>
            <w:vMerge w:val="restart"/>
            <w:shd w:val="clear" w:color="auto" w:fill="E7E6E6" w:themeFill="background2"/>
          </w:tcPr>
          <w:p w:rsidR="00EC2B75" w:rsidRDefault="00EC2B75"/>
        </w:tc>
        <w:tc>
          <w:tcPr>
            <w:tcW w:w="8522" w:type="dxa"/>
            <w:gridSpan w:val="5"/>
            <w:shd w:val="clear" w:color="auto" w:fill="E7E6E6" w:themeFill="background2"/>
          </w:tcPr>
          <w:p w:rsidR="00EC2B75" w:rsidRDefault="00EC2B75">
            <w:r>
              <w:t>SYD366 – Individual Presentation Marking Rubric</w:t>
            </w:r>
          </w:p>
        </w:tc>
      </w:tr>
      <w:tr w:rsidR="00EC2B75" w:rsidTr="00EC2B75">
        <w:tc>
          <w:tcPr>
            <w:tcW w:w="1558" w:type="dxa"/>
            <w:vMerge/>
            <w:shd w:val="clear" w:color="auto" w:fill="E7E6E6" w:themeFill="background2"/>
          </w:tcPr>
          <w:p w:rsidR="00EC2B75" w:rsidRDefault="00EC2B75"/>
        </w:tc>
        <w:tc>
          <w:tcPr>
            <w:tcW w:w="2041" w:type="dxa"/>
            <w:shd w:val="clear" w:color="auto" w:fill="E7E6E6" w:themeFill="background2"/>
          </w:tcPr>
          <w:p w:rsidR="00EC2B75" w:rsidRDefault="00EC2B75">
            <w:r>
              <w:t>4-Excellent</w:t>
            </w:r>
          </w:p>
        </w:tc>
        <w:tc>
          <w:tcPr>
            <w:tcW w:w="1805" w:type="dxa"/>
            <w:shd w:val="clear" w:color="auto" w:fill="E7E6E6" w:themeFill="background2"/>
          </w:tcPr>
          <w:p w:rsidR="00EC2B75" w:rsidRDefault="00EC2B75">
            <w:r>
              <w:t>3-Good</w:t>
            </w:r>
          </w:p>
        </w:tc>
        <w:tc>
          <w:tcPr>
            <w:tcW w:w="1558" w:type="dxa"/>
            <w:shd w:val="clear" w:color="auto" w:fill="E7E6E6" w:themeFill="background2"/>
          </w:tcPr>
          <w:p w:rsidR="00EC2B75" w:rsidRDefault="00EC2B75">
            <w:r>
              <w:t>2-Satisfactory</w:t>
            </w:r>
          </w:p>
        </w:tc>
        <w:tc>
          <w:tcPr>
            <w:tcW w:w="1559" w:type="dxa"/>
            <w:shd w:val="clear" w:color="auto" w:fill="E7E6E6" w:themeFill="background2"/>
          </w:tcPr>
          <w:p w:rsidR="00EC2B75" w:rsidRDefault="00EC2B75">
            <w:r>
              <w:t>1-Poor</w:t>
            </w:r>
          </w:p>
        </w:tc>
        <w:tc>
          <w:tcPr>
            <w:tcW w:w="1559" w:type="dxa"/>
            <w:shd w:val="clear" w:color="auto" w:fill="E7E6E6" w:themeFill="background2"/>
          </w:tcPr>
          <w:p w:rsidR="00EC2B75" w:rsidRDefault="00EC2B75">
            <w:r>
              <w:t>Mark</w:t>
            </w:r>
          </w:p>
        </w:tc>
      </w:tr>
      <w:tr w:rsidR="00EC2B75" w:rsidTr="00EC2B75">
        <w:tc>
          <w:tcPr>
            <w:tcW w:w="1558" w:type="dxa"/>
            <w:shd w:val="clear" w:color="auto" w:fill="E7E6E6" w:themeFill="background2"/>
          </w:tcPr>
          <w:p w:rsidR="00DE6765" w:rsidRDefault="00DE6765" w:rsidP="00DE6765">
            <w:r>
              <w:t>Visual Aids – Legibility; quality of figures and/or images</w:t>
            </w:r>
          </w:p>
        </w:tc>
        <w:tc>
          <w:tcPr>
            <w:tcW w:w="2041" w:type="dxa"/>
          </w:tcPr>
          <w:p w:rsidR="00DE6765" w:rsidRDefault="00DE6765">
            <w:r>
              <w:t>Information is clear and concise on every slide.  Highly visually appealing/engaging.</w:t>
            </w:r>
          </w:p>
          <w:p w:rsidR="00DE6765" w:rsidRDefault="00DE6765">
            <w:r>
              <w:t>Novel and/or highly effective use of technology/visual aids.</w:t>
            </w:r>
          </w:p>
          <w:p w:rsidR="00DE6765" w:rsidRDefault="00DE6765">
            <w:r>
              <w:t>There are not errors in spelling, grammar and punctuation.</w:t>
            </w:r>
          </w:p>
        </w:tc>
        <w:tc>
          <w:tcPr>
            <w:tcW w:w="1805" w:type="dxa"/>
          </w:tcPr>
          <w:p w:rsidR="00DE6765" w:rsidRDefault="00DE6765">
            <w:r>
              <w:t>Too much information on one or more slides.  Significant visual appeal.  Effective use of technology/visual aids.  There are some errors in spelling, grammar and punctuation.</w:t>
            </w:r>
          </w:p>
        </w:tc>
        <w:tc>
          <w:tcPr>
            <w:tcW w:w="1558" w:type="dxa"/>
          </w:tcPr>
          <w:p w:rsidR="00DE6765" w:rsidRDefault="00DE6765" w:rsidP="00DE6765">
            <w:r>
              <w:t>Too much information was contained on many slides.  Minimal effort made to make slides appealing or too much going on.  Slides mainly text with some images that do not add benefit.   There are many errors in spelling, grammar and punctuation.</w:t>
            </w:r>
          </w:p>
        </w:tc>
        <w:tc>
          <w:tcPr>
            <w:tcW w:w="1559" w:type="dxa"/>
          </w:tcPr>
          <w:p w:rsidR="00DE6765" w:rsidRDefault="00DE6765">
            <w:r>
              <w:t>Slides were difficult to read and contained too much information.  No visual appeal.  There may be errors in spelling, grammar and punctuation.</w:t>
            </w:r>
          </w:p>
        </w:tc>
        <w:tc>
          <w:tcPr>
            <w:tcW w:w="1559" w:type="dxa"/>
          </w:tcPr>
          <w:p w:rsidR="00DE6765" w:rsidRDefault="007F79F0">
            <w:r>
              <w:t xml:space="preserve"> /4</w:t>
            </w:r>
          </w:p>
        </w:tc>
      </w:tr>
      <w:tr w:rsidR="00DE6765" w:rsidTr="00EC2B75">
        <w:tc>
          <w:tcPr>
            <w:tcW w:w="1558" w:type="dxa"/>
            <w:shd w:val="clear" w:color="auto" w:fill="E7E6E6" w:themeFill="background2"/>
          </w:tcPr>
          <w:p w:rsidR="00DE6765" w:rsidRDefault="00DE6765" w:rsidP="00DE6765">
            <w:r>
              <w:t>Audio</w:t>
            </w:r>
          </w:p>
        </w:tc>
        <w:tc>
          <w:tcPr>
            <w:tcW w:w="2041" w:type="dxa"/>
          </w:tcPr>
          <w:p w:rsidR="00DE6765" w:rsidRDefault="00DE6765">
            <w:r>
              <w:t>Sound is clear.  Effecti</w:t>
            </w:r>
            <w:r w:rsidR="007F79F0">
              <w:t>ve use of English language.  Subtitles used effectively to support understanding of the presentation</w:t>
            </w:r>
          </w:p>
        </w:tc>
        <w:tc>
          <w:tcPr>
            <w:tcW w:w="1805" w:type="dxa"/>
          </w:tcPr>
          <w:p w:rsidR="00DE6765" w:rsidRDefault="007F79F0">
            <w:r>
              <w:t>Sound is clear.  Some distractions in use of English language.</w:t>
            </w:r>
          </w:p>
          <w:p w:rsidR="007F79F0" w:rsidRDefault="007F79F0">
            <w:r>
              <w:t>Subtitles used to effectively support understanding of the material</w:t>
            </w:r>
          </w:p>
        </w:tc>
        <w:tc>
          <w:tcPr>
            <w:tcW w:w="1558" w:type="dxa"/>
          </w:tcPr>
          <w:p w:rsidR="00DE6765" w:rsidRDefault="007F79F0" w:rsidP="00DE6765">
            <w:r>
              <w:t xml:space="preserve">English is difficult to understand, but presentation </w:t>
            </w:r>
            <w:proofErr w:type="gramStart"/>
            <w:r>
              <w:t>is saved</w:t>
            </w:r>
            <w:proofErr w:type="gramEnd"/>
            <w:r>
              <w:t xml:space="preserve"> by subtitles.</w:t>
            </w:r>
          </w:p>
        </w:tc>
        <w:tc>
          <w:tcPr>
            <w:tcW w:w="1559" w:type="dxa"/>
          </w:tcPr>
          <w:p w:rsidR="00DE6765" w:rsidRDefault="007F79F0">
            <w:r>
              <w:t>Difficult to understand</w:t>
            </w:r>
          </w:p>
        </w:tc>
        <w:tc>
          <w:tcPr>
            <w:tcW w:w="1559" w:type="dxa"/>
          </w:tcPr>
          <w:p w:rsidR="00DE6765" w:rsidRDefault="007F79F0">
            <w:r>
              <w:t xml:space="preserve"> /4</w:t>
            </w:r>
          </w:p>
        </w:tc>
      </w:tr>
      <w:tr w:rsidR="007F79F0" w:rsidTr="00EC2B75">
        <w:tc>
          <w:tcPr>
            <w:tcW w:w="1558" w:type="dxa"/>
            <w:shd w:val="clear" w:color="auto" w:fill="E7E6E6" w:themeFill="background2"/>
          </w:tcPr>
          <w:p w:rsidR="007F79F0" w:rsidRDefault="00EC2B75" w:rsidP="00DE6765">
            <w:r>
              <w:t>Content and depth of coverage</w:t>
            </w:r>
          </w:p>
        </w:tc>
        <w:tc>
          <w:tcPr>
            <w:tcW w:w="2041" w:type="dxa"/>
          </w:tcPr>
          <w:p w:rsidR="007F79F0" w:rsidRDefault="00EC2B75" w:rsidP="00EC2B75">
            <w:r>
              <w:t xml:space="preserve">Topic summarised with all aspects addressed.  </w:t>
            </w:r>
          </w:p>
        </w:tc>
        <w:tc>
          <w:tcPr>
            <w:tcW w:w="1805" w:type="dxa"/>
          </w:tcPr>
          <w:p w:rsidR="007F79F0" w:rsidRDefault="00EC2B75">
            <w:r>
              <w:t>The presentation was a good summary of the topic</w:t>
            </w:r>
          </w:p>
        </w:tc>
        <w:tc>
          <w:tcPr>
            <w:tcW w:w="1558" w:type="dxa"/>
          </w:tcPr>
          <w:p w:rsidR="007F79F0" w:rsidRDefault="00EC2B75" w:rsidP="00DE6765">
            <w:r>
              <w:t>The presentation was informative but mostly superficial in its coverage</w:t>
            </w:r>
          </w:p>
        </w:tc>
        <w:tc>
          <w:tcPr>
            <w:tcW w:w="1559" w:type="dxa"/>
          </w:tcPr>
          <w:p w:rsidR="007F79F0" w:rsidRDefault="00EC2B75">
            <w:r>
              <w:t xml:space="preserve">Many questions </w:t>
            </w:r>
            <w:proofErr w:type="gramStart"/>
            <w:r>
              <w:t>were left</w:t>
            </w:r>
            <w:proofErr w:type="gramEnd"/>
            <w:r>
              <w:t xml:space="preserve"> unanswered.  Majority of information irrelevant. Significant information omitted.</w:t>
            </w:r>
          </w:p>
        </w:tc>
        <w:tc>
          <w:tcPr>
            <w:tcW w:w="1559" w:type="dxa"/>
          </w:tcPr>
          <w:p w:rsidR="007F79F0" w:rsidRDefault="00EC2B75">
            <w:r>
              <w:t xml:space="preserve"> /4</w:t>
            </w:r>
          </w:p>
        </w:tc>
      </w:tr>
      <w:tr w:rsidR="00EC2B75" w:rsidTr="00EC2B75">
        <w:tc>
          <w:tcPr>
            <w:tcW w:w="1558" w:type="dxa"/>
            <w:shd w:val="clear" w:color="auto" w:fill="E7E6E6" w:themeFill="background2"/>
          </w:tcPr>
          <w:p w:rsidR="00EC2B75" w:rsidRDefault="00EC2B75" w:rsidP="00EC2B75">
            <w:r>
              <w:t>Presentation Skills – including pace; fluency; use of time</w:t>
            </w:r>
          </w:p>
        </w:tc>
        <w:tc>
          <w:tcPr>
            <w:tcW w:w="2041" w:type="dxa"/>
          </w:tcPr>
          <w:p w:rsidR="00EC2B75" w:rsidRDefault="00EC2B75" w:rsidP="00EC2B75">
            <w:r>
              <w:t>Presentation was highly engaging.</w:t>
            </w:r>
          </w:p>
          <w:p w:rsidR="00EC2B75" w:rsidRDefault="00EC2B75" w:rsidP="00EC2B75">
            <w:r>
              <w:t>Appropriate pace and within allotted time</w:t>
            </w:r>
          </w:p>
        </w:tc>
        <w:tc>
          <w:tcPr>
            <w:tcW w:w="1805" w:type="dxa"/>
          </w:tcPr>
          <w:p w:rsidR="00EC2B75" w:rsidRDefault="00EC2B75">
            <w:r>
              <w:t>Presentation was engaging.  Mostly well paced and to time.</w:t>
            </w:r>
          </w:p>
        </w:tc>
        <w:tc>
          <w:tcPr>
            <w:tcW w:w="1558" w:type="dxa"/>
          </w:tcPr>
          <w:p w:rsidR="00EC2B75" w:rsidRDefault="00EC2B75" w:rsidP="00DE6765">
            <w:r>
              <w:t>Presentation did not engage audience.  Inappropriate pace and either too long or too short.</w:t>
            </w:r>
          </w:p>
        </w:tc>
        <w:tc>
          <w:tcPr>
            <w:tcW w:w="1559" w:type="dxa"/>
          </w:tcPr>
          <w:p w:rsidR="00EC2B75" w:rsidRDefault="00EC2B75">
            <w:r>
              <w:t>Material not cohesive.  Clear lack of preparation.</w:t>
            </w:r>
          </w:p>
        </w:tc>
        <w:tc>
          <w:tcPr>
            <w:tcW w:w="1559" w:type="dxa"/>
          </w:tcPr>
          <w:p w:rsidR="00EC2B75" w:rsidRDefault="00EC2B75">
            <w:r>
              <w:t xml:space="preserve"> /4</w:t>
            </w:r>
          </w:p>
        </w:tc>
        <w:bookmarkStart w:id="0" w:name="_GoBack"/>
        <w:bookmarkEnd w:id="0"/>
      </w:tr>
    </w:tbl>
    <w:p w:rsidR="0066734E" w:rsidRDefault="00EC2B75"/>
    <w:sectPr w:rsidR="0066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65"/>
    <w:rsid w:val="001B7207"/>
    <w:rsid w:val="007F79F0"/>
    <w:rsid w:val="00D72943"/>
    <w:rsid w:val="00DE6765"/>
    <w:rsid w:val="00EC2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DB46"/>
  <w15:chartTrackingRefBased/>
  <w15:docId w15:val="{A501870E-4484-4A34-B541-D720DE2E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1</cp:revision>
  <dcterms:created xsi:type="dcterms:W3CDTF">2020-11-18T15:32:00Z</dcterms:created>
  <dcterms:modified xsi:type="dcterms:W3CDTF">2020-11-18T16:53:00Z</dcterms:modified>
</cp:coreProperties>
</file>