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Task: </w:t>
      </w:r>
      <w:r>
        <w:rPr>
          <w:rFonts w:ascii="Canva Sans Bold" w:hAnsi="Canva Sans Bold" w:cs="Canva Sans Bold" w:eastAsia="Canva Sans Bold"/>
          <w:b/>
          <w:bCs/>
          <w:color w:val="858796"/>
          <w:sz w:val="32"/>
          <w:szCs w:val="32"/>
        </w:rPr>
        <w:t xml:space="preserve">Shared input component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858796"/>
          <w:sz w:val="24"/>
          <w:szCs w:val="24"/>
        </w:rPr>
        <w:t>Create common shared component that can handle common input like input textarea checkbox radio and use this component into one form</w:t>
      </w:r>
      <w:r>
        <w:rPr>
          <w:rFonts w:ascii="Canva Sans Bold" w:hAnsi="Canva Sans Bold" w:cs="Canva Sans Bold" w:eastAsia="Canva Sans Bold"/>
          <w:b/>
          <w:bCs/>
          <w:color w:val="858796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Overview: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task involved creating a reusable, flexible React component that can handle various input types such as text, textarea, checkbox, and radio buttons, and utilizing this component within a single form.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Objective: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CommonInput component that dynamically supports various input types.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Integrate the CommonInput component into a form to manage user inputs effectively.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 Completed: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Created the CommonInput Component: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Developed a reusable React component named CommonInput that accepts various props such as type, name, label, value, and onChange handler.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Handled different input types: text, email, password, textarea, checkbox, and radio buttons.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Form Configuration 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Defined a configuration array (formConfig) for the form fields, including types and labels for each input.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Managed state for form data using useState, initializing input values based on their types (e.g., checkboxes initialized with false).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Using CommonInput in 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Incorporated the CommonInput component within the form to dynamically render each input based on the configuration.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Applied a consistent styling approach for input elements with custom CSS for improved visual presentation.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Handling Form Submission and Validation: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Implemented a form submission handler (handleSubmit) that logs form data.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Added input validation, ensuring necessary fields like email and password meet specific requirements.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Reusable Component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Successfully created a flexible CommonInput component that supports text, textarea, checkbox, and radio inputs.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Form Integration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Successfully integrated the CommonInput component into a form, allowing dynamic input handling.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Enhanced User Experience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Implemented smooth animations and validations to improve form interactions.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 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Future Enhancements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Add additional input types (e.g., file upload) and more advanced validation.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Documentation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Create documentation for the CommonInput component for easier integration into future projects.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  <w:font w:name="Canva Sans Medium Italics">
    <w:panose1 w:val="020B0603030501040103"/>
    <w:charset w:characterSet="1"/>
    <w:embedBoldItalic r:id="rId7"/>
  </w:font>
  <w:font w:name="Canva Sans Bold Italics">
    <w:panose1 w:val="020B0803030501040103"/>
    <w:charset w:characterSet="1"/>
    <w:embedBoldItalic r:id="rId8"/>
  </w:font>
  <w:font w:name="Canva Sans Italics">
    <w:panose1 w:val="020B0503030501040103"/>
    <w:charset w:characterSet="1"/>
    <w:embedItalic r:id="rId9"/>
  </w:font>
  <w:font w:name="Canva Sans Medium">
    <w:panose1 w:val="020B06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2025-01-04T17:20:45Z</dcterms:created>
  <dc:creator>Apache POI</dc:creator>
</cp:coreProperties>
</file>