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088"/>
      </w:tblGrid>
      <w:tr w:rsidR="00E750D7" w:rsidRPr="00E750D7" w14:paraId="78E57A41" w14:textId="77777777" w:rsidTr="00E750D7">
        <w:tc>
          <w:tcPr>
            <w:tcW w:w="10206" w:type="dxa"/>
          </w:tcPr>
          <w:p w14:paraId="5A9DF5A4" w14:textId="36477242" w:rsidR="00E750D7" w:rsidRPr="00E750D7" w:rsidRDefault="00E750D7" w:rsidP="00E750D7">
            <w:pPr>
              <w:pStyle w:val="FFFFB9FFFFD9FFFFC5FFFFC1FFFFB1FFFFDB"/>
              <w:spacing w:line="240" w:lineRule="auto"/>
              <w:jc w:val="center"/>
              <w:rPr>
                <w:rFonts w:asciiTheme="minorEastAsia" w:eastAsiaTheme="minorEastAsia" w:hAnsiTheme="minorEastAsia" w:cs="HY견명조"/>
                <w:b/>
                <w:bCs/>
                <w:sz w:val="56"/>
                <w:szCs w:val="56"/>
              </w:rPr>
            </w:pPr>
            <w:r w:rsidRPr="00E750D7">
              <w:rPr>
                <w:rFonts w:asciiTheme="minorEastAsia" w:eastAsiaTheme="minorEastAsia" w:hAnsiTheme="minorEastAsia" w:cs="HY견명조" w:hint="eastAsia"/>
                <w:b/>
                <w:bCs/>
                <w:sz w:val="56"/>
                <w:szCs w:val="56"/>
              </w:rPr>
              <w:t>발명의</w:t>
            </w:r>
            <w:r w:rsidRPr="00E750D7">
              <w:rPr>
                <w:rFonts w:asciiTheme="minorEastAsia" w:eastAsiaTheme="minorEastAsia" w:hAnsiTheme="minorEastAsia" w:cs="HY견명조"/>
                <w:b/>
                <w:bCs/>
                <w:sz w:val="56"/>
                <w:szCs w:val="56"/>
              </w:rPr>
              <w:t xml:space="preserve"> 설명서</w:t>
            </w:r>
          </w:p>
        </w:tc>
      </w:tr>
    </w:tbl>
    <w:p w14:paraId="5526FEEF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HY견명조"/>
          <w:b/>
          <w:bCs/>
          <w:sz w:val="22"/>
          <w:szCs w:val="22"/>
        </w:rPr>
      </w:pPr>
    </w:p>
    <w:p w14:paraId="540EE918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b/>
          <w:bCs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b/>
          <w:bCs/>
          <w:sz w:val="22"/>
          <w:szCs w:val="22"/>
        </w:rPr>
        <w:t xml:space="preserve">1. </w:t>
      </w:r>
      <w:r w:rsidRPr="00E750D7">
        <w:rPr>
          <w:rFonts w:asciiTheme="minorEastAsia" w:eastAsiaTheme="minorEastAsia" w:hAnsiTheme="minorEastAsia" w:cs="함초롬돋움" w:hint="eastAsia"/>
          <w:b/>
          <w:bCs/>
          <w:sz w:val="22"/>
          <w:szCs w:val="22"/>
        </w:rPr>
        <w:t>발명의</w:t>
      </w:r>
      <w:r w:rsidRPr="00E750D7">
        <w:rPr>
          <w:rFonts w:asciiTheme="minorEastAsia" w:eastAsiaTheme="minorEastAsia" w:hAnsiTheme="minorEastAsia" w:cs="함초롬돋움"/>
          <w:b/>
          <w:bCs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b/>
          <w:bCs/>
          <w:sz w:val="22"/>
          <w:szCs w:val="22"/>
        </w:rPr>
        <w:t>명칭</w:t>
      </w:r>
    </w:p>
    <w:p w14:paraId="5B11287E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</w:t>
      </w:r>
      <w:r w:rsidRPr="00E750D7">
        <w:rPr>
          <w:rFonts w:asciiTheme="minorEastAsia" w:eastAsiaTheme="minorEastAsia" w:hAnsiTheme="minorEastAsia" w:cs="함초롬돋움" w:hint="eastAsia"/>
        </w:rPr>
        <w:t>발명의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내용을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가장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적절히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나타낼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있는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이름을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기재합니다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3C4B3D65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 (</w:t>
      </w:r>
      <w:r w:rsidRPr="00E750D7">
        <w:rPr>
          <w:rFonts w:asciiTheme="minorEastAsia" w:eastAsiaTheme="minorEastAsia" w:hAnsiTheme="minorEastAsia" w:cs="함초롬돋움" w:hint="eastAsia"/>
        </w:rPr>
        <w:t>발명의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기술분야를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알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있도록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간단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명료하게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</w:t>
      </w:r>
      <w:r w:rsidRPr="00E750D7">
        <w:rPr>
          <w:rFonts w:asciiTheme="minorEastAsia" w:eastAsiaTheme="minorEastAsia" w:hAnsiTheme="minorEastAsia" w:cs="함초롬돋움"/>
        </w:rPr>
        <w:t>)</w:t>
      </w:r>
    </w:p>
    <w:p w14:paraId="2D7F1A71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</w:p>
    <w:p w14:paraId="00263739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b/>
          <w:bCs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b/>
          <w:bCs/>
          <w:sz w:val="22"/>
          <w:szCs w:val="22"/>
        </w:rPr>
        <w:t xml:space="preserve">2. </w:t>
      </w:r>
      <w:r w:rsidRPr="00E750D7">
        <w:rPr>
          <w:rFonts w:asciiTheme="minorEastAsia" w:eastAsiaTheme="minorEastAsia" w:hAnsiTheme="minorEastAsia" w:cs="함초롬돋움" w:hint="eastAsia"/>
          <w:b/>
          <w:bCs/>
          <w:sz w:val="22"/>
          <w:szCs w:val="22"/>
        </w:rPr>
        <w:t>발명의</w:t>
      </w:r>
      <w:r w:rsidRPr="00E750D7">
        <w:rPr>
          <w:rFonts w:asciiTheme="minorEastAsia" w:eastAsiaTheme="minorEastAsia" w:hAnsiTheme="minorEastAsia" w:cs="함초롬돋움"/>
          <w:b/>
          <w:bCs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b/>
          <w:bCs/>
          <w:sz w:val="22"/>
          <w:szCs w:val="22"/>
        </w:rPr>
        <w:t>상세한</w:t>
      </w:r>
      <w:r w:rsidRPr="00E750D7">
        <w:rPr>
          <w:rFonts w:asciiTheme="minorEastAsia" w:eastAsiaTheme="minorEastAsia" w:hAnsiTheme="minorEastAsia" w:cs="함초롬돋움"/>
          <w:b/>
          <w:bCs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b/>
          <w:bCs/>
          <w:sz w:val="22"/>
          <w:szCs w:val="22"/>
        </w:rPr>
        <w:t>설명</w:t>
      </w:r>
    </w:p>
    <w:p w14:paraId="552134D6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 (1)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발명의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대상</w:t>
      </w:r>
    </w:p>
    <w:p w14:paraId="75F4D93F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어떠한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것을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발명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대상으로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할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것인지를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기재합니다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4D3F3681" w14:textId="77777777" w:rsidR="00000000" w:rsidRPr="00E750D7" w:rsidRDefault="00BF5ECA">
      <w:pPr>
        <w:pStyle w:val="FFFFB9FFFFD9FFFFC5FFFFC1FFFFB1FFFFDB"/>
        <w:ind w:left="1120" w:hanging="112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예</w:t>
      </w:r>
      <w:r w:rsidRPr="00E750D7">
        <w:rPr>
          <w:rFonts w:asciiTheme="minorEastAsia" w:eastAsiaTheme="minorEastAsia" w:hAnsiTheme="minorEastAsia" w:cs="함초롬돋움"/>
        </w:rPr>
        <w:t xml:space="preserve">)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본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발명은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휴대폰의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폴더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개폐장치에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관한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것으로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특히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폴더의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상단부와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이에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대응하는</w:t>
      </w:r>
      <w:r w:rsidRPr="00E750D7">
        <w:rPr>
          <w:rFonts w:asciiTheme="minorEastAsia" w:eastAsiaTheme="minorEastAsia" w:hAnsiTheme="minorEastAsia" w:cs="함초롬돋움"/>
          <w:spacing w:val="-5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휴대</w:t>
      </w:r>
      <w:r w:rsidRPr="00E750D7">
        <w:rPr>
          <w:rFonts w:asciiTheme="minorEastAsia" w:eastAsiaTheme="minorEastAsia" w:hAnsiTheme="minorEastAsia" w:cs="함초롬돋움" w:hint="eastAsia"/>
          <w:spacing w:val="-5"/>
        </w:rPr>
        <w:t>폰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몸체의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상단부에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타원형의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proofErr w:type="spellStart"/>
      <w:r w:rsidRPr="00E750D7">
        <w:rPr>
          <w:rFonts w:asciiTheme="minorEastAsia" w:eastAsiaTheme="minorEastAsia" w:hAnsiTheme="minorEastAsia" w:cs="함초롬돋움" w:hint="eastAsia"/>
        </w:rPr>
        <w:t>베벨기어구조로</w:t>
      </w:r>
      <w:proofErr w:type="spellEnd"/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설치되는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휴대폰의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폴더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개폐형에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관한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것이다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0D1ACD01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</w:p>
    <w:p w14:paraId="5837668B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 (2)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종래의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기술</w:t>
      </w:r>
    </w:p>
    <w:p w14:paraId="6065D1C3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본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발명이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해당하는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분야의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기존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제품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또는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방법에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대한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설명</w:t>
      </w:r>
    </w:p>
    <w:p w14:paraId="3D2D1BED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종래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기술의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불편한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점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문제점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개량해야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할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점</w:t>
      </w:r>
    </w:p>
    <w:p w14:paraId="06953721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</w:p>
    <w:p w14:paraId="2570B346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 (3)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발명의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목적</w:t>
      </w:r>
    </w:p>
    <w:p w14:paraId="6F9A4670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본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발명에서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이루고자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하는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목적을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기재합니다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0C8D37DE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</w:p>
    <w:p w14:paraId="20A4F8D2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 (4)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발명의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구성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및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작용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동작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원리</w:t>
      </w:r>
    </w:p>
    <w:p w14:paraId="73EA5A77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proofErr w:type="gramStart"/>
      <w:r w:rsidRPr="00E750D7">
        <w:rPr>
          <w:rFonts w:asciiTheme="minorEastAsia" w:eastAsiaTheme="minorEastAsia" w:hAnsiTheme="minorEastAsia" w:cs="함초롬돋움"/>
        </w:rPr>
        <w:t>2.(</w:t>
      </w:r>
      <w:proofErr w:type="gramEnd"/>
      <w:r w:rsidRPr="00E750D7">
        <w:rPr>
          <w:rFonts w:asciiTheme="minorEastAsia" w:eastAsiaTheme="minorEastAsia" w:hAnsiTheme="minorEastAsia" w:cs="함초롬돋움"/>
        </w:rPr>
        <w:t>3)</w:t>
      </w:r>
      <w:r w:rsidRPr="00E750D7">
        <w:rPr>
          <w:rFonts w:asciiTheme="minorEastAsia" w:eastAsiaTheme="minorEastAsia" w:hAnsiTheme="minorEastAsia" w:cs="함초롬돋움" w:hint="eastAsia"/>
        </w:rPr>
        <w:t>에서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설명한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목적을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달성하기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위한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방법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및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해결수단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구성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동작원리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등을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기재합니다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009D80B2" w14:textId="77777777" w:rsidR="00000000" w:rsidRPr="00E750D7" w:rsidRDefault="00BF5ECA">
      <w:pPr>
        <w:pStyle w:val="FFFFB9FFFFD9FFFFC5FFFFC1FFFFB1FFFFDB"/>
        <w:ind w:left="840" w:hanging="84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 -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기계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기구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장치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생활용품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등은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도면을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참조하여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구성요소들의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유기적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결합관계</w:t>
      </w:r>
      <w:r w:rsidRPr="00E750D7">
        <w:rPr>
          <w:rFonts w:asciiTheme="minorEastAsia" w:eastAsiaTheme="minorEastAsia" w:hAnsiTheme="minorEastAsia" w:cs="함초롬돋움"/>
          <w:spacing w:val="-2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  <w:spacing w:val="-2"/>
        </w:rPr>
        <w:t>상관동작관계</w:t>
      </w:r>
      <w:r w:rsidRPr="00E750D7">
        <w:rPr>
          <w:rFonts w:asciiTheme="minorEastAsia" w:eastAsiaTheme="minorEastAsia" w:hAnsiTheme="minorEastAsia" w:cs="함초롬돋움"/>
          <w:spacing w:val="-2"/>
        </w:rPr>
        <w:t>,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작동순</w:t>
      </w:r>
      <w:r w:rsidRPr="00E750D7">
        <w:rPr>
          <w:rFonts w:asciiTheme="minorEastAsia" w:eastAsiaTheme="minorEastAsia" w:hAnsiTheme="minorEastAsia" w:cs="함초롬돋움" w:hint="eastAsia"/>
        </w:rPr>
        <w:lastRenderedPageBreak/>
        <w:t>서</w:t>
      </w:r>
      <w:r w:rsidRPr="00E750D7">
        <w:rPr>
          <w:rFonts w:asciiTheme="minorEastAsia" w:eastAsiaTheme="minorEastAsia" w:hAnsiTheme="minorEastAsia" w:cs="함초롬돋움"/>
        </w:rPr>
        <w:t>(</w:t>
      </w:r>
      <w:r w:rsidRPr="00E750D7">
        <w:rPr>
          <w:rFonts w:asciiTheme="minorEastAsia" w:eastAsiaTheme="minorEastAsia" w:hAnsiTheme="minorEastAsia" w:cs="함초롬돋움" w:hint="eastAsia"/>
        </w:rPr>
        <w:t>동작원리</w:t>
      </w:r>
      <w:r w:rsidRPr="00E750D7">
        <w:rPr>
          <w:rFonts w:asciiTheme="minorEastAsia" w:eastAsiaTheme="minorEastAsia" w:hAnsiTheme="minorEastAsia" w:cs="함초롬돋움"/>
        </w:rPr>
        <w:t xml:space="preserve">) </w:t>
      </w:r>
      <w:r w:rsidRPr="00E750D7">
        <w:rPr>
          <w:rFonts w:asciiTheme="minorEastAsia" w:eastAsiaTheme="minorEastAsia" w:hAnsiTheme="minorEastAsia" w:cs="함초롬돋움" w:hint="eastAsia"/>
        </w:rPr>
        <w:t>설명</w:t>
      </w:r>
    </w:p>
    <w:p w14:paraId="355ECAB6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 - </w:t>
      </w:r>
      <w:r w:rsidRPr="00E750D7">
        <w:rPr>
          <w:rFonts w:asciiTheme="minorEastAsia" w:eastAsiaTheme="minorEastAsia" w:hAnsiTheme="minorEastAsia" w:cs="함초롬돋움" w:hint="eastAsia"/>
        </w:rPr>
        <w:t>전기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전자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제어분야의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경우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회로도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도는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블록도를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첨부하여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구성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작동순서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</w:t>
      </w:r>
    </w:p>
    <w:p w14:paraId="10937BBE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 - </w:t>
      </w:r>
      <w:r w:rsidRPr="00E750D7">
        <w:rPr>
          <w:rFonts w:asciiTheme="minorEastAsia" w:eastAsiaTheme="minorEastAsia" w:hAnsiTheme="minorEastAsia" w:cs="함초롬돋움" w:hint="eastAsia"/>
        </w:rPr>
        <w:t>화학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합금의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분야의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경우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조성원소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조성원소의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성분한정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구체적인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시험예를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</w:t>
      </w:r>
    </w:p>
    <w:p w14:paraId="04FEDBEA" w14:textId="77777777" w:rsidR="00000000" w:rsidRPr="00E750D7" w:rsidRDefault="00BF5ECA">
      <w:pPr>
        <w:pStyle w:val="FFFFB9FFFFD9FFFFC5FFFFC1FFFFB1FFFFDB"/>
        <w:ind w:left="840" w:hanging="84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 - </w:t>
      </w:r>
      <w:r w:rsidRPr="00E750D7">
        <w:rPr>
          <w:rFonts w:asciiTheme="minorEastAsia" w:eastAsiaTheme="minorEastAsia" w:hAnsiTheme="minorEastAsia" w:cs="함초롬돋움" w:hint="eastAsia"/>
        </w:rPr>
        <w:t>방법발명의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경우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최초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단계에서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최종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단계에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이르기까지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흐름도를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이용하여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각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단</w:t>
      </w:r>
      <w:r w:rsidRPr="00E750D7">
        <w:rPr>
          <w:rFonts w:asciiTheme="minorEastAsia" w:eastAsiaTheme="minorEastAsia" w:hAnsiTheme="minorEastAsia" w:cs="함초롬돋움" w:hint="eastAsia"/>
        </w:rPr>
        <w:t>계별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공정을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순차적으로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설명</w:t>
      </w:r>
    </w:p>
    <w:p w14:paraId="40475E76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</w:p>
    <w:p w14:paraId="0CFFAAC7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 (5)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발명의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효과</w:t>
      </w:r>
    </w:p>
    <w:p w14:paraId="47473E41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본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발명을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통해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나타나는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새로운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점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성능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효율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및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경제성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향상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등을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구체적으로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열거합니다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132C12AA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</w:p>
    <w:p w14:paraId="1CD4CF70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3.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특허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청구</w:t>
      </w: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범위</w:t>
      </w:r>
    </w:p>
    <w:p w14:paraId="2B26C0B3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어떠한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점을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특허로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등록할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것인지를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기재하여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주십시오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08BB51AC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(</w:t>
      </w:r>
      <w:r w:rsidRPr="00E750D7">
        <w:rPr>
          <w:rFonts w:asciiTheme="minorEastAsia" w:eastAsiaTheme="minorEastAsia" w:hAnsiTheme="minorEastAsia" w:cs="함초롬돋움" w:hint="eastAsia"/>
        </w:rPr>
        <w:t>목적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효과가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아닌</w:t>
      </w:r>
      <w:r w:rsidRPr="00E750D7">
        <w:rPr>
          <w:rFonts w:asciiTheme="minorEastAsia" w:eastAsiaTheme="minorEastAsia" w:hAnsiTheme="minorEastAsia" w:cs="함초롬돋움"/>
        </w:rPr>
        <w:t xml:space="preserve">) </w:t>
      </w:r>
      <w:r w:rsidRPr="00E750D7">
        <w:rPr>
          <w:rFonts w:asciiTheme="minorEastAsia" w:eastAsiaTheme="minorEastAsia" w:hAnsiTheme="minorEastAsia" w:cs="함초롬돋움" w:hint="eastAsia"/>
        </w:rPr>
        <w:t>달성하기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위한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구성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및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수단을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기재합니다</w:t>
      </w:r>
      <w:r w:rsidRPr="00E750D7">
        <w:rPr>
          <w:rFonts w:asciiTheme="minorEastAsia" w:eastAsiaTheme="minorEastAsia" w:hAnsiTheme="minorEastAsia" w:cs="함초롬돋움"/>
        </w:rPr>
        <w:t>.</w:t>
      </w:r>
    </w:p>
    <w:p w14:paraId="1538E145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</w:p>
    <w:p w14:paraId="4226C6DE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  <w:sz w:val="22"/>
          <w:szCs w:val="22"/>
        </w:rPr>
      </w:pPr>
      <w:r w:rsidRPr="00E750D7">
        <w:rPr>
          <w:rFonts w:asciiTheme="minorEastAsia" w:eastAsiaTheme="minorEastAsia" w:hAnsiTheme="minorEastAsia" w:cs="함초롬돋움"/>
          <w:sz w:val="22"/>
          <w:szCs w:val="22"/>
        </w:rPr>
        <w:t xml:space="preserve">4. </w:t>
      </w:r>
      <w:r w:rsidRPr="00E750D7">
        <w:rPr>
          <w:rFonts w:asciiTheme="minorEastAsia" w:eastAsiaTheme="minorEastAsia" w:hAnsiTheme="minorEastAsia" w:cs="함초롬돋움" w:hint="eastAsia"/>
          <w:sz w:val="22"/>
          <w:szCs w:val="22"/>
        </w:rPr>
        <w:t>도면</w:t>
      </w:r>
    </w:p>
    <w:p w14:paraId="64A81254" w14:textId="77777777" w:rsidR="00000000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발명</w:t>
      </w:r>
      <w:r w:rsidRPr="00E750D7">
        <w:rPr>
          <w:rFonts w:asciiTheme="minorEastAsia" w:eastAsiaTheme="minorEastAsia" w:hAnsiTheme="minorEastAsia" w:cs="함초롬돋움"/>
        </w:rPr>
        <w:t>(</w:t>
      </w:r>
      <w:r w:rsidRPr="00E750D7">
        <w:rPr>
          <w:rFonts w:asciiTheme="minorEastAsia" w:eastAsiaTheme="minorEastAsia" w:hAnsiTheme="minorEastAsia" w:cs="함초롬돋움" w:hint="eastAsia"/>
        </w:rPr>
        <w:t>고안</w:t>
      </w:r>
      <w:r w:rsidRPr="00E750D7">
        <w:rPr>
          <w:rFonts w:asciiTheme="minorEastAsia" w:eastAsiaTheme="minorEastAsia" w:hAnsiTheme="minorEastAsia" w:cs="함초롬돋움"/>
        </w:rPr>
        <w:t>)</w:t>
      </w:r>
      <w:r w:rsidRPr="00E750D7">
        <w:rPr>
          <w:rFonts w:asciiTheme="minorEastAsia" w:eastAsiaTheme="minorEastAsia" w:hAnsiTheme="minorEastAsia" w:cs="함초롬돋움" w:hint="eastAsia"/>
        </w:rPr>
        <w:t>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기술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구성을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이해할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있는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도면을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작성</w:t>
      </w:r>
      <w:r w:rsidRPr="00E750D7">
        <w:rPr>
          <w:rFonts w:asciiTheme="minorEastAsia" w:eastAsiaTheme="minorEastAsia" w:hAnsiTheme="minorEastAsia" w:cs="함초롬돋움"/>
        </w:rPr>
        <w:t>(</w:t>
      </w:r>
      <w:r w:rsidRPr="00E750D7">
        <w:rPr>
          <w:rFonts w:asciiTheme="minorEastAsia" w:eastAsiaTheme="minorEastAsia" w:hAnsiTheme="minorEastAsia" w:cs="함초롬돋움" w:hint="eastAsia"/>
        </w:rPr>
        <w:t>가급적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입체도</w:t>
      </w:r>
      <w:r w:rsidRPr="00E750D7">
        <w:rPr>
          <w:rFonts w:asciiTheme="minorEastAsia" w:eastAsiaTheme="minorEastAsia" w:hAnsiTheme="minorEastAsia" w:cs="함초롬돋움"/>
        </w:rPr>
        <w:t>)</w:t>
      </w:r>
    </w:p>
    <w:p w14:paraId="1ED41EFF" w14:textId="77777777" w:rsidR="00BF5ECA" w:rsidRPr="00E750D7" w:rsidRDefault="00BF5ECA">
      <w:pPr>
        <w:pStyle w:val="FFFFB9FFFFD9FFFFC5FFFFC1FFFFB1FFFFDB"/>
        <w:ind w:left="500" w:hanging="500"/>
        <w:rPr>
          <w:rFonts w:asciiTheme="minorEastAsia" w:eastAsiaTheme="minorEastAsia" w:hAnsiTheme="minorEastAsia" w:cs="함초롬돋움"/>
        </w:rPr>
      </w:pPr>
      <w:r w:rsidRPr="00E750D7">
        <w:rPr>
          <w:rFonts w:asciiTheme="minorEastAsia" w:eastAsiaTheme="minorEastAsia" w:hAnsiTheme="minorEastAsia" w:cs="함초롬돋움"/>
        </w:rPr>
        <w:t xml:space="preserve">     * </w:t>
      </w:r>
      <w:r w:rsidRPr="00E750D7">
        <w:rPr>
          <w:rFonts w:asciiTheme="minorEastAsia" w:eastAsiaTheme="minorEastAsia" w:hAnsiTheme="minorEastAsia" w:cs="함초롬돋움" w:hint="eastAsia"/>
        </w:rPr>
        <w:t>무엇을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나타내는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도면인지를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설명하고</w:t>
      </w:r>
      <w:r w:rsidRPr="00E750D7">
        <w:rPr>
          <w:rFonts w:asciiTheme="minorEastAsia" w:eastAsiaTheme="minorEastAsia" w:hAnsiTheme="minorEastAsia" w:cs="함초롬돋움"/>
        </w:rPr>
        <w:t xml:space="preserve">, </w:t>
      </w:r>
      <w:r w:rsidRPr="00E750D7">
        <w:rPr>
          <w:rFonts w:asciiTheme="minorEastAsia" w:eastAsiaTheme="minorEastAsia" w:hAnsiTheme="minorEastAsia" w:cs="함초롬돋움" w:hint="eastAsia"/>
        </w:rPr>
        <w:t>각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구성요소의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명칭을</w:t>
      </w:r>
      <w:r w:rsidRPr="00E750D7">
        <w:rPr>
          <w:rFonts w:asciiTheme="minorEastAsia" w:eastAsiaTheme="minorEastAsia" w:hAnsiTheme="minorEastAsia" w:cs="함초롬돋움"/>
        </w:rPr>
        <w:t xml:space="preserve"> </w:t>
      </w:r>
      <w:r w:rsidRPr="00E750D7">
        <w:rPr>
          <w:rFonts w:asciiTheme="minorEastAsia" w:eastAsiaTheme="minorEastAsia" w:hAnsiTheme="minorEastAsia" w:cs="함초롬돋움" w:hint="eastAsia"/>
        </w:rPr>
        <w:t>기재</w:t>
      </w:r>
    </w:p>
    <w:sectPr w:rsidR="00BF5ECA" w:rsidRPr="00E750D7">
      <w:pgSz w:w="11906" w:h="16838"/>
      <w:pgMar w:top="1984" w:right="850" w:bottom="1417" w:left="850" w:header="1134" w:footer="85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ÇÑÄÄ¹ÙÅÁ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D7"/>
    <w:rsid w:val="00BF5ECA"/>
    <w:rsid w:val="00E7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7E91DC"/>
  <w14:defaultImageDpi w14:val="0"/>
  <w15:docId w15:val="{C3B5B26B-4384-4CE4-8E14-B96FB893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FFB9FFFFD9FFFFC5FFFFC1FFFFB1FFFFDB">
    <w:name w:val="FFFFB9FFFFD9FFFFC5FFFFC1FFFFB1FFFFDB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FFFFBAFFFFBBFFFFB9FFFFAEFFFFBDFFFFC5FFFFB8FFFFEDFFFFC1FFFFB610">
    <w:name w:val="FFFFBAFFFFBBFFFFB9FFFFAE(FFFFBDFFFFC5FFFFB8FFFFEDFFFFC1FFFFB610)"/>
    <w:uiPriority w:val="1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FFFFBAFFFFBBFFFFB9FFFFAEFFFFC1FFFFDFFFFFB0FFFFEDFFFFB5FFFFF110">
    <w:name w:val="FFFFBAFFFFBBFFFFB9FFFFAE(FFFFC1FFFFDFFFFFB0FFFFEDFFFFB5FFFFF110)"/>
    <w:uiPriority w:val="2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Cs w:val="20"/>
    </w:rPr>
  </w:style>
  <w:style w:type="paragraph" w:customStyle="1" w:styleId="FFFFC0FFFFDBFFFFC0FFFFBAFFFFC1FFFFA6FFFFB8FFFFF1FFFFC1FFFFDFFFFFB0FFFFEDFFFFB5FFFFF115">
    <w:name w:val="FFFFC0FFFFDBFFFFC0FFFFBAFFFFC1FFFFA6FFFFB8FFFFF1(FFFFC1FFFFDFFFFFB0FFFFEDFFFFB5FFFFF115)"/>
    <w:uiPriority w:val="3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30"/>
      <w:szCs w:val="30"/>
    </w:rPr>
  </w:style>
  <w:style w:type="paragraph" w:customStyle="1" w:styleId="FFFFC1FFFFDFFFFFB0FFFFA3FFFFC1FFFFA6FFFFB8FFFFF1FFFFBFFFFFBEFFFFC3FFFFBC20">
    <w:name w:val="FFFFC1FFFFDFFFFFB0FFFFA3FFFFC1FFFFA6FFFFB8FFFFF1(FFFFBFFFFFBEFFFFC3FFFFBC20)"/>
    <w:uiPriority w:val="4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Times New Roman" w:hAnsi="ÇÑÄÄ¹ÙÅÁ" w:cs="ÇÑÄÄ¹ÙÅÁ"/>
      <w:color w:val="000000"/>
      <w:kern w:val="0"/>
      <w:sz w:val="40"/>
      <w:szCs w:val="40"/>
    </w:rPr>
  </w:style>
  <w:style w:type="paragraph" w:customStyle="1" w:styleId="FFFFC5FFFFABFFFFC1FFFFA6FFFFB8FFFFF1FFFFB0FFFFDFFFFFB0FFFFEDFFFFB5FFFFF120">
    <w:name w:val="FFFFC5FFFFABFFFFC1FFFFA6FFFFB8FFFFF1(FFFFB0FFFFDFFFFFB0FFFFEDFFFFB5FFFFF120)"/>
    <w:uiPriority w:val="5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Times New Roman" w:hAnsi="ÇÑÄÄ¹ÙÅÁ" w:cs="ÇÑÄÄ¹ÙÅÁ"/>
      <w:color w:val="000000"/>
      <w:kern w:val="0"/>
      <w:sz w:val="40"/>
      <w:szCs w:val="40"/>
    </w:rPr>
  </w:style>
  <w:style w:type="paragraph" w:customStyle="1" w:styleId="FFFFC5FFFFABFFFFC1FFFFA6FFFFB8FFFFF1FFFFB0FFFFDFFFFFB0FFFFEDFFFFB5FFFFF130">
    <w:name w:val="FFFFC5FFFFABFFFFC1FFFFA6FFFFB8FFFFF1(FFFFB0FFFFDFFFFFB0FFFFEDFFFFB5FFFFF130)"/>
    <w:uiPriority w:val="6"/>
    <w:pPr>
      <w:widowControl w:val="0"/>
      <w:autoSpaceDE w:val="0"/>
      <w:autoSpaceDN w:val="0"/>
      <w:adjustRightInd w:val="0"/>
      <w:snapToGrid w:val="0"/>
      <w:spacing w:after="0" w:line="384" w:lineRule="auto"/>
      <w:jc w:val="center"/>
      <w:textAlignment w:val="baseline"/>
    </w:pPr>
    <w:rPr>
      <w:rFonts w:ascii="ÇÑÄÄ¹ÙÅÁ" w:eastAsia="Times New Roman" w:hAnsi="ÇÑÄÄ¹ÙÅÁ" w:cs="ÇÑÄÄ¹ÙÅÁ"/>
      <w:color w:val="000000"/>
      <w:kern w:val="0"/>
      <w:sz w:val="60"/>
      <w:szCs w:val="60"/>
    </w:rPr>
  </w:style>
  <w:style w:type="paragraph" w:customStyle="1" w:styleId="FFFFB8FFFFD3FFFFB8FFFFAEFFFFB8FFFFBBFFFFBDFFFFC5FFFFB8FFFFEDFFFFC1FFFFB69">
    <w:name w:val="FFFFB8FFFFD3FFFFB8FFFFAEFFFFB8FFFFBB(FFFFBDFFFFC5FFFFB8FFFFEDFFFFC1FFFFB69)"/>
    <w:uiPriority w:val="7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FFFFB8FFFFD3FFFFB8FFFFAEFFFFB8FFFFBBFFFFC1FFFFDFFFFFB0FFFFEDFFFFB5FFFFF19">
    <w:name w:val="FFFFB8FFFFD3FFFFB8FFFFAEFFFFB8FFFFBB(FFFFC1FFFFDFFFFFB0FFFFEDFFFFB5FFFFF19)"/>
    <w:uiPriority w:val="8"/>
    <w:pPr>
      <w:widowControl w:val="0"/>
      <w:wordWrap w:val="0"/>
      <w:autoSpaceDE w:val="0"/>
      <w:autoSpaceDN w:val="0"/>
      <w:adjustRightInd w:val="0"/>
      <w:snapToGrid w:val="0"/>
      <w:spacing w:after="0" w:line="384" w:lineRule="auto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paragraph" w:customStyle="1" w:styleId="FFFFB0FFFFA2FFFFC1FFFFD6FFFFB3FFFFBBFFFFBFFFFFEBFFFFBDFFFFC5FFFFB8FFFFEDFFFFC1FFFFB69">
    <w:name w:val="FFFFB0FFFFA2FFFFC1FFFFD6FFFFB3FFFFBBFFFFBFFFFFEB(FFFFBDFFFFC5FFFFB8FFFFEDFFFFC1FFFFB69)"/>
    <w:uiPriority w:val="9"/>
    <w:pPr>
      <w:widowControl w:val="0"/>
      <w:wordWrap w:val="0"/>
      <w:autoSpaceDE w:val="0"/>
      <w:autoSpaceDN w:val="0"/>
      <w:adjustRightInd w:val="0"/>
      <w:snapToGrid w:val="0"/>
      <w:spacing w:after="0" w:line="336" w:lineRule="auto"/>
      <w:ind w:left="600" w:right="200" w:hanging="400"/>
      <w:textAlignment w:val="baseline"/>
    </w:pPr>
    <w:rPr>
      <w:rFonts w:ascii="ÇÑÄÄ¹ÙÅÁ" w:eastAsia="Times New Roman" w:hAnsi="ÇÑÄÄ¹ÙÅÁ" w:cs="ÇÑÄÄ¹ÙÅÁ"/>
      <w:color w:val="000000"/>
      <w:kern w:val="0"/>
      <w:sz w:val="18"/>
      <w:szCs w:val="18"/>
    </w:rPr>
  </w:style>
  <w:style w:type="table" w:styleId="a3">
    <w:name w:val="Table Grid"/>
    <w:basedOn w:val="a1"/>
    <w:uiPriority w:val="39"/>
    <w:rsid w:val="00E75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대한변리사회 총무과 사원 윤호준</dc:creator>
  <cp:keywords/>
  <dc:description/>
  <cp:lastModifiedBy>solarsystem</cp:lastModifiedBy>
  <cp:revision>2</cp:revision>
  <dcterms:created xsi:type="dcterms:W3CDTF">2023-05-23T20:47:00Z</dcterms:created>
  <dcterms:modified xsi:type="dcterms:W3CDTF">2023-05-23T20:47:00Z</dcterms:modified>
</cp:coreProperties>
</file>