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A2F87" w14:textId="3278B756" w:rsidR="00CE7023" w:rsidRPr="008D041A" w:rsidRDefault="002D1E1F" w:rsidP="002D1E1F">
      <w:pPr>
        <w:pStyle w:val="Title"/>
      </w:pPr>
      <w:r w:rsidRPr="008D041A">
        <w:t>COMP6015 – Secure OS</w:t>
      </w:r>
    </w:p>
    <w:p w14:paraId="0B46B2BD" w14:textId="64049844" w:rsidR="002D1E1F" w:rsidRPr="008D041A" w:rsidRDefault="002D1E1F" w:rsidP="002D1E1F">
      <w:pPr>
        <w:pStyle w:val="Subtitle"/>
        <w:rPr>
          <w:color w:val="auto"/>
        </w:rPr>
      </w:pPr>
      <w:r w:rsidRPr="008D041A">
        <w:rPr>
          <w:color w:val="auto"/>
        </w:rPr>
        <w:t>Coursework 1</w:t>
      </w:r>
    </w:p>
    <w:p w14:paraId="50CBB1EE" w14:textId="376C55DE" w:rsidR="00CD0900" w:rsidRPr="008D041A" w:rsidRDefault="00E10E9E" w:rsidP="00E10E9E">
      <w:pPr>
        <w:rPr>
          <w:rStyle w:val="SubtleEmphasis"/>
          <w:color w:val="auto"/>
        </w:rPr>
      </w:pPr>
      <w:r w:rsidRPr="008D041A">
        <w:rPr>
          <w:rStyle w:val="SubtleEmphasis"/>
          <w:color w:val="auto"/>
        </w:rPr>
        <w:t>19141283</w:t>
      </w:r>
    </w:p>
    <w:p w14:paraId="5226EF27" w14:textId="77777777" w:rsidR="00CD0900" w:rsidRPr="008D041A" w:rsidRDefault="00CD0900">
      <w:pPr>
        <w:rPr>
          <w:rStyle w:val="SubtleEmphasis"/>
          <w:color w:val="auto"/>
        </w:rPr>
      </w:pPr>
      <w:r w:rsidRPr="008D041A">
        <w:rPr>
          <w:rStyle w:val="SubtleEmphasis"/>
          <w:color w:val="auto"/>
        </w:rPr>
        <w:br w:type="page"/>
      </w:r>
    </w:p>
    <w:p w14:paraId="28AE3F55" w14:textId="03816F29" w:rsidR="0004574E" w:rsidRPr="008D041A" w:rsidRDefault="0004574E" w:rsidP="00EB05EF">
      <w:pPr>
        <w:pStyle w:val="ListParagraph"/>
        <w:numPr>
          <w:ilvl w:val="0"/>
          <w:numId w:val="3"/>
        </w:numPr>
        <w:rPr>
          <w:rStyle w:val="SubtleEmphasis"/>
          <w:i w:val="0"/>
          <w:iCs w:val="0"/>
          <w:color w:val="auto"/>
        </w:rPr>
      </w:pPr>
    </w:p>
    <w:p w14:paraId="0558AC72" w14:textId="77777777" w:rsidR="00537017" w:rsidRPr="008D041A" w:rsidRDefault="00537017" w:rsidP="00537017">
      <w:pPr>
        <w:pStyle w:val="ListParagraph"/>
        <w:numPr>
          <w:ilvl w:val="0"/>
          <w:numId w:val="2"/>
        </w:numPr>
        <w:rPr>
          <w:rStyle w:val="SubtleEmphasis"/>
          <w:i w:val="0"/>
          <w:iCs w:val="0"/>
          <w:color w:val="auto"/>
        </w:rPr>
      </w:pPr>
      <w:r w:rsidRPr="008D041A">
        <w:rPr>
          <w:rStyle w:val="SubtleEmphasis"/>
          <w:i w:val="0"/>
          <w:iCs w:val="0"/>
          <w:color w:val="auto"/>
        </w:rPr>
        <w:t>User Authentication – The operating system must identify users that request access and verify whether the user is who they pertain to be. This is usually performed through password verification.</w:t>
      </w:r>
    </w:p>
    <w:p w14:paraId="35DC3EE6" w14:textId="77777777" w:rsidR="00537017" w:rsidRPr="008D041A" w:rsidRDefault="00537017" w:rsidP="00537017">
      <w:pPr>
        <w:pStyle w:val="ListParagraph"/>
        <w:numPr>
          <w:ilvl w:val="0"/>
          <w:numId w:val="2"/>
        </w:numPr>
        <w:rPr>
          <w:rStyle w:val="SubtleEmphasis"/>
          <w:i w:val="0"/>
          <w:iCs w:val="0"/>
          <w:color w:val="auto"/>
        </w:rPr>
      </w:pPr>
      <w:r w:rsidRPr="008D041A">
        <w:rPr>
          <w:rStyle w:val="SubtleEmphasis"/>
          <w:i w:val="0"/>
          <w:iCs w:val="0"/>
          <w:color w:val="auto"/>
        </w:rPr>
        <w:t>File and I/O device access control – The OS must protect user and system files from access by unauthorized users. Similarly I/O device use should be protected. Data protecting is usually achieved by table lookup as with an access control matrix.</w:t>
      </w:r>
    </w:p>
    <w:p w14:paraId="5D65BAD8" w14:textId="481CB702" w:rsidR="00537017" w:rsidRDefault="00537017" w:rsidP="00537017">
      <w:pPr>
        <w:pStyle w:val="ListParagraph"/>
        <w:numPr>
          <w:ilvl w:val="0"/>
          <w:numId w:val="2"/>
        </w:numPr>
        <w:rPr>
          <w:rStyle w:val="SubtleEmphasis"/>
          <w:i w:val="0"/>
          <w:iCs w:val="0"/>
          <w:color w:val="auto"/>
        </w:rPr>
      </w:pPr>
      <w:r w:rsidRPr="008D041A">
        <w:rPr>
          <w:rStyle w:val="SubtleEmphasis"/>
          <w:i w:val="0"/>
          <w:iCs w:val="0"/>
          <w:color w:val="auto"/>
        </w:rPr>
        <w:t xml:space="preserve">User AC / Authorisation – Access </w:t>
      </w:r>
      <w:r w:rsidRPr="008D041A">
        <w:rPr>
          <w:rStyle w:val="SubtleEmphasis"/>
          <w:i w:val="0"/>
          <w:iCs w:val="0"/>
          <w:color w:val="auto"/>
        </w:rPr>
        <w:t>Control</w:t>
      </w:r>
      <w:r w:rsidRPr="008D041A">
        <w:rPr>
          <w:rStyle w:val="SubtleEmphasis"/>
          <w:i w:val="0"/>
          <w:iCs w:val="0"/>
          <w:color w:val="auto"/>
        </w:rPr>
        <w:t xml:space="preserve"> is </w:t>
      </w:r>
      <w:r w:rsidRPr="008D041A">
        <w:rPr>
          <w:rStyle w:val="SubtleEmphasis"/>
          <w:i w:val="0"/>
          <w:iCs w:val="0"/>
          <w:color w:val="auto"/>
        </w:rPr>
        <w:t xml:space="preserve">usually </w:t>
      </w:r>
      <w:r w:rsidRPr="008D041A">
        <w:rPr>
          <w:rStyle w:val="SubtleEmphasis"/>
          <w:i w:val="0"/>
          <w:iCs w:val="0"/>
          <w:color w:val="auto"/>
        </w:rPr>
        <w:t xml:space="preserve">implemented on a per user basis or by group. This prevents unauthorized users from accessing files that they shouldn’t be able to and keeps users personal workspaces separate. It also restricts what non-administrator users can do and access in the file system, e.g. only administrators can modify certain files or perform administrative functions (e.g. installing programs, changing system settings). </w:t>
      </w:r>
      <w:sdt>
        <w:sdtPr>
          <w:rPr>
            <w:rStyle w:val="SubtleEmphasis"/>
            <w:i w:val="0"/>
            <w:iCs w:val="0"/>
            <w:color w:val="auto"/>
          </w:rPr>
          <w:id w:val="-1087076561"/>
          <w:citation/>
        </w:sdtPr>
        <w:sdtContent>
          <w:r w:rsidRPr="008D041A">
            <w:rPr>
              <w:rStyle w:val="SubtleEmphasis"/>
              <w:i w:val="0"/>
              <w:iCs w:val="0"/>
              <w:color w:val="auto"/>
            </w:rPr>
            <w:fldChar w:fldCharType="begin"/>
          </w:r>
          <w:r w:rsidRPr="008D041A">
            <w:rPr>
              <w:rStyle w:val="SubtleEmphasis"/>
              <w:i w:val="0"/>
              <w:iCs w:val="0"/>
              <w:color w:val="auto"/>
            </w:rPr>
            <w:instrText xml:space="preserve"> CITATION Mic21 \l 2057 </w:instrText>
          </w:r>
          <w:r w:rsidRPr="008D041A">
            <w:rPr>
              <w:rStyle w:val="SubtleEmphasis"/>
              <w:i w:val="0"/>
              <w:iCs w:val="0"/>
              <w:color w:val="auto"/>
            </w:rPr>
            <w:fldChar w:fldCharType="separate"/>
          </w:r>
          <w:r w:rsidR="00EB05EF" w:rsidRPr="008D041A">
            <w:rPr>
              <w:noProof/>
            </w:rPr>
            <w:t>(Microsoft, 2021)</w:t>
          </w:r>
          <w:r w:rsidRPr="008D041A">
            <w:rPr>
              <w:rStyle w:val="SubtleEmphasis"/>
              <w:i w:val="0"/>
              <w:iCs w:val="0"/>
              <w:color w:val="auto"/>
            </w:rPr>
            <w:fldChar w:fldCharType="end"/>
          </w:r>
        </w:sdtContent>
      </w:sdt>
    </w:p>
    <w:p w14:paraId="6E485CDD" w14:textId="4089824C" w:rsidR="000D22D4" w:rsidRPr="008D041A" w:rsidRDefault="000D22D4" w:rsidP="00537017">
      <w:pPr>
        <w:pStyle w:val="ListParagraph"/>
        <w:numPr>
          <w:ilvl w:val="0"/>
          <w:numId w:val="2"/>
        </w:numPr>
        <w:rPr>
          <w:rStyle w:val="SubtleEmphasis"/>
          <w:i w:val="0"/>
          <w:iCs w:val="0"/>
          <w:color w:val="auto"/>
        </w:rPr>
      </w:pPr>
      <w:r>
        <w:rPr>
          <w:rStyle w:val="SubtleEmphasis"/>
          <w:i w:val="0"/>
          <w:iCs w:val="0"/>
          <w:color w:val="auto"/>
        </w:rPr>
        <w:t xml:space="preserve">Drive Encryption - </w:t>
      </w:r>
      <w:r w:rsidRPr="008D041A">
        <w:rPr>
          <w:rStyle w:val="SubtleEmphasis"/>
          <w:i w:val="0"/>
          <w:iCs w:val="0"/>
          <w:color w:val="auto"/>
        </w:rPr>
        <w:t>Prevent</w:t>
      </w:r>
      <w:r>
        <w:rPr>
          <w:rStyle w:val="SubtleEmphasis"/>
          <w:i w:val="0"/>
          <w:iCs w:val="0"/>
          <w:color w:val="auto"/>
        </w:rPr>
        <w:t>s</w:t>
      </w:r>
      <w:r w:rsidRPr="008D041A">
        <w:rPr>
          <w:rStyle w:val="SubtleEmphasis"/>
          <w:i w:val="0"/>
          <w:iCs w:val="0"/>
          <w:color w:val="auto"/>
        </w:rPr>
        <w:t xml:space="preserve"> the data from being accessed from the drive without being first decrypted by the operating system. </w:t>
      </w:r>
      <w:r w:rsidR="00E71646">
        <w:rPr>
          <w:rStyle w:val="SubtleEmphasis"/>
          <w:i w:val="0"/>
          <w:iCs w:val="0"/>
          <w:color w:val="auto"/>
        </w:rPr>
        <w:t>This stops data being stolen if a storage device is stolen or accessed by a bad actor.</w:t>
      </w:r>
    </w:p>
    <w:p w14:paraId="760165AE" w14:textId="77777777" w:rsidR="00EB05EF" w:rsidRPr="008D041A" w:rsidRDefault="00EB05EF" w:rsidP="00EB05EF">
      <w:pPr>
        <w:rPr>
          <w:rStyle w:val="SubtleEmphasis"/>
          <w:i w:val="0"/>
          <w:iCs w:val="0"/>
          <w:color w:val="auto"/>
        </w:rPr>
      </w:pPr>
    </w:p>
    <w:p w14:paraId="0581B4C8" w14:textId="17EE8BE6" w:rsidR="0029764A" w:rsidRDefault="00CB5B97" w:rsidP="0029764A">
      <w:pPr>
        <w:pStyle w:val="ListParagraph"/>
        <w:numPr>
          <w:ilvl w:val="0"/>
          <w:numId w:val="3"/>
        </w:numPr>
        <w:rPr>
          <w:rStyle w:val="SubtleEmphasis"/>
          <w:i w:val="0"/>
          <w:iCs w:val="0"/>
          <w:color w:val="auto"/>
        </w:rPr>
      </w:pPr>
      <w:r>
        <w:rPr>
          <w:rStyle w:val="SubtleEmphasis"/>
          <w:i w:val="0"/>
          <w:iCs w:val="0"/>
          <w:color w:val="auto"/>
        </w:rPr>
        <w:t>Windows 11</w:t>
      </w:r>
    </w:p>
    <w:p w14:paraId="0F91EC69" w14:textId="67F0B72C" w:rsidR="00C37D54" w:rsidRDefault="00C37D54" w:rsidP="00C37D54">
      <w:pPr>
        <w:pStyle w:val="ListParagraph"/>
        <w:numPr>
          <w:ilvl w:val="0"/>
          <w:numId w:val="4"/>
        </w:numPr>
        <w:rPr>
          <w:rStyle w:val="SubtleEmphasis"/>
          <w:i w:val="0"/>
          <w:iCs w:val="0"/>
          <w:color w:val="auto"/>
        </w:rPr>
      </w:pPr>
      <w:r>
        <w:rPr>
          <w:rStyle w:val="SubtleEmphasis"/>
          <w:i w:val="0"/>
          <w:iCs w:val="0"/>
          <w:color w:val="auto"/>
        </w:rPr>
        <w:t>User Authentication</w:t>
      </w:r>
      <w:r w:rsidR="00BE28C0">
        <w:rPr>
          <w:rStyle w:val="SubtleEmphasis"/>
          <w:i w:val="0"/>
          <w:iCs w:val="0"/>
          <w:color w:val="auto"/>
        </w:rPr>
        <w:t xml:space="preserve"> - </w:t>
      </w:r>
    </w:p>
    <w:p w14:paraId="32367D9C" w14:textId="12490DFC" w:rsidR="00C37D54" w:rsidRDefault="00C37D54" w:rsidP="00C37D54">
      <w:pPr>
        <w:pStyle w:val="ListParagraph"/>
        <w:numPr>
          <w:ilvl w:val="0"/>
          <w:numId w:val="4"/>
        </w:numPr>
        <w:rPr>
          <w:rStyle w:val="SubtleEmphasis"/>
          <w:i w:val="0"/>
          <w:iCs w:val="0"/>
          <w:color w:val="auto"/>
        </w:rPr>
      </w:pPr>
      <w:r>
        <w:rPr>
          <w:rStyle w:val="SubtleEmphasis"/>
          <w:i w:val="0"/>
          <w:iCs w:val="0"/>
          <w:color w:val="auto"/>
        </w:rPr>
        <w:t xml:space="preserve">File and I/O Device Access Control – </w:t>
      </w:r>
    </w:p>
    <w:p w14:paraId="025A7D68" w14:textId="382DA5C9" w:rsidR="00C37D54" w:rsidRDefault="00BE28C0" w:rsidP="00C37D54">
      <w:pPr>
        <w:pStyle w:val="ListParagraph"/>
        <w:numPr>
          <w:ilvl w:val="0"/>
          <w:numId w:val="4"/>
        </w:numPr>
        <w:rPr>
          <w:rStyle w:val="SubtleEmphasis"/>
          <w:i w:val="0"/>
          <w:iCs w:val="0"/>
          <w:color w:val="auto"/>
        </w:rPr>
      </w:pPr>
      <w:r>
        <w:rPr>
          <w:rStyle w:val="SubtleEmphasis"/>
          <w:i w:val="0"/>
          <w:iCs w:val="0"/>
          <w:color w:val="auto"/>
        </w:rPr>
        <w:t xml:space="preserve">User Access Control / Authorisation - </w:t>
      </w:r>
    </w:p>
    <w:p w14:paraId="40AF8877" w14:textId="14A7D421" w:rsidR="00EB05EF" w:rsidRPr="0029764A" w:rsidRDefault="00EB05EF" w:rsidP="00CB5B97">
      <w:pPr>
        <w:pStyle w:val="ListParagraph"/>
        <w:numPr>
          <w:ilvl w:val="0"/>
          <w:numId w:val="2"/>
        </w:numPr>
        <w:rPr>
          <w:rStyle w:val="SubtleEmphasis"/>
          <w:i w:val="0"/>
          <w:iCs w:val="0"/>
          <w:color w:val="auto"/>
        </w:rPr>
      </w:pPr>
      <w:r w:rsidRPr="0029764A">
        <w:rPr>
          <w:rStyle w:val="SubtleEmphasis"/>
          <w:i w:val="0"/>
          <w:iCs w:val="0"/>
          <w:color w:val="auto"/>
        </w:rPr>
        <w:t xml:space="preserve">Bitlocker – Bitlocker is a Windows service that encrypts the file system. </w:t>
      </w:r>
      <w:r w:rsidR="000D22D4" w:rsidRPr="0029764A">
        <w:rPr>
          <w:rStyle w:val="SubtleEmphasis"/>
          <w:i w:val="0"/>
          <w:iCs w:val="0"/>
          <w:color w:val="auto"/>
        </w:rPr>
        <w:t>Preventing the data from being accessed from the drive without being first decrypted by the operating system. This was introduced in Windows vista in 2007 and later updated with new encryption algorithms for Windows 10.</w:t>
      </w:r>
    </w:p>
    <w:p w14:paraId="74C4E5C4" w14:textId="77777777" w:rsidR="00EB05EF" w:rsidRPr="008D041A" w:rsidRDefault="00EB05EF" w:rsidP="00EB05EF">
      <w:pPr>
        <w:rPr>
          <w:rStyle w:val="SubtleEmphasis"/>
          <w:i w:val="0"/>
          <w:iCs w:val="0"/>
          <w:color w:val="auto"/>
        </w:rPr>
      </w:pPr>
    </w:p>
    <w:p w14:paraId="3279CA75" w14:textId="77777777" w:rsidR="00537017" w:rsidRPr="008D041A" w:rsidRDefault="00537017" w:rsidP="0004574E">
      <w:pPr>
        <w:rPr>
          <w:rStyle w:val="SubtleEmphasis"/>
          <w:i w:val="0"/>
          <w:iCs w:val="0"/>
          <w:color w:val="auto"/>
        </w:rPr>
      </w:pPr>
    </w:p>
    <w:p w14:paraId="77148491" w14:textId="77777777" w:rsidR="00963CBD" w:rsidRPr="008D041A" w:rsidRDefault="00963CBD" w:rsidP="007D5001">
      <w:pPr>
        <w:pStyle w:val="ListParagraph"/>
        <w:rPr>
          <w:rStyle w:val="SubtleEmphasis"/>
          <w:i w:val="0"/>
          <w:iCs w:val="0"/>
          <w:color w:val="auto"/>
        </w:rPr>
      </w:pPr>
    </w:p>
    <w:p w14:paraId="03B49097" w14:textId="77777777" w:rsidR="00963CBD" w:rsidRPr="008D041A" w:rsidRDefault="00963CBD" w:rsidP="007D5001">
      <w:pPr>
        <w:pStyle w:val="ListParagraph"/>
      </w:pPr>
    </w:p>
    <w:p w14:paraId="5C2E860B" w14:textId="59A244E0" w:rsidR="00963CBD" w:rsidRPr="008D041A" w:rsidRDefault="00963CBD" w:rsidP="007D5001">
      <w:pPr>
        <w:pStyle w:val="ListParagraph"/>
        <w:rPr>
          <w:rStyle w:val="SubtleEmphasis"/>
          <w:i w:val="0"/>
          <w:iCs w:val="0"/>
          <w:color w:val="auto"/>
        </w:rPr>
      </w:pPr>
    </w:p>
    <w:p w14:paraId="491C63C9" w14:textId="5E2D57C3" w:rsidR="00963CBD" w:rsidRPr="008D041A" w:rsidRDefault="00963CBD">
      <w:pPr>
        <w:rPr>
          <w:rStyle w:val="SubtleEmphasis"/>
          <w:i w:val="0"/>
          <w:iCs w:val="0"/>
          <w:color w:val="auto"/>
        </w:rPr>
      </w:pPr>
      <w:r w:rsidRPr="008D041A">
        <w:rPr>
          <w:rStyle w:val="SubtleEmphasis"/>
          <w:i w:val="0"/>
          <w:iCs w:val="0"/>
          <w:color w:val="auto"/>
        </w:rPr>
        <w:br w:type="page"/>
      </w:r>
    </w:p>
    <w:sdt>
      <w:sdtPr>
        <w:rPr>
          <w:rFonts w:asciiTheme="minorHAnsi" w:eastAsiaTheme="minorHAnsi" w:hAnsiTheme="minorHAnsi" w:cstheme="minorBidi"/>
          <w:color w:val="auto"/>
          <w:sz w:val="22"/>
          <w:szCs w:val="22"/>
          <w:lang w:val="en-GB"/>
        </w:rPr>
        <w:id w:val="-1726209255"/>
        <w:docPartObj>
          <w:docPartGallery w:val="Bibliographies"/>
          <w:docPartUnique/>
        </w:docPartObj>
      </w:sdtPr>
      <w:sdtContent>
        <w:p w14:paraId="0C4A4A45" w14:textId="1EC0266A" w:rsidR="00963CBD" w:rsidRPr="008D041A" w:rsidRDefault="00963CBD">
          <w:pPr>
            <w:pStyle w:val="Heading1"/>
            <w:rPr>
              <w:color w:val="auto"/>
            </w:rPr>
          </w:pPr>
          <w:r w:rsidRPr="008D041A">
            <w:rPr>
              <w:color w:val="auto"/>
            </w:rPr>
            <w:t>References</w:t>
          </w:r>
        </w:p>
        <w:sdt>
          <w:sdtPr>
            <w:id w:val="-573587230"/>
            <w:bibliography/>
          </w:sdtPr>
          <w:sdtContent>
            <w:p w14:paraId="48EA2892" w14:textId="77777777" w:rsidR="00EB05EF" w:rsidRPr="008D041A" w:rsidRDefault="00963CBD" w:rsidP="00EB05EF">
              <w:pPr>
                <w:pStyle w:val="Bibliography"/>
                <w:ind w:left="720" w:hanging="720"/>
                <w:rPr>
                  <w:noProof/>
                  <w:sz w:val="24"/>
                  <w:szCs w:val="24"/>
                  <w:lang w:val="en-US"/>
                </w:rPr>
              </w:pPr>
              <w:r w:rsidRPr="008D041A">
                <w:fldChar w:fldCharType="begin"/>
              </w:r>
              <w:r w:rsidRPr="008D041A">
                <w:instrText xml:space="preserve"> BIBLIOGRAPHY </w:instrText>
              </w:r>
              <w:r w:rsidRPr="008D041A">
                <w:fldChar w:fldCharType="separate"/>
              </w:r>
              <w:r w:rsidR="00EB05EF" w:rsidRPr="008D041A">
                <w:rPr>
                  <w:noProof/>
                  <w:lang w:val="en-US"/>
                </w:rPr>
                <w:t xml:space="preserve">Microsoft. (2021, 7 1). </w:t>
              </w:r>
              <w:r w:rsidR="00EB05EF" w:rsidRPr="008D041A">
                <w:rPr>
                  <w:i/>
                  <w:iCs/>
                  <w:noProof/>
                  <w:lang w:val="en-US"/>
                </w:rPr>
                <w:t>Access Control (Authorization)</w:t>
              </w:r>
              <w:r w:rsidR="00EB05EF" w:rsidRPr="008D041A">
                <w:rPr>
                  <w:noProof/>
                  <w:lang w:val="en-US"/>
                </w:rPr>
                <w:t>. Retrieved from learn.microsoft.com: https://learn.microsoft.com/en-us/windows/win32/secauthz/access-control</w:t>
              </w:r>
            </w:p>
            <w:p w14:paraId="190FF6A9" w14:textId="4769CFE4" w:rsidR="00963CBD" w:rsidRPr="008D041A" w:rsidRDefault="00963CBD" w:rsidP="00EB05EF">
              <w:r w:rsidRPr="008D041A">
                <w:rPr>
                  <w:b/>
                  <w:bCs/>
                  <w:noProof/>
                </w:rPr>
                <w:fldChar w:fldCharType="end"/>
              </w:r>
            </w:p>
          </w:sdtContent>
        </w:sdt>
      </w:sdtContent>
    </w:sdt>
    <w:p w14:paraId="14A15519" w14:textId="77777777" w:rsidR="00963CBD" w:rsidRPr="008D041A" w:rsidRDefault="00963CBD" w:rsidP="007D5001">
      <w:pPr>
        <w:pStyle w:val="ListParagraph"/>
        <w:rPr>
          <w:rStyle w:val="SubtleEmphasis"/>
          <w:i w:val="0"/>
          <w:iCs w:val="0"/>
          <w:color w:val="auto"/>
        </w:rPr>
      </w:pPr>
    </w:p>
    <w:sectPr w:rsidR="00963CBD" w:rsidRPr="008D04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7E149" w14:textId="77777777" w:rsidR="00093142" w:rsidRDefault="00093142" w:rsidP="00963CBD">
      <w:pPr>
        <w:spacing w:after="0" w:line="240" w:lineRule="auto"/>
      </w:pPr>
      <w:r>
        <w:separator/>
      </w:r>
    </w:p>
  </w:endnote>
  <w:endnote w:type="continuationSeparator" w:id="0">
    <w:p w14:paraId="623B21A0" w14:textId="77777777" w:rsidR="00093142" w:rsidRDefault="00093142" w:rsidP="00963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CA697" w14:textId="77777777" w:rsidR="00093142" w:rsidRDefault="00093142" w:rsidP="00963CBD">
      <w:pPr>
        <w:spacing w:after="0" w:line="240" w:lineRule="auto"/>
      </w:pPr>
      <w:r>
        <w:separator/>
      </w:r>
    </w:p>
  </w:footnote>
  <w:footnote w:type="continuationSeparator" w:id="0">
    <w:p w14:paraId="3F5F3701" w14:textId="77777777" w:rsidR="00093142" w:rsidRDefault="00093142" w:rsidP="00963C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65D64"/>
    <w:multiLevelType w:val="hybridMultilevel"/>
    <w:tmpl w:val="65665F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485EC4"/>
    <w:multiLevelType w:val="hybridMultilevel"/>
    <w:tmpl w:val="0C86D1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35E75FF"/>
    <w:multiLevelType w:val="hybridMultilevel"/>
    <w:tmpl w:val="5380E8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260C59"/>
    <w:multiLevelType w:val="hybridMultilevel"/>
    <w:tmpl w:val="A8E277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203053290">
    <w:abstractNumId w:val="0"/>
  </w:num>
  <w:num w:numId="2" w16cid:durableId="749934185">
    <w:abstractNumId w:val="1"/>
  </w:num>
  <w:num w:numId="3" w16cid:durableId="1180704366">
    <w:abstractNumId w:val="2"/>
  </w:num>
  <w:num w:numId="4" w16cid:durableId="1963561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78A"/>
    <w:rsid w:val="0004574E"/>
    <w:rsid w:val="000807D1"/>
    <w:rsid w:val="00093142"/>
    <w:rsid w:val="000D22D4"/>
    <w:rsid w:val="000E687E"/>
    <w:rsid w:val="00130216"/>
    <w:rsid w:val="00186753"/>
    <w:rsid w:val="001D578A"/>
    <w:rsid w:val="0029764A"/>
    <w:rsid w:val="002D1E1F"/>
    <w:rsid w:val="00371D33"/>
    <w:rsid w:val="003A0000"/>
    <w:rsid w:val="004E710C"/>
    <w:rsid w:val="00537017"/>
    <w:rsid w:val="00553A28"/>
    <w:rsid w:val="005B5E24"/>
    <w:rsid w:val="00625E93"/>
    <w:rsid w:val="0068257E"/>
    <w:rsid w:val="006D154A"/>
    <w:rsid w:val="006E5C99"/>
    <w:rsid w:val="006E7E49"/>
    <w:rsid w:val="007D5001"/>
    <w:rsid w:val="007E0487"/>
    <w:rsid w:val="00836E64"/>
    <w:rsid w:val="00850BEF"/>
    <w:rsid w:val="00887406"/>
    <w:rsid w:val="008D041A"/>
    <w:rsid w:val="008D7D70"/>
    <w:rsid w:val="00963CBD"/>
    <w:rsid w:val="00965857"/>
    <w:rsid w:val="00982058"/>
    <w:rsid w:val="00A23FC7"/>
    <w:rsid w:val="00A83AE1"/>
    <w:rsid w:val="00AD21B5"/>
    <w:rsid w:val="00B96E97"/>
    <w:rsid w:val="00BE28C0"/>
    <w:rsid w:val="00C3068D"/>
    <w:rsid w:val="00C37D54"/>
    <w:rsid w:val="00C43E71"/>
    <w:rsid w:val="00C80024"/>
    <w:rsid w:val="00CB5B97"/>
    <w:rsid w:val="00CD0900"/>
    <w:rsid w:val="00CE7023"/>
    <w:rsid w:val="00DA32E2"/>
    <w:rsid w:val="00DD1D68"/>
    <w:rsid w:val="00E10E9E"/>
    <w:rsid w:val="00E426C8"/>
    <w:rsid w:val="00E71646"/>
    <w:rsid w:val="00E84BAB"/>
    <w:rsid w:val="00E95225"/>
    <w:rsid w:val="00EB05EF"/>
    <w:rsid w:val="00EB5FFC"/>
    <w:rsid w:val="00F04373"/>
    <w:rsid w:val="00F83E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7F158"/>
  <w15:chartTrackingRefBased/>
  <w15:docId w15:val="{9A5CF708-7CB5-4A9C-BD2C-75507A09D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CB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E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E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E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1E1F"/>
    <w:rPr>
      <w:rFonts w:eastAsiaTheme="minorEastAsia"/>
      <w:color w:val="5A5A5A" w:themeColor="text1" w:themeTint="A5"/>
      <w:spacing w:val="15"/>
    </w:rPr>
  </w:style>
  <w:style w:type="character" w:styleId="SubtleEmphasis">
    <w:name w:val="Subtle Emphasis"/>
    <w:basedOn w:val="DefaultParagraphFont"/>
    <w:uiPriority w:val="19"/>
    <w:qFormat/>
    <w:rsid w:val="00E10E9E"/>
    <w:rPr>
      <w:i/>
      <w:iCs/>
      <w:color w:val="404040" w:themeColor="text1" w:themeTint="BF"/>
    </w:rPr>
  </w:style>
  <w:style w:type="paragraph" w:styleId="ListParagraph">
    <w:name w:val="List Paragraph"/>
    <w:basedOn w:val="Normal"/>
    <w:uiPriority w:val="34"/>
    <w:qFormat/>
    <w:rsid w:val="00CD0900"/>
    <w:pPr>
      <w:ind w:left="720"/>
      <w:contextualSpacing/>
    </w:pPr>
  </w:style>
  <w:style w:type="paragraph" w:styleId="EndnoteText">
    <w:name w:val="endnote text"/>
    <w:basedOn w:val="Normal"/>
    <w:link w:val="EndnoteTextChar"/>
    <w:uiPriority w:val="99"/>
    <w:semiHidden/>
    <w:unhideWhenUsed/>
    <w:rsid w:val="00963C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63CBD"/>
    <w:rPr>
      <w:sz w:val="20"/>
      <w:szCs w:val="20"/>
    </w:rPr>
  </w:style>
  <w:style w:type="character" w:styleId="EndnoteReference">
    <w:name w:val="endnote reference"/>
    <w:basedOn w:val="DefaultParagraphFont"/>
    <w:uiPriority w:val="99"/>
    <w:semiHidden/>
    <w:unhideWhenUsed/>
    <w:rsid w:val="00963CBD"/>
    <w:rPr>
      <w:vertAlign w:val="superscript"/>
    </w:rPr>
  </w:style>
  <w:style w:type="character" w:customStyle="1" w:styleId="Heading1Char">
    <w:name w:val="Heading 1 Char"/>
    <w:basedOn w:val="DefaultParagraphFont"/>
    <w:link w:val="Heading1"/>
    <w:uiPriority w:val="9"/>
    <w:rsid w:val="00963CBD"/>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80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41608">
      <w:bodyDiv w:val="1"/>
      <w:marLeft w:val="0"/>
      <w:marRight w:val="0"/>
      <w:marTop w:val="0"/>
      <w:marBottom w:val="0"/>
      <w:divBdr>
        <w:top w:val="none" w:sz="0" w:space="0" w:color="auto"/>
        <w:left w:val="none" w:sz="0" w:space="0" w:color="auto"/>
        <w:bottom w:val="none" w:sz="0" w:space="0" w:color="auto"/>
        <w:right w:val="none" w:sz="0" w:space="0" w:color="auto"/>
      </w:divBdr>
    </w:div>
    <w:div w:id="953243766">
      <w:bodyDiv w:val="1"/>
      <w:marLeft w:val="0"/>
      <w:marRight w:val="0"/>
      <w:marTop w:val="0"/>
      <w:marBottom w:val="0"/>
      <w:divBdr>
        <w:top w:val="none" w:sz="0" w:space="0" w:color="auto"/>
        <w:left w:val="none" w:sz="0" w:space="0" w:color="auto"/>
        <w:bottom w:val="none" w:sz="0" w:space="0" w:color="auto"/>
        <w:right w:val="none" w:sz="0" w:space="0" w:color="auto"/>
      </w:divBdr>
    </w:div>
    <w:div w:id="1136217433">
      <w:bodyDiv w:val="1"/>
      <w:marLeft w:val="0"/>
      <w:marRight w:val="0"/>
      <w:marTop w:val="0"/>
      <w:marBottom w:val="0"/>
      <w:divBdr>
        <w:top w:val="none" w:sz="0" w:space="0" w:color="auto"/>
        <w:left w:val="none" w:sz="0" w:space="0" w:color="auto"/>
        <w:bottom w:val="none" w:sz="0" w:space="0" w:color="auto"/>
        <w:right w:val="none" w:sz="0" w:space="0" w:color="auto"/>
      </w:divBdr>
    </w:div>
    <w:div w:id="1187063643">
      <w:bodyDiv w:val="1"/>
      <w:marLeft w:val="0"/>
      <w:marRight w:val="0"/>
      <w:marTop w:val="0"/>
      <w:marBottom w:val="0"/>
      <w:divBdr>
        <w:top w:val="none" w:sz="0" w:space="0" w:color="auto"/>
        <w:left w:val="none" w:sz="0" w:space="0" w:color="auto"/>
        <w:bottom w:val="none" w:sz="0" w:space="0" w:color="auto"/>
        <w:right w:val="none" w:sz="0" w:space="0" w:color="auto"/>
      </w:divBdr>
    </w:div>
    <w:div w:id="189119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Mic21</b:Tag>
    <b:SourceType>InternetSite</b:SourceType>
    <b:Guid>{2B063EED-ADD2-4213-A3A3-3D7A3887BE6B}</b:Guid>
    <b:Title>Access Control (Authorization)</b:Title>
    <b:Year>2021</b:Year>
    <b:Author>
      <b:Author>
        <b:Corporate>Microsoft</b:Corporate>
      </b:Author>
    </b:Author>
    <b:InternetSiteTitle>learn.microsoft.com</b:InternetSiteTitle>
    <b:Month>7</b:Month>
    <b:Day>1</b:Day>
    <b:URL>https://learn.microsoft.com/en-us/windows/win32/secauthz/access-control</b:URL>
    <b:RefOrder>1</b:RefOrder>
  </b:Source>
</b:Sources>
</file>

<file path=customXml/itemProps1.xml><?xml version="1.0" encoding="utf-8"?>
<ds:datastoreItem xmlns:ds="http://schemas.openxmlformats.org/officeDocument/2006/customXml" ds:itemID="{73ADCDF4-C325-444B-BC10-93C28B966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Paterson</dc:creator>
  <cp:keywords/>
  <dc:description/>
  <cp:lastModifiedBy>Timmy Wong</cp:lastModifiedBy>
  <cp:revision>53</cp:revision>
  <dcterms:created xsi:type="dcterms:W3CDTF">2023-02-12T11:26:00Z</dcterms:created>
  <dcterms:modified xsi:type="dcterms:W3CDTF">2023-02-12T14:02:00Z</dcterms:modified>
</cp:coreProperties>
</file>