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32"/>
          <w:szCs w:val="32"/>
        </w:rPr>
      </w:pPr>
      <w:r>
        <w:rPr>
          <w:b/>
          <w:bCs/>
          <w:sz w:val="32"/>
          <w:szCs w:val="32"/>
        </w:rPr>
        <w:t>Design Document</w:t>
      </w:r>
    </w:p>
    <w:p>
      <w:pPr>
        <w:pStyle w:val="Normal"/>
        <w:bidi w:val="0"/>
        <w:jc w:val="center"/>
        <w:rPr>
          <w:b/>
          <w:bCs/>
          <w:sz w:val="32"/>
          <w:szCs w:val="32"/>
        </w:rPr>
      </w:pPr>
      <w:r>
        <w:rPr>
          <w:b/>
          <w:bCs/>
          <w:sz w:val="32"/>
          <w:szCs w:val="32"/>
        </w:rPr>
        <w:t>for</w:t>
      </w:r>
    </w:p>
    <w:p>
      <w:pPr>
        <w:pStyle w:val="Normal"/>
        <w:bidi w:val="0"/>
        <w:jc w:val="center"/>
        <w:rPr>
          <w:b/>
          <w:bCs/>
          <w:sz w:val="32"/>
          <w:szCs w:val="32"/>
        </w:rPr>
      </w:pPr>
      <w:r>
        <w:rPr>
          <w:b/>
          <w:bCs/>
          <w:sz w:val="32"/>
          <w:szCs w:val="32"/>
        </w:rPr>
        <w:t>Mock Image Pipeline</w:t>
      </w:r>
    </w:p>
    <w:p>
      <w:pPr>
        <w:pStyle w:val="Normal"/>
        <w:bidi w:val="0"/>
        <w:jc w:val="start"/>
        <w:rPr/>
      </w:pPr>
      <w:r>
        <w:rPr/>
      </w:r>
    </w:p>
    <w:p>
      <w:pPr>
        <w:pStyle w:val="Normal"/>
        <w:bidi w:val="0"/>
        <w:jc w:val="start"/>
        <w:rPr/>
      </w:pPr>
      <w:r>
        <w:rPr/>
        <w:t xml:space="preserve">Created: </w:t>
        <w:tab/>
        <w:t>03/10/2026</w:t>
      </w:r>
    </w:p>
    <w:p>
      <w:pPr>
        <w:pStyle w:val="Normal"/>
        <w:bidi w:val="0"/>
        <w:jc w:val="start"/>
        <w:rPr/>
      </w:pPr>
      <w:r>
        <w:rPr/>
        <w:t xml:space="preserve">Modified: </w:t>
        <w:tab/>
        <w:t>03/10/2026</w:t>
      </w:r>
    </w:p>
    <w:p>
      <w:pPr>
        <w:pStyle w:val="Normal"/>
        <w:bidi w:val="0"/>
        <w:jc w:val="start"/>
        <w:rPr/>
      </w:pPr>
      <w:r>
        <w:rPr/>
      </w:r>
    </w:p>
    <w:p>
      <w:pPr>
        <w:pStyle w:val="Normal"/>
        <w:bidi w:val="0"/>
        <w:jc w:val="start"/>
        <w:rPr/>
      </w:pPr>
      <w:r>
        <w:rPr/>
        <w:t>For more “user manual” type of information, refer to the README.md file in the main application directory.</w:t>
      </w:r>
    </w:p>
    <w:p>
      <w:pPr>
        <w:pStyle w:val="Normal"/>
        <w:bidi w:val="0"/>
        <w:jc w:val="start"/>
        <w:rPr/>
      </w:pPr>
      <w:r>
        <w:rPr/>
      </w:r>
    </w:p>
    <w:p>
      <w:pPr>
        <w:pStyle w:val="Normal"/>
        <w:bidi w:val="0"/>
        <w:jc w:val="start"/>
        <w:rPr>
          <w:b/>
          <w:bCs/>
        </w:rPr>
      </w:pPr>
      <w:r>
        <w:rPr>
          <w:b/>
          <w:bCs/>
        </w:rPr>
        <w:t>Introduction</w:t>
      </w:r>
    </w:p>
    <w:p>
      <w:pPr>
        <w:pStyle w:val="Normal"/>
        <w:bidi w:val="0"/>
        <w:jc w:val="start"/>
        <w:rPr>
          <w:b/>
          <w:bCs/>
        </w:rPr>
      </w:pPr>
      <w:r>
        <w:rPr>
          <w:b/>
          <w:bCs/>
        </w:rPr>
      </w:r>
    </w:p>
    <w:p>
      <w:pPr>
        <w:pStyle w:val="Normal"/>
        <w:bidi w:val="0"/>
        <w:jc w:val="start"/>
        <w:rPr/>
      </w:pPr>
      <w:r>
        <w:rPr/>
        <w:t>This is the design document for the Mock Image Pipeline application. This application is an exercise in understanding some of the issues and technical elements of the Caltech IPAC image pipeline that will be developed to process the images from the to-be-launched Nancy Grace Roman Space Telescope.</w:t>
      </w:r>
    </w:p>
    <w:p>
      <w:pPr>
        <w:pStyle w:val="Normal"/>
        <w:bidi w:val="0"/>
        <w:jc w:val="start"/>
        <w:rPr/>
      </w:pPr>
      <w:r>
        <w:rPr/>
      </w:r>
    </w:p>
    <w:p>
      <w:pPr>
        <w:pStyle w:val="Normal"/>
        <w:bidi w:val="0"/>
        <w:jc w:val="start"/>
        <w:rPr/>
      </w:pPr>
      <w:r>
        <w:rPr/>
        <w:t>Both pipelines “receive” images, store them, analyze them for image events of interest, store these image events, generate and store image event alerts, and provide means for outsiders to view the image events associated with these alerts. The actual satellite image pipeline will also support having people subscribe to being sent notifications (e.g., email) about image events of interest to them.</w:t>
      </w:r>
    </w:p>
    <w:p>
      <w:pPr>
        <w:pStyle w:val="Normal"/>
        <w:bidi w:val="0"/>
        <w:jc w:val="start"/>
        <w:rPr/>
      </w:pPr>
      <w:r>
        <w:rPr/>
      </w:r>
    </w:p>
    <w:p>
      <w:pPr>
        <w:pStyle w:val="Normal"/>
        <w:bidi w:val="0"/>
        <w:jc w:val="start"/>
        <w:rPr/>
      </w:pPr>
      <w:r>
        <w:rPr/>
        <w:t>The mock image pipeline’s major focus is on the technical aspect of using Apache Kafka on the Amazon Cloud (aka known as AWS: Amazon Web Services) to implement an image streaming application.</w:t>
      </w:r>
    </w:p>
    <w:p>
      <w:pPr>
        <w:pStyle w:val="Normal"/>
        <w:bidi w:val="0"/>
        <w:jc w:val="start"/>
        <w:rPr/>
      </w:pPr>
      <w:r>
        <w:rPr/>
      </w:r>
    </w:p>
    <w:p>
      <w:pPr>
        <w:pStyle w:val="Normal"/>
        <w:bidi w:val="0"/>
        <w:jc w:val="start"/>
        <w:rPr>
          <w:b/>
          <w:bCs/>
        </w:rPr>
      </w:pPr>
      <w:r>
        <w:rPr>
          <w:b/>
          <w:bCs/>
        </w:rPr>
        <w:t>What is mock about the Mock Image Pipeline?</w:t>
      </w:r>
    </w:p>
    <w:p>
      <w:pPr>
        <w:pStyle w:val="Normal"/>
        <w:bidi w:val="0"/>
        <w:jc w:val="start"/>
        <w:rPr/>
      </w:pPr>
      <w:r>
        <w:rPr/>
      </w:r>
    </w:p>
    <w:p>
      <w:pPr>
        <w:pStyle w:val="Normal"/>
        <w:bidi w:val="0"/>
        <w:jc w:val="start"/>
        <w:rPr/>
      </w:pPr>
      <w:r>
        <w:rPr/>
        <w:t>The mock image pipeline does not actually receive a stream of images from outside. It generates them from a first non-astronomical image, mostly copying each new image unchanged from the previously generated image. Occasionally, a new image will be a modified copy in order to cause an image event of “the current image has changed from the previous image.”</w:t>
      </w:r>
    </w:p>
    <w:p>
      <w:pPr>
        <w:pStyle w:val="Normal"/>
        <w:bidi w:val="0"/>
        <w:jc w:val="start"/>
        <w:rPr/>
      </w:pPr>
      <w:r>
        <w:rPr/>
      </w:r>
    </w:p>
    <w:p>
      <w:pPr>
        <w:pStyle w:val="Normal"/>
        <w:bidi w:val="0"/>
        <w:jc w:val="start"/>
        <w:rPr/>
      </w:pPr>
      <w:r>
        <w:rPr/>
        <w:t>There is no actual astronomical image analysis done.</w:t>
      </w:r>
    </w:p>
    <w:p>
      <w:pPr>
        <w:pStyle w:val="Normal"/>
        <w:bidi w:val="0"/>
        <w:jc w:val="start"/>
        <w:rPr/>
      </w:pPr>
      <w:r>
        <w:rPr/>
      </w:r>
    </w:p>
    <w:p>
      <w:pPr>
        <w:pStyle w:val="Normal"/>
        <w:bidi w:val="0"/>
        <w:jc w:val="start"/>
        <w:rPr/>
      </w:pPr>
      <w:r>
        <w:rPr/>
        <w:t>It does not have the capability to have subscribers sign up for being alerted when an image event occurs. Therefore, no image event alerts are sent out (e.g., via email).</w:t>
      </w:r>
    </w:p>
    <w:p>
      <w:pPr>
        <w:pStyle w:val="Normal"/>
        <w:bidi w:val="0"/>
        <w:jc w:val="start"/>
        <w:rPr/>
      </w:pPr>
      <w:r>
        <w:rPr/>
      </w:r>
    </w:p>
    <w:p>
      <w:pPr>
        <w:pStyle w:val="Normal"/>
        <w:bidi w:val="0"/>
        <w:jc w:val="start"/>
        <w:rPr>
          <w:b/>
          <w:bCs/>
        </w:rPr>
      </w:pPr>
      <w:r>
        <w:rPr>
          <w:b/>
          <w:bCs/>
        </w:rPr>
        <w:t>Description</w:t>
      </w:r>
    </w:p>
    <w:p>
      <w:pPr>
        <w:pStyle w:val="Normal"/>
        <w:bidi w:val="0"/>
        <w:jc w:val="start"/>
        <w:rPr/>
      </w:pPr>
      <w:r>
        <w:rPr/>
      </w:r>
    </w:p>
    <w:p>
      <w:pPr>
        <w:pStyle w:val="Normal"/>
        <w:bidi w:val="0"/>
        <w:jc w:val="start"/>
        <w:rPr/>
      </w:pPr>
      <w:r>
        <w:rPr/>
        <w:t>The mock image pipeline runs on the Amazon Cloud, specifically on an Amazon EC2 computing instance, and utilizes the Amazon RDB MySQL relational database and the Amazon S3 object storage services.</w:t>
      </w:r>
    </w:p>
    <w:p>
      <w:pPr>
        <w:pStyle w:val="Normal"/>
        <w:bidi w:val="0"/>
        <w:jc w:val="start"/>
        <w:rPr/>
      </w:pPr>
      <w:r>
        <w:drawing>
          <wp:anchor behindDoc="0" distT="0" distB="0" distL="0" distR="0" simplePos="0" locked="0" layoutInCell="0" allowOverlap="1" relativeHeight="2">
            <wp:simplePos x="0" y="0"/>
            <wp:positionH relativeFrom="column">
              <wp:posOffset>676910</wp:posOffset>
            </wp:positionH>
            <wp:positionV relativeFrom="paragraph">
              <wp:posOffset>44450</wp:posOffset>
            </wp:positionV>
            <wp:extent cx="4572000" cy="3533775"/>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4572000" cy="3533775"/>
                    </a:xfrm>
                    <a:prstGeom prst="rect">
                      <a:avLst/>
                    </a:prstGeom>
                  </pic:spPr>
                </pic:pic>
              </a:graphicData>
            </a:graphic>
          </wp:anchor>
        </w:drawing>
      </w:r>
      <w:r>
        <w:rPr/>
        <w:t>The Apache Kafka image streaming library is the primary tool used to process the stream of images. A Docker container runs the Apache Kafka broker and its three Python clients: image receiving, image analysis, and image event alert.</w:t>
      </w:r>
    </w:p>
    <w:p>
      <w:pPr>
        <w:pStyle w:val="Normal"/>
        <w:bidi w:val="0"/>
        <w:jc w:val="start"/>
        <w:rPr/>
      </w:pPr>
      <w:r>
        <w:rPr/>
      </w:r>
    </w:p>
    <w:p>
      <w:pPr>
        <w:pStyle w:val="Normal"/>
        <w:bidi w:val="0"/>
        <w:jc w:val="start"/>
        <w:rPr/>
      </w:pPr>
      <w:r>
        <w:rPr/>
        <w:t xml:space="preserve">The image receiving client generates the images and stores them in object storage and their metadata in the </w:t>
      </w:r>
      <w:r>
        <w:rPr>
          <w:i/>
          <w:iCs/>
        </w:rPr>
        <w:t>image metadata</w:t>
      </w:r>
      <w:r>
        <w:rPr/>
        <w:t xml:space="preserve"> relational database table. After each image is received, the client sends a Kafka message about it to the image analysis client.</w:t>
      </w:r>
    </w:p>
    <w:p>
      <w:pPr>
        <w:pStyle w:val="Normal"/>
        <w:bidi w:val="0"/>
        <w:jc w:val="start"/>
        <w:rPr/>
      </w:pPr>
      <w:r>
        <w:rPr/>
      </w:r>
    </w:p>
    <w:p>
      <w:pPr>
        <w:pStyle w:val="Normal"/>
        <w:bidi w:val="0"/>
        <w:jc w:val="start"/>
        <w:rPr/>
      </w:pPr>
      <w:r>
        <w:rPr/>
        <w:t xml:space="preserve">The image analysis client uses information from the message that allows it to compare the current image with the previous image in the image stream. If these two images are found to be different, then an image event is created and stored in the </w:t>
      </w:r>
      <w:r>
        <w:rPr>
          <w:i/>
          <w:iCs/>
        </w:rPr>
        <w:t>image event</w:t>
      </w:r>
      <w:r>
        <w:rPr/>
        <w:t xml:space="preserve"> relational database table. The difference image created during the analysis that caused an image event to be created is uploaded to object storage. The client then sends a Kafka message about the image event to the </w:t>
      </w:r>
      <w:r>
        <w:rPr>
          <w:i w:val="false"/>
          <w:iCs w:val="false"/>
        </w:rPr>
        <w:t xml:space="preserve">image event alert client. </w:t>
      </w:r>
    </w:p>
    <w:p>
      <w:pPr>
        <w:pStyle w:val="Normal"/>
        <w:bidi w:val="0"/>
        <w:jc w:val="start"/>
        <w:rPr>
          <w:i w:val="false"/>
          <w:i w:val="false"/>
          <w:iCs w:val="false"/>
        </w:rPr>
      </w:pPr>
      <w:r>
        <w:rPr>
          <w:i w:val="false"/>
          <w:iCs w:val="false"/>
        </w:rPr>
      </w:r>
    </w:p>
    <w:p>
      <w:pPr>
        <w:pStyle w:val="Normal"/>
        <w:bidi w:val="0"/>
        <w:jc w:val="start"/>
        <w:rPr/>
      </w:pPr>
      <w:r>
        <w:rPr>
          <w:i w:val="false"/>
          <w:iCs w:val="false"/>
        </w:rPr>
        <w:t xml:space="preserve">The image event alert client creates an image event alert and stores it in the </w:t>
      </w:r>
      <w:r>
        <w:rPr>
          <w:i/>
          <w:iCs/>
        </w:rPr>
        <w:t>image event alert</w:t>
      </w:r>
      <w:r>
        <w:rPr>
          <w:i w:val="false"/>
          <w:iCs w:val="false"/>
        </w:rPr>
        <w:t xml:space="preserve"> relational database table.</w:t>
      </w:r>
    </w:p>
    <w:p>
      <w:pPr>
        <w:pStyle w:val="Normal"/>
        <w:bidi w:val="0"/>
        <w:jc w:val="start"/>
        <w:rPr/>
      </w:pPr>
      <w:r>
        <w:rPr/>
      </w:r>
    </w:p>
    <w:p>
      <w:pPr>
        <w:pStyle w:val="Normal"/>
        <w:bidi w:val="0"/>
        <w:jc w:val="start"/>
        <w:rPr>
          <w:b/>
          <w:bCs/>
        </w:rPr>
      </w:pPr>
      <w:r>
        <w:rPr>
          <w:b/>
          <w:bCs/>
        </w:rPr>
        <w:t>Design Decisions</w:t>
      </w:r>
    </w:p>
    <w:p>
      <w:pPr>
        <w:pStyle w:val="Normal"/>
        <w:bidi w:val="0"/>
        <w:jc w:val="start"/>
        <w:rPr/>
      </w:pPr>
      <w:r>
        <w:rPr/>
      </w:r>
    </w:p>
    <w:p>
      <w:pPr>
        <w:pStyle w:val="Normal"/>
        <w:numPr>
          <w:ilvl w:val="0"/>
          <w:numId w:val="1"/>
        </w:numPr>
        <w:bidi w:val="0"/>
        <w:jc w:val="start"/>
        <w:rPr/>
      </w:pPr>
      <w:r>
        <w:rPr/>
        <w:t>In the image receiving client, the image metadata are stored in a relational database, but the images themselves are stored in object storage. In software development, there is a long-followed practice of not storing more-than-thumbnail sized images in relational databases because it can degrade performance, scalability, and cost efficiency. Especially for cloud-based applications, storing large images in cloud-based object storage is the most widely accepted practice.</w:t>
        <w:br/>
      </w:r>
    </w:p>
    <w:p>
      <w:pPr>
        <w:pStyle w:val="Normal"/>
        <w:numPr>
          <w:ilvl w:val="0"/>
          <w:numId w:val="1"/>
        </w:numPr>
        <w:bidi w:val="0"/>
        <w:jc w:val="start"/>
        <w:rPr/>
      </w:pPr>
      <w:r>
        <w:rPr/>
        <w:t xml:space="preserve">In the image receiving client, when a new image is generated, it is placed in the application’s file system </w:t>
      </w:r>
      <w:r>
        <w:rPr>
          <w:i/>
          <w:iCs/>
        </w:rPr>
        <w:t>image_receiving/</w:t>
      </w:r>
      <w:r>
        <w:rPr>
          <w:i w:val="false"/>
          <w:iCs w:val="false"/>
        </w:rPr>
        <w:t xml:space="preserve"> directory. After the image is received by the client, it is copied to the </w:t>
      </w:r>
      <w:r>
        <w:rPr>
          <w:i/>
          <w:iCs/>
        </w:rPr>
        <w:t>image_analysis/</w:t>
      </w:r>
      <w:r>
        <w:rPr>
          <w:i w:val="false"/>
          <w:iCs w:val="false"/>
        </w:rPr>
        <w:t xml:space="preserve"> directory so that that it can be analyzed by the image analysis client. It was intuitively felt that this would be faster than having the image analysis client retrieve the image to be analyzed from object storage. The chosen implementation would interfere less with the performance of the image receiving client saving later new images in object storage. This should be verified experimentally.</w:t>
        <w:br/>
      </w:r>
    </w:p>
    <w:p>
      <w:pPr>
        <w:pStyle w:val="Normal"/>
        <w:numPr>
          <w:ilvl w:val="0"/>
          <w:numId w:val="1"/>
        </w:numPr>
        <w:bidi w:val="0"/>
        <w:jc w:val="start"/>
        <w:rPr/>
      </w:pPr>
      <w:r>
        <w:rPr>
          <w:i w:val="false"/>
          <w:iCs w:val="false"/>
        </w:rPr>
        <w:t>Even though an image event and an image event alert have a 1-1 relationship, they were placed in separate relational database tables. This seemed to more conceptually clear and better allows for future expansion of capabilities regarding image event alerts.</w:t>
      </w:r>
    </w:p>
    <w:p>
      <w:pPr>
        <w:pStyle w:val="Normal"/>
        <w:bidi w:val="0"/>
        <w:jc w:val="start"/>
        <w:rPr/>
      </w:pPr>
      <w:r>
        <w:rPr/>
      </w:r>
    </w:p>
    <w:p>
      <w:pPr>
        <w:pStyle w:val="Normal"/>
        <w:bidi w:val="0"/>
        <w:jc w:val="start"/>
        <w:rPr>
          <w:b/>
          <w:bCs/>
        </w:rPr>
      </w:pPr>
      <w:r>
        <w:rPr>
          <w:b/>
          <w:bCs/>
        </w:rPr>
        <w:t>Still To Do</w:t>
      </w:r>
    </w:p>
    <w:p>
      <w:pPr>
        <w:pStyle w:val="Normal"/>
        <w:bidi w:val="0"/>
        <w:jc w:val="start"/>
        <w:rPr/>
      </w:pPr>
      <w:r>
        <w:rPr/>
      </w:r>
    </w:p>
    <w:p>
      <w:pPr>
        <w:pStyle w:val="Normal"/>
        <w:bidi w:val="0"/>
        <w:jc w:val="start"/>
        <w:rPr/>
      </w:pPr>
      <w:r>
        <w:rPr/>
        <w:t>There are still improvements and features, anticipated and unanticipated, that will be implemented on the mock image pipeline.</w:t>
      </w:r>
    </w:p>
    <w:p>
      <w:pPr>
        <w:pStyle w:val="Normal"/>
        <w:bidi w:val="0"/>
        <w:jc w:val="start"/>
        <w:rPr/>
      </w:pPr>
      <w:r>
        <w:rPr/>
      </w:r>
    </w:p>
    <w:p>
      <w:pPr>
        <w:pStyle w:val="Normal"/>
        <w:numPr>
          <w:ilvl w:val="0"/>
          <w:numId w:val="2"/>
        </w:numPr>
        <w:bidi w:val="0"/>
        <w:jc w:val="start"/>
        <w:rPr/>
      </w:pPr>
      <w:r>
        <w:rPr/>
        <w:t xml:space="preserve">Deepen understanding of Apache Kafka by finishing reading the outstanding </w:t>
      </w:r>
      <w:r>
        <w:rPr>
          <w:i/>
          <w:iCs/>
        </w:rPr>
        <w:t>Apache Kafka in Action</w:t>
      </w:r>
      <w:r>
        <w:rPr>
          <w:i w:val="false"/>
          <w:iCs w:val="false"/>
        </w:rPr>
        <w:t xml:space="preserve"> book by Zelenin and Kropp. Also, there are useful online Apache Kafka information sources that I will be better able to absorb now after my work up to this point on the mock image pipeline. This could very well lead to unanticipated improvements and features implemented in the application.</w:t>
      </w:r>
      <w:r>
        <w:rPr/>
        <w:br/>
      </w:r>
    </w:p>
    <w:p>
      <w:pPr>
        <w:pStyle w:val="Normal"/>
        <w:numPr>
          <w:ilvl w:val="0"/>
          <w:numId w:val="2"/>
        </w:numPr>
        <w:bidi w:val="0"/>
        <w:jc w:val="start"/>
        <w:rPr/>
      </w:pPr>
      <w:r>
        <w:rPr/>
        <w:t>The current printing of informational messages to STDOUT and the default logging to STDERR is appropriate for the initial “developer present during execution” development mode. However, as the application transitions to “production” mode, a more sophisticated log file structure needs to be implemented.</w:t>
        <w:br/>
      </w:r>
    </w:p>
    <w:p>
      <w:pPr>
        <w:pStyle w:val="Normal"/>
        <w:numPr>
          <w:ilvl w:val="0"/>
          <w:numId w:val="2"/>
        </w:numPr>
        <w:bidi w:val="0"/>
        <w:jc w:val="start"/>
        <w:rPr/>
      </w:pPr>
      <w:r>
        <w:rPr/>
        <w:t>Add seamless application restart capability if the application itself or the underlying cloud services fail. I had started to think about this, but, while reading the Zelinin/Kropp Apache Kafka book, I have realized that there are unknown elements of Apache Kafka that could make the restart design and implementation easier, more seamless, and more reliable.</w:t>
        <w:br/>
      </w:r>
    </w:p>
    <w:p>
      <w:pPr>
        <w:pStyle w:val="Normal"/>
        <w:numPr>
          <w:ilvl w:val="0"/>
          <w:numId w:val="2"/>
        </w:numPr>
        <w:bidi w:val="0"/>
        <w:jc w:val="start"/>
        <w:rPr/>
      </w:pPr>
      <w:r>
        <w:rPr/>
        <w:t>Add monitoring and dashboard features.</w:t>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FreeSans"/>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132</TotalTime>
  <Application>LibreOffice/24.2.7.2$Linux_X86_64 LibreOffice_project/420$Build-2</Application>
  <AppVersion>15.0000</AppVersion>
  <Pages>3</Pages>
  <Words>891</Words>
  <Characters>4747</Characters>
  <CharactersWithSpaces>5609</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2026-03-09T07:13:33Z</dcterms:created>
  <dc:creator/>
  <dc:description/>
  <dc:language>en-US</dc:language>
  <cp:lastModifiedBy/>
  <dcterms:modified xsi:type="dcterms:W3CDTF">2026-03-10T12:42:05Z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