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FB1C7" w14:textId="77777777" w:rsidR="007416CC" w:rsidRPr="007416CC" w:rsidRDefault="007416CC" w:rsidP="007416CC">
      <w:r w:rsidRPr="007416CC">
        <w:rPr>
          <w:b/>
          <w:bCs/>
        </w:rPr>
        <w:t>Задание 3: Разработка по</w:t>
      </w:r>
      <w:r w:rsidRPr="007416CC">
        <w:t>льзовательского веб-интерфейса</w:t>
      </w:r>
    </w:p>
    <w:p w14:paraId="30C3F0AB" w14:textId="77777777" w:rsidR="007416CC" w:rsidRPr="007416CC" w:rsidRDefault="007416CC" w:rsidP="007416CC">
      <w:r w:rsidRPr="007416CC">
        <w:t xml:space="preserve">3.1 Выбор подхода к разработке </w:t>
      </w:r>
      <w:proofErr w:type="spellStart"/>
      <w:r w:rsidRPr="007416CC">
        <w:t>фронтенда</w:t>
      </w:r>
      <w:proofErr w:type="spellEnd"/>
    </w:p>
    <w:p w14:paraId="67F48DA3" w14:textId="77777777" w:rsidR="007416CC" w:rsidRPr="007416CC" w:rsidRDefault="007416CC" w:rsidP="007416CC">
      <w:r w:rsidRPr="007416CC">
        <w:t xml:space="preserve">После создания функционального API следующим этапом стала разработка пользовательского интерфейса, который позволил бы удобно работать с системой через браузер. На этом этапе передо мной встал выбор технологического подхода к созданию </w:t>
      </w:r>
      <w:proofErr w:type="spellStart"/>
      <w:r w:rsidRPr="007416CC">
        <w:t>фронтенда</w:t>
      </w:r>
      <w:proofErr w:type="spellEnd"/>
      <w:r w:rsidRPr="007416CC">
        <w:t>.</w:t>
      </w:r>
    </w:p>
    <w:p w14:paraId="2BEA84ED" w14:textId="77777777" w:rsidR="007416CC" w:rsidRPr="007416CC" w:rsidRDefault="007416CC" w:rsidP="007416CC">
      <w:r w:rsidRPr="007416CC">
        <w:t>Рассмотрение вариантов</w:t>
      </w:r>
    </w:p>
    <w:p w14:paraId="5EFA425A" w14:textId="77777777" w:rsidR="007416CC" w:rsidRPr="007416CC" w:rsidRDefault="007416CC" w:rsidP="007416CC">
      <w:r w:rsidRPr="007416CC">
        <w:t xml:space="preserve">Изначально я рассматривал использование современных JavaScript-фреймворков, в частности </w:t>
      </w:r>
      <w:proofErr w:type="spellStart"/>
      <w:r w:rsidRPr="007416CC">
        <w:t>React</w:t>
      </w:r>
      <w:proofErr w:type="spellEnd"/>
      <w:r w:rsidRPr="007416CC">
        <w:t xml:space="preserve">. </w:t>
      </w:r>
      <w:proofErr w:type="spellStart"/>
      <w:r w:rsidRPr="007416CC">
        <w:t>React</w:t>
      </w:r>
      <w:proofErr w:type="spellEnd"/>
      <w:r w:rsidRPr="007416CC">
        <w:t xml:space="preserve"> является индустриальным стандартом для создания интерактивных пользовательских интерфейсов и обладает множеством преимуществ: компонентная архитектура упрощает </w:t>
      </w:r>
      <w:proofErr w:type="spellStart"/>
      <w:r w:rsidRPr="007416CC">
        <w:t>переиспользование</w:t>
      </w:r>
      <w:proofErr w:type="spellEnd"/>
      <w:r w:rsidRPr="007416CC">
        <w:t xml:space="preserve"> кода, виртуальный DOM обеспечивает высокую производительность обновления интерфейса, огромная экосистема библиотек решает практически любые задачи, и активное сообщество предоставляет множество примеров и решений.</w:t>
      </w:r>
    </w:p>
    <w:p w14:paraId="41D050C2" w14:textId="77777777" w:rsidR="007416CC" w:rsidRPr="007416CC" w:rsidRDefault="007416CC" w:rsidP="007416CC">
      <w:r w:rsidRPr="007416CC">
        <w:t xml:space="preserve">Однако при детальном анализе требований проекта и доступных ресурсов стало очевидно, что использование </w:t>
      </w:r>
      <w:proofErr w:type="spellStart"/>
      <w:r w:rsidRPr="007416CC">
        <w:t>React</w:t>
      </w:r>
      <w:proofErr w:type="spellEnd"/>
      <w:r w:rsidRPr="007416CC">
        <w:t xml:space="preserve"> создаст избыточную сложность. Во-первых, потребовалось бы настроить сборщик модулей вроде </w:t>
      </w:r>
      <w:proofErr w:type="spellStart"/>
      <w:r w:rsidRPr="007416CC">
        <w:t>Webpack</w:t>
      </w:r>
      <w:proofErr w:type="spellEnd"/>
      <w:r w:rsidRPr="007416CC">
        <w:t xml:space="preserve"> или </w:t>
      </w:r>
      <w:proofErr w:type="spellStart"/>
      <w:r w:rsidRPr="007416CC">
        <w:t>Vite</w:t>
      </w:r>
      <w:proofErr w:type="spellEnd"/>
      <w:r w:rsidRPr="007416CC">
        <w:t xml:space="preserve">, что добавляет дополнительный слой конфигурации. Во-вторых, пришлось бы разворачивать два отдельных сервера - один для бэкенда на Go и второй для </w:t>
      </w:r>
      <w:proofErr w:type="spellStart"/>
      <w:r w:rsidRPr="007416CC">
        <w:t>фронтенда</w:t>
      </w:r>
      <w:proofErr w:type="spellEnd"/>
      <w:r w:rsidRPr="007416CC">
        <w:t xml:space="preserve">, что усложняет деплой и инфраструктуру. В-третьих, возникла бы необходимость настройки CORS для взаимодействия между </w:t>
      </w:r>
      <w:proofErr w:type="spellStart"/>
      <w:r w:rsidRPr="007416CC">
        <w:t>фронтендом</w:t>
      </w:r>
      <w:proofErr w:type="spellEnd"/>
      <w:r w:rsidRPr="007416CC">
        <w:t xml:space="preserve"> и бэкендом. В-четвёртых, для такого проекта функционал </w:t>
      </w:r>
      <w:proofErr w:type="spellStart"/>
      <w:r w:rsidRPr="007416CC">
        <w:t>React</w:t>
      </w:r>
      <w:proofErr w:type="spellEnd"/>
      <w:r w:rsidRPr="007416CC">
        <w:t xml:space="preserve"> был бы явно избыточным - нам не нужны сложные состояния, </w:t>
      </w:r>
      <w:proofErr w:type="spellStart"/>
      <w:r w:rsidRPr="007416CC">
        <w:t>real-time</w:t>
      </w:r>
      <w:proofErr w:type="spellEnd"/>
      <w:r w:rsidRPr="007416CC">
        <w:t xml:space="preserve"> обновления или мобильная версия.</w:t>
      </w:r>
    </w:p>
    <w:p w14:paraId="6FB7090D" w14:textId="77777777" w:rsidR="007416CC" w:rsidRPr="007416CC" w:rsidRDefault="007416CC" w:rsidP="007416CC">
      <w:r w:rsidRPr="007416CC">
        <w:t xml:space="preserve">Выбор Go </w:t>
      </w:r>
      <w:proofErr w:type="spellStart"/>
      <w:r w:rsidRPr="007416CC">
        <w:t>Templates</w:t>
      </w:r>
      <w:proofErr w:type="spellEnd"/>
    </w:p>
    <w:p w14:paraId="5BE32B1C" w14:textId="77777777" w:rsidR="007416CC" w:rsidRPr="007416CC" w:rsidRDefault="007416CC" w:rsidP="007416CC">
      <w:r w:rsidRPr="007416CC">
        <w:t xml:space="preserve">В итоге было принято решение использовать встроенные в Go шаблоны - </w:t>
      </w:r>
      <w:proofErr w:type="spellStart"/>
      <w:r w:rsidRPr="007416CC">
        <w:t>html</w:t>
      </w:r>
      <w:proofErr w:type="spellEnd"/>
      <w:r w:rsidRPr="007416CC">
        <w:t>/</w:t>
      </w:r>
      <w:proofErr w:type="spellStart"/>
      <w:r w:rsidRPr="007416CC">
        <w:t>template</w:t>
      </w:r>
      <w:proofErr w:type="spellEnd"/>
      <w:r w:rsidRPr="007416CC">
        <w:t>. Этот подход оказался оптимальным по нескольким причинам.</w:t>
      </w:r>
    </w:p>
    <w:p w14:paraId="34F9C6E3" w14:textId="77777777" w:rsidR="007416CC" w:rsidRPr="007416CC" w:rsidRDefault="007416CC" w:rsidP="007416CC">
      <w:r w:rsidRPr="007416CC">
        <w:t xml:space="preserve">Главное преимущество </w:t>
      </w:r>
      <w:proofErr w:type="gramStart"/>
      <w:r w:rsidRPr="007416CC">
        <w:t>- это единое приложение</w:t>
      </w:r>
      <w:proofErr w:type="gramEnd"/>
      <w:r w:rsidRPr="007416CC">
        <w:t xml:space="preserve">. Не нужно разворачивать отдельный </w:t>
      </w:r>
      <w:proofErr w:type="spellStart"/>
      <w:r w:rsidRPr="007416CC">
        <w:t>фронтенд</w:t>
      </w:r>
      <w:proofErr w:type="spellEnd"/>
      <w:r w:rsidRPr="007416CC">
        <w:t>-сервер, всё работает в одном Go-</w:t>
      </w:r>
      <w:proofErr w:type="spellStart"/>
      <w:r w:rsidRPr="007416CC">
        <w:t>бинарнике</w:t>
      </w:r>
      <w:proofErr w:type="spellEnd"/>
      <w:r w:rsidRPr="007416CC">
        <w:t>, что значительно упрощает деплой. Шаблоны компилируются вместе с приложением в один исполняемый файл, который можно просто скопировать на сервер и запустить.</w:t>
      </w:r>
    </w:p>
    <w:p w14:paraId="6D4FB3A6" w14:textId="77777777" w:rsidR="007416CC" w:rsidRPr="007416CC" w:rsidRDefault="007416CC" w:rsidP="007416CC">
      <w:r w:rsidRPr="007416CC">
        <w:t>Серверный рендеринг означает, что HTML генерируется на сервере и отправляется клиенту уже готовым. Это даёт моментальную первую отрисовку страницы без ожидания загрузки JavaScript, отличную SEO-оптимизацию, так как поисковики сразу видят контент, и меньшую нагрузку на клиента - браузеру не нужно выполнять тяжёлый JavaScript.</w:t>
      </w:r>
    </w:p>
    <w:p w14:paraId="25ABE88F" w14:textId="77777777" w:rsidR="007416CC" w:rsidRPr="007416CC" w:rsidRDefault="007416CC" w:rsidP="007416CC">
      <w:r w:rsidRPr="007416CC">
        <w:t xml:space="preserve">Работа с одним языком программирования - Go - упрощает разработку. Не нужно переключаться между JavaScript и Go, вся логика описана в одном месте, проще отладка, так как нет границы между </w:t>
      </w:r>
      <w:proofErr w:type="spellStart"/>
      <w:r w:rsidRPr="007416CC">
        <w:t>фронтендом</w:t>
      </w:r>
      <w:proofErr w:type="spellEnd"/>
      <w:r w:rsidRPr="007416CC">
        <w:t xml:space="preserve"> и бэкендом.</w:t>
      </w:r>
    </w:p>
    <w:p w14:paraId="4F05762A" w14:textId="77777777" w:rsidR="007416CC" w:rsidRPr="007416CC" w:rsidRDefault="007416CC" w:rsidP="007416CC">
      <w:r w:rsidRPr="007416CC">
        <w:lastRenderedPageBreak/>
        <w:t xml:space="preserve">Нет необходимости в сборщиках и </w:t>
      </w:r>
      <w:proofErr w:type="spellStart"/>
      <w:r w:rsidRPr="007416CC">
        <w:t>транспиляторах</w:t>
      </w:r>
      <w:proofErr w:type="spellEnd"/>
      <w:r w:rsidRPr="007416CC">
        <w:t xml:space="preserve">. Никакого </w:t>
      </w:r>
      <w:proofErr w:type="spellStart"/>
      <w:r w:rsidRPr="007416CC">
        <w:t>npm</w:t>
      </w:r>
      <w:proofErr w:type="spellEnd"/>
      <w:r w:rsidRPr="007416CC">
        <w:t xml:space="preserve">, </w:t>
      </w:r>
      <w:proofErr w:type="spellStart"/>
      <w:r w:rsidRPr="007416CC">
        <w:t>webpack</w:t>
      </w:r>
      <w:proofErr w:type="spellEnd"/>
      <w:r w:rsidRPr="007416CC">
        <w:t xml:space="preserve">, </w:t>
      </w:r>
      <w:proofErr w:type="spellStart"/>
      <w:r w:rsidRPr="007416CC">
        <w:t>babel</w:t>
      </w:r>
      <w:proofErr w:type="spellEnd"/>
      <w:r w:rsidRPr="007416CC">
        <w:t xml:space="preserve"> - просто HTML, CSS и минимальный JavaScript. Это ускоряет разработку и упрощает понимание того, что происходит.</w:t>
      </w:r>
    </w:p>
    <w:p w14:paraId="1F92F649" w14:textId="77777777" w:rsidR="007416CC" w:rsidRPr="007416CC" w:rsidRDefault="007416CC" w:rsidP="007416CC">
      <w:r w:rsidRPr="007416CC">
        <w:t xml:space="preserve">Go </w:t>
      </w:r>
      <w:proofErr w:type="spellStart"/>
      <w:r w:rsidRPr="007416CC">
        <w:t>Templates</w:t>
      </w:r>
      <w:proofErr w:type="spellEnd"/>
      <w:r w:rsidRPr="007416CC">
        <w:t xml:space="preserve"> имеют встроенную защиту от XSS-атак за счёт автоматического экранирования данных, что повышает безопасность приложения без дополнительных усилий.</w:t>
      </w:r>
    </w:p>
    <w:p w14:paraId="63FF1DDE" w14:textId="77777777" w:rsidR="007416CC" w:rsidRPr="007416CC" w:rsidRDefault="007416CC" w:rsidP="007416CC">
      <w:r w:rsidRPr="007416CC">
        <w:t>3.2 Архитектура шаблонов</w:t>
      </w:r>
    </w:p>
    <w:p w14:paraId="4D29B533" w14:textId="77777777" w:rsidR="007416CC" w:rsidRPr="007416CC" w:rsidRDefault="007416CC" w:rsidP="007416CC">
      <w:r w:rsidRPr="007416CC">
        <w:t>При проектировании структуры шаблонов я старался следовать принципу DRY (</w:t>
      </w:r>
      <w:proofErr w:type="spellStart"/>
      <w:r w:rsidRPr="007416CC">
        <w:t>Don't</w:t>
      </w:r>
      <w:proofErr w:type="spellEnd"/>
      <w:r w:rsidRPr="007416CC">
        <w:t xml:space="preserve"> </w:t>
      </w:r>
      <w:proofErr w:type="spellStart"/>
      <w:r w:rsidRPr="007416CC">
        <w:t>Repeat</w:t>
      </w:r>
      <w:proofErr w:type="spellEnd"/>
      <w:r w:rsidRPr="007416CC">
        <w:t xml:space="preserve"> </w:t>
      </w:r>
      <w:proofErr w:type="spellStart"/>
      <w:r w:rsidRPr="007416CC">
        <w:t>Yourself</w:t>
      </w:r>
      <w:proofErr w:type="spellEnd"/>
      <w:r w:rsidRPr="007416CC">
        <w:t xml:space="preserve">) и создать </w:t>
      </w:r>
      <w:proofErr w:type="spellStart"/>
      <w:r w:rsidRPr="007416CC">
        <w:t>переиспользуемую</w:t>
      </w:r>
      <w:proofErr w:type="spellEnd"/>
      <w:r w:rsidRPr="007416CC">
        <w:t xml:space="preserve"> систему компонентов.</w:t>
      </w:r>
    </w:p>
    <w:p w14:paraId="5419406A" w14:textId="77777777" w:rsidR="007416CC" w:rsidRPr="007416CC" w:rsidRDefault="007416CC" w:rsidP="007416CC">
      <w:r w:rsidRPr="007416CC">
        <w:t>Структура шаблонов</w:t>
      </w:r>
    </w:p>
    <w:p w14:paraId="67C90902" w14:textId="77777777" w:rsidR="007416CC" w:rsidRPr="007416CC" w:rsidRDefault="007416CC" w:rsidP="007416CC">
      <w:r w:rsidRPr="007416CC">
        <w:t xml:space="preserve">Изначально планировалась схема с базовым </w:t>
      </w:r>
      <w:proofErr w:type="spellStart"/>
      <w:r w:rsidRPr="007416CC">
        <w:t>layout</w:t>
      </w:r>
      <w:proofErr w:type="spellEnd"/>
      <w:r w:rsidRPr="007416CC">
        <w:t xml:space="preserve">-шаблоном, который содержал бы общие элементы всех страниц: </w:t>
      </w:r>
      <w:proofErr w:type="spellStart"/>
      <w:r w:rsidRPr="007416CC">
        <w:t>header</w:t>
      </w:r>
      <w:proofErr w:type="spellEnd"/>
      <w:r w:rsidRPr="007416CC">
        <w:t xml:space="preserve"> с логотипом и названием системы, </w:t>
      </w:r>
      <w:proofErr w:type="spellStart"/>
      <w:r w:rsidRPr="007416CC">
        <w:t>sidebar</w:t>
      </w:r>
      <w:proofErr w:type="spellEnd"/>
      <w:r w:rsidRPr="007416CC">
        <w:t xml:space="preserve"> с навигационным меню, </w:t>
      </w:r>
      <w:proofErr w:type="spellStart"/>
      <w:r w:rsidRPr="007416CC">
        <w:t>footer</w:t>
      </w:r>
      <w:proofErr w:type="spellEnd"/>
      <w:r w:rsidRPr="007416CC">
        <w:t xml:space="preserve"> с копирайтом, и место для вставки контента конкретной страницы. Однако из-за особенностей работы </w:t>
      </w:r>
      <w:proofErr w:type="spellStart"/>
      <w:r w:rsidRPr="007416CC">
        <w:t>Gin</w:t>
      </w:r>
      <w:proofErr w:type="spellEnd"/>
      <w:r w:rsidRPr="007416CC">
        <w:t xml:space="preserve"> с шаблонами и необходимости быстрой разработки, было решено создать полные HTML-файлы для каждой страницы.</w:t>
      </w:r>
    </w:p>
    <w:p w14:paraId="266B7E26" w14:textId="77777777" w:rsidR="007416CC" w:rsidRPr="007416CC" w:rsidRDefault="007416CC" w:rsidP="007416CC">
      <w:r w:rsidRPr="007416CC">
        <w:t xml:space="preserve">Это решение имеет свои преимущества: проще понять структуру каждой страницы, быстрее загружаются шаблоны, нет сложной логики наследования, и легче отлаживать проблемы с отображением. Недостатком является дублирование кода </w:t>
      </w:r>
      <w:proofErr w:type="spellStart"/>
      <w:r w:rsidRPr="007416CC">
        <w:t>header</w:t>
      </w:r>
      <w:proofErr w:type="spellEnd"/>
      <w:r w:rsidRPr="007416CC">
        <w:t xml:space="preserve"> и </w:t>
      </w:r>
      <w:proofErr w:type="spellStart"/>
      <w:r w:rsidRPr="007416CC">
        <w:t>sidebar</w:t>
      </w:r>
      <w:proofErr w:type="spellEnd"/>
      <w:r w:rsidRPr="007416CC">
        <w:t>, но для учебного проекта с ограниченным количеством страниц это приемлемо.</w:t>
      </w:r>
    </w:p>
    <w:p w14:paraId="04D34B47" w14:textId="77777777" w:rsidR="007416CC" w:rsidRPr="007416CC" w:rsidRDefault="007416CC" w:rsidP="007416CC">
      <w:r w:rsidRPr="007416CC">
        <w:t>Основные страницы</w:t>
      </w:r>
    </w:p>
    <w:p w14:paraId="38FBA39B" w14:textId="77777777" w:rsidR="007416CC" w:rsidRPr="007416CC" w:rsidRDefault="007416CC" w:rsidP="007416CC">
      <w:r w:rsidRPr="007416CC">
        <w:t>Были реализованы две ключевые страницы системы.</w:t>
      </w:r>
    </w:p>
    <w:p w14:paraId="28C04FB8" w14:textId="77777777" w:rsidR="007416CC" w:rsidRPr="007416CC" w:rsidRDefault="007416CC" w:rsidP="007416CC">
      <w:r w:rsidRPr="007416CC">
        <w:t>Страница списка продуктов отображает все продукты в виде карточек, где каждая карточка содержит название и тип продукта, время изготовления, артикул, минимальную цену и используемый материал. Карточки организованы в адаптивную сетку, которая автоматически подстраивается под ширину экрана. При наведении на карточку появляется тень и меняется цвет границы, что улучшает интерактивность. Каждая карточка имеет кнопку удаления с подтверждением действия.</w:t>
      </w:r>
    </w:p>
    <w:p w14:paraId="74BF1A96" w14:textId="77777777" w:rsidR="007416CC" w:rsidRPr="007416CC" w:rsidRDefault="007416CC" w:rsidP="007416CC">
      <w:r w:rsidRPr="007416CC">
        <w:t xml:space="preserve">Страница создания продукта представляет собой форму с полями для всех атрибутов продукта. Выпадающие списки для материала и типа продукции заполняются данными из базы автоматически при загрузке страницы. Реализована возможность динамического добавления цехов производства с указанием времени в каждом цехе. Валидация обязательных полей происходит на стороне браузера благодаря HTML5-атрибутам. После успешного создания происходит </w:t>
      </w:r>
      <w:proofErr w:type="spellStart"/>
      <w:r w:rsidRPr="007416CC">
        <w:t>редирект</w:t>
      </w:r>
      <w:proofErr w:type="spellEnd"/>
      <w:r w:rsidRPr="007416CC">
        <w:t xml:space="preserve"> на список продуктов с сообщением об успехе.</w:t>
      </w:r>
    </w:p>
    <w:p w14:paraId="626BD70A" w14:textId="77777777" w:rsidR="007416CC" w:rsidRPr="007416CC" w:rsidRDefault="007416CC" w:rsidP="007416CC">
      <w:r w:rsidRPr="007416CC">
        <w:t>3.3 Дизайн и стилизация</w:t>
      </w:r>
    </w:p>
    <w:p w14:paraId="5E257FDC" w14:textId="77777777" w:rsidR="007416CC" w:rsidRPr="007416CC" w:rsidRDefault="007416CC" w:rsidP="007416CC">
      <w:r w:rsidRPr="007416CC">
        <w:lastRenderedPageBreak/>
        <w:t>При разработке дизайна я стремился создать современный и удобный интерфейс, используя только чистый CSS без дополнительных фреймворков.</w:t>
      </w:r>
    </w:p>
    <w:p w14:paraId="5FA703F8" w14:textId="77777777" w:rsidR="007416CC" w:rsidRPr="007416CC" w:rsidRDefault="007416CC" w:rsidP="007416CC">
      <w:r w:rsidRPr="007416CC">
        <w:t>Цветовая схема</w:t>
      </w:r>
    </w:p>
    <w:p w14:paraId="25503443" w14:textId="77777777" w:rsidR="007416CC" w:rsidRPr="007416CC" w:rsidRDefault="007416CC" w:rsidP="007416CC">
      <w:r w:rsidRPr="007416CC">
        <w:t xml:space="preserve">Основной акцентный цвет - градиент от фиолетового к сиреневому в </w:t>
      </w:r>
      <w:proofErr w:type="spellStart"/>
      <w:r w:rsidRPr="007416CC">
        <w:t>header</w:t>
      </w:r>
      <w:proofErr w:type="spellEnd"/>
      <w:r w:rsidRPr="007416CC">
        <w:t xml:space="preserve"> создаёт современный вид и привлекает внимание. Нейтральные серые оттенки для текста и фонов обеспечивают хорошую читаемость. Семантические цвета используются для кнопок действий: синий для основных действий, красный для удаления, зелёный для добавления.</w:t>
      </w:r>
    </w:p>
    <w:p w14:paraId="10F1A8CA" w14:textId="77777777" w:rsidR="007416CC" w:rsidRPr="007416CC" w:rsidRDefault="007416CC" w:rsidP="007416CC">
      <w:r w:rsidRPr="007416CC">
        <w:t>Типографика</w:t>
      </w:r>
    </w:p>
    <w:p w14:paraId="21E4F493" w14:textId="77777777" w:rsidR="007416CC" w:rsidRPr="007416CC" w:rsidRDefault="007416CC" w:rsidP="007416CC">
      <w:r w:rsidRPr="007416CC">
        <w:t xml:space="preserve">Выбран шрифт </w:t>
      </w:r>
      <w:proofErr w:type="spellStart"/>
      <w:r w:rsidRPr="007416CC">
        <w:t>Segoe</w:t>
      </w:r>
      <w:proofErr w:type="spellEnd"/>
      <w:r w:rsidRPr="007416CC">
        <w:t xml:space="preserve"> UI как системный и хорошо читаемый на всех платформах. Использована иерархия размеров для заголовков, основного текста и подписей. Достаточные межстрочные интервалы улучшают читаемость больших блоков текста.</w:t>
      </w:r>
    </w:p>
    <w:p w14:paraId="67875ECD" w14:textId="77777777" w:rsidR="007416CC" w:rsidRPr="007416CC" w:rsidRDefault="007416CC" w:rsidP="007416CC">
      <w:proofErr w:type="spellStart"/>
      <w:r w:rsidRPr="007416CC">
        <w:t>Layout</w:t>
      </w:r>
      <w:proofErr w:type="spellEnd"/>
      <w:r w:rsidRPr="007416CC">
        <w:t xml:space="preserve"> и отступы</w:t>
      </w:r>
    </w:p>
    <w:p w14:paraId="4F4CCF8A" w14:textId="77777777" w:rsidR="007416CC" w:rsidRPr="007416CC" w:rsidRDefault="007416CC" w:rsidP="007416CC">
      <w:proofErr w:type="spellStart"/>
      <w:r w:rsidRPr="007416CC">
        <w:t>Header</w:t>
      </w:r>
      <w:proofErr w:type="spellEnd"/>
      <w:r w:rsidRPr="007416CC">
        <w:t xml:space="preserve"> занимает всю ширину экрана и зафиксирован сверху. </w:t>
      </w:r>
      <w:proofErr w:type="spellStart"/>
      <w:r w:rsidRPr="007416CC">
        <w:t>Sidebar</w:t>
      </w:r>
      <w:proofErr w:type="spellEnd"/>
      <w:r w:rsidRPr="007416CC">
        <w:t xml:space="preserve"> имеет фиксированную ширину 250 пикселей и содержит навигационное меню. Основной контент занимает оставшееся пространство с максимальной шириной для удобного чтения. </w:t>
      </w:r>
      <w:proofErr w:type="spellStart"/>
      <w:r w:rsidRPr="007416CC">
        <w:t>Footer</w:t>
      </w:r>
      <w:proofErr w:type="spellEnd"/>
      <w:r w:rsidRPr="007416CC">
        <w:t xml:space="preserve"> прижат к низу страницы благодаря </w:t>
      </w:r>
      <w:proofErr w:type="spellStart"/>
      <w:r w:rsidRPr="007416CC">
        <w:t>flexbox</w:t>
      </w:r>
      <w:proofErr w:type="spellEnd"/>
      <w:r w:rsidRPr="007416CC">
        <w:t>.</w:t>
      </w:r>
    </w:p>
    <w:p w14:paraId="50C2BEA5" w14:textId="77777777" w:rsidR="007416CC" w:rsidRPr="007416CC" w:rsidRDefault="007416CC" w:rsidP="007416CC">
      <w:r w:rsidRPr="007416CC">
        <w:t xml:space="preserve">Использование CSS Grid для карточек продуктов обеспечивает адаптивное расположение с автоматическим переносом. </w:t>
      </w:r>
      <w:proofErr w:type="spellStart"/>
      <w:r w:rsidRPr="007416CC">
        <w:t>Flexbox</w:t>
      </w:r>
      <w:proofErr w:type="spellEnd"/>
      <w:r w:rsidRPr="007416CC">
        <w:t xml:space="preserve"> применяется для выравнивания элементов внутри компонентов.</w:t>
      </w:r>
    </w:p>
    <w:p w14:paraId="5A188DCA" w14:textId="77777777" w:rsidR="007416CC" w:rsidRPr="007416CC" w:rsidRDefault="007416CC" w:rsidP="007416CC">
      <w:r w:rsidRPr="007416CC">
        <w:t>Интерактивность</w:t>
      </w:r>
    </w:p>
    <w:p w14:paraId="7B047404" w14:textId="77777777" w:rsidR="007416CC" w:rsidRPr="007416CC" w:rsidRDefault="007416CC" w:rsidP="007416CC">
      <w:r w:rsidRPr="007416CC">
        <w:t xml:space="preserve">Все кнопки и ссылки имеют плавные переходы при наведении. Карточки продуктов поднимаются и меняют тень при </w:t>
      </w:r>
      <w:proofErr w:type="spellStart"/>
      <w:r w:rsidRPr="007416CC">
        <w:t>hover</w:t>
      </w:r>
      <w:proofErr w:type="spellEnd"/>
      <w:r w:rsidRPr="007416CC">
        <w:t xml:space="preserve">-эффекте. Формы подсвечивают активное поле синей рамкой при фокусе. Анимации выполнены через CSS </w:t>
      </w:r>
      <w:proofErr w:type="spellStart"/>
      <w:r w:rsidRPr="007416CC">
        <w:t>transitions</w:t>
      </w:r>
      <w:proofErr w:type="spellEnd"/>
      <w:r w:rsidRPr="007416CC">
        <w:t xml:space="preserve"> для плавности.</w:t>
      </w:r>
    </w:p>
    <w:p w14:paraId="74E3C465" w14:textId="77777777" w:rsidR="007416CC" w:rsidRPr="007416CC" w:rsidRDefault="007416CC" w:rsidP="007416CC">
      <w:r w:rsidRPr="007416CC">
        <w:t>3.4 Интеграция с бэкендом</w:t>
      </w:r>
    </w:p>
    <w:p w14:paraId="60F25C23" w14:textId="77777777" w:rsidR="007416CC" w:rsidRPr="007416CC" w:rsidRDefault="007416CC" w:rsidP="007416CC">
      <w:r w:rsidRPr="007416CC">
        <w:t>Ключевым аспектом разработки стала правильная интеграция шаблонов с Go-бэкендом.</w:t>
      </w:r>
    </w:p>
    <w:p w14:paraId="4CC597E3" w14:textId="77777777" w:rsidR="007416CC" w:rsidRPr="007416CC" w:rsidRDefault="007416CC" w:rsidP="007416CC">
      <w:r w:rsidRPr="007416CC">
        <w:t>Передача данных в шаблоны</w:t>
      </w:r>
    </w:p>
    <w:p w14:paraId="5360ABE4" w14:textId="77777777" w:rsidR="007416CC" w:rsidRPr="007416CC" w:rsidRDefault="007416CC" w:rsidP="007416CC">
      <w:r w:rsidRPr="007416CC">
        <w:t xml:space="preserve">Go-обработчики получают данные из базы через </w:t>
      </w:r>
      <w:proofErr w:type="spellStart"/>
      <w:r w:rsidRPr="007416CC">
        <w:t>Repository</w:t>
      </w:r>
      <w:proofErr w:type="spellEnd"/>
      <w:r w:rsidRPr="007416CC">
        <w:t xml:space="preserve">-слой и передают их в шаблон в виде структур. </w:t>
      </w:r>
      <w:proofErr w:type="spellStart"/>
      <w:r w:rsidRPr="007416CC">
        <w:t>Шаблонизатор</w:t>
      </w:r>
      <w:proofErr w:type="spellEnd"/>
      <w:r w:rsidRPr="007416CC">
        <w:t xml:space="preserve"> Go автоматически рендерит эти данные в HTML. Используется синтаксис двойных фигурных скобок для вывода переменных и циклов для отображения списков. Условные конструкции позволяют показывать разный контент в зависимости от наличия данных.</w:t>
      </w:r>
    </w:p>
    <w:p w14:paraId="3EAF2E28" w14:textId="77777777" w:rsidR="007416CC" w:rsidRPr="007416CC" w:rsidRDefault="007416CC" w:rsidP="007416CC">
      <w:r w:rsidRPr="007416CC">
        <w:t>Обработка форм</w:t>
      </w:r>
    </w:p>
    <w:p w14:paraId="618A96B0" w14:textId="77777777" w:rsidR="007416CC" w:rsidRPr="007416CC" w:rsidRDefault="007416CC" w:rsidP="007416CC">
      <w:r w:rsidRPr="007416CC">
        <w:lastRenderedPageBreak/>
        <w:t xml:space="preserve">HTML-формы отправляют данные методом POST на соответствующие </w:t>
      </w:r>
      <w:proofErr w:type="spellStart"/>
      <w:r w:rsidRPr="007416CC">
        <w:t>эндпоинты</w:t>
      </w:r>
      <w:proofErr w:type="spellEnd"/>
      <w:r w:rsidRPr="007416CC">
        <w:t xml:space="preserve">. Go-обработчики </w:t>
      </w:r>
      <w:proofErr w:type="spellStart"/>
      <w:r w:rsidRPr="007416CC">
        <w:t>парсят</w:t>
      </w:r>
      <w:proofErr w:type="spellEnd"/>
      <w:r w:rsidRPr="007416CC">
        <w:t xml:space="preserve"> данные формы через стандартные методы и преобразуют строковые значения в нужные типы. Особая логика реализована для обработки динамически добавляемых цехов - каждое поле цеха имеет уникальный суффикс, по которому происходит группировка данных.</w:t>
      </w:r>
    </w:p>
    <w:p w14:paraId="1CC3B5D5" w14:textId="77777777" w:rsidR="007416CC" w:rsidRPr="007416CC" w:rsidRDefault="007416CC" w:rsidP="007416CC">
      <w:r w:rsidRPr="007416CC">
        <w:t xml:space="preserve">После обработки запроса происходит </w:t>
      </w:r>
      <w:proofErr w:type="spellStart"/>
      <w:r w:rsidRPr="007416CC">
        <w:t>редирект</w:t>
      </w:r>
      <w:proofErr w:type="spellEnd"/>
      <w:r w:rsidRPr="007416CC">
        <w:t xml:space="preserve"> с параметрами для отображения сообщений об успехе или ошибке. Это предотвращает повторную отправку формы при обновлении страницы.</w:t>
      </w:r>
    </w:p>
    <w:p w14:paraId="1B236254" w14:textId="77777777" w:rsidR="007416CC" w:rsidRPr="007416CC" w:rsidRDefault="007416CC" w:rsidP="007416CC">
      <w:r w:rsidRPr="007416CC">
        <w:t>Минимальное использование JavaScript</w:t>
      </w:r>
    </w:p>
    <w:p w14:paraId="378001F7" w14:textId="77777777" w:rsidR="007416CC" w:rsidRPr="007416CC" w:rsidRDefault="007416CC" w:rsidP="007416CC">
      <w:r w:rsidRPr="007416CC">
        <w:t>Хотя основной функционал реализован на сервере, небольшое количество JavaScript используется для улучшения пользовательского опыта. Функция подтверждения удаления предотвращает случайное удаление продуктов. Динамическое добавление полей цехов в форме создания позволяет указать несколько цехов без перезагрузки страницы. Данные для выпадающих списков цехов передаются из Go-шаблона в JavaScript-массив, что избавляет от необходимости делать отдельные API-запросы.</w:t>
      </w:r>
    </w:p>
    <w:p w14:paraId="44D82537" w14:textId="77777777" w:rsidR="007416CC" w:rsidRPr="007416CC" w:rsidRDefault="007416CC" w:rsidP="007416CC">
      <w:r w:rsidRPr="007416CC">
        <w:t>3.5 Навигация и пользовательский опыт</w:t>
      </w:r>
    </w:p>
    <w:p w14:paraId="33188992" w14:textId="77777777" w:rsidR="007416CC" w:rsidRPr="007416CC" w:rsidRDefault="007416CC" w:rsidP="007416CC">
      <w:r w:rsidRPr="007416CC">
        <w:t>При проектировании навигации я старался сделать интерфейс интуитивно понятным.</w:t>
      </w:r>
    </w:p>
    <w:p w14:paraId="4F6270AB" w14:textId="77777777" w:rsidR="007416CC" w:rsidRPr="007416CC" w:rsidRDefault="007416CC" w:rsidP="007416CC">
      <w:proofErr w:type="spellStart"/>
      <w:r w:rsidRPr="007416CC">
        <w:t>Sidebar</w:t>
      </w:r>
      <w:proofErr w:type="spellEnd"/>
      <w:r w:rsidRPr="007416CC">
        <w:t xml:space="preserve"> содержит список всех основных разделов системы с иконками для визуального разделения. Активный пункт меню подсвечивается, показывая пользователю текущее местоположение. Ссылка "Создать продукт" вынесена отдельно для быстрого доступа.</w:t>
      </w:r>
    </w:p>
    <w:p w14:paraId="0E8926AB" w14:textId="77777777" w:rsidR="007416CC" w:rsidRPr="007416CC" w:rsidRDefault="007416CC" w:rsidP="007416CC">
      <w:proofErr w:type="spellStart"/>
      <w:r w:rsidRPr="007416CC">
        <w:t>Breadcrumbs</w:t>
      </w:r>
      <w:proofErr w:type="spellEnd"/>
      <w:r w:rsidRPr="007416CC">
        <w:t xml:space="preserve"> и заголовки страниц явно показывают, где находится пользователь. Кнопки действий имеют понятные названия и иконки. Сообщения об успехе и ошибке отображаются вверху страницы зелёным или красным цветом соответственно.</w:t>
      </w:r>
    </w:p>
    <w:p w14:paraId="3E9D19BB" w14:textId="77777777" w:rsidR="007416CC" w:rsidRPr="007416CC" w:rsidRDefault="007416CC" w:rsidP="007416CC">
      <w:r w:rsidRPr="007416CC">
        <w:t>3.6 Адаптивность</w:t>
      </w:r>
    </w:p>
    <w:p w14:paraId="2BF0E9D6" w14:textId="77777777" w:rsidR="007416CC" w:rsidRPr="007416CC" w:rsidRDefault="007416CC" w:rsidP="007416CC">
      <w:r w:rsidRPr="007416CC">
        <w:t xml:space="preserve">Хотя основной фокус был на десктопной версии, базовая адаптивность реализована через CSS Grid и </w:t>
      </w:r>
      <w:proofErr w:type="spellStart"/>
      <w:r w:rsidRPr="007416CC">
        <w:t>Flexbox</w:t>
      </w:r>
      <w:proofErr w:type="spellEnd"/>
      <w:r w:rsidRPr="007416CC">
        <w:t>. Карточки продуктов автоматически перестраиваются в зависимости от ширины экрана. Формы остаются читаемыми на планшетах. На мобильных устройствах контент доступен, хотя может требовать горизонтальной прокрутки для широких таблиц.</w:t>
      </w:r>
    </w:p>
    <w:p w14:paraId="5447747B" w14:textId="77777777" w:rsidR="007416CC" w:rsidRPr="007416CC" w:rsidRDefault="007416CC" w:rsidP="007416CC">
      <w:r w:rsidRPr="007416CC">
        <w:t>3.7 Результаты выполнения задания</w:t>
      </w:r>
    </w:p>
    <w:p w14:paraId="544C864C" w14:textId="77777777" w:rsidR="007416CC" w:rsidRPr="007416CC" w:rsidRDefault="007416CC" w:rsidP="007416CC">
      <w:r w:rsidRPr="007416CC">
        <w:t xml:space="preserve">В результате третьего задания был создан функциональный веб-интерфейс, полностью интегрированный с бэкендом. Выбор Go </w:t>
      </w:r>
      <w:proofErr w:type="spellStart"/>
      <w:r w:rsidRPr="007416CC">
        <w:t>Templates</w:t>
      </w:r>
      <w:proofErr w:type="spellEnd"/>
      <w:r w:rsidRPr="007416CC">
        <w:t xml:space="preserve"> вместо </w:t>
      </w:r>
      <w:proofErr w:type="spellStart"/>
      <w:r w:rsidRPr="007416CC">
        <w:t>React</w:t>
      </w:r>
      <w:proofErr w:type="spellEnd"/>
      <w:r w:rsidRPr="007416CC">
        <w:t xml:space="preserve"> оказался правильным решением для данного проекта - разработка велась быстрее, итоговое приложение проще в развёртывании и поддержке, а функционала хватает для всех требуемых операций.</w:t>
      </w:r>
    </w:p>
    <w:p w14:paraId="16C8F5DE" w14:textId="77777777" w:rsidR="007416CC" w:rsidRPr="007416CC" w:rsidRDefault="007416CC" w:rsidP="007416CC">
      <w:r w:rsidRPr="007416CC">
        <w:lastRenderedPageBreak/>
        <w:t>Интерфейс получился чистым и современным, несмотря на отсутствие CSS-фреймворков. Использование карточек для отображения продуктов делает информацию легко воспринимаемой. Формы интуитивно понятны и содержат необходимую валидацию.</w:t>
      </w:r>
    </w:p>
    <w:p w14:paraId="368CFA79" w14:textId="77777777" w:rsidR="007416CC" w:rsidRPr="007416CC" w:rsidRDefault="007416CC" w:rsidP="007416CC">
      <w:r w:rsidRPr="007416CC">
        <w:t xml:space="preserve">Главное достижение </w:t>
      </w:r>
      <w:proofErr w:type="gramStart"/>
      <w:r w:rsidRPr="007416CC">
        <w:t>- это полностью работающее приложение</w:t>
      </w:r>
      <w:proofErr w:type="gramEnd"/>
      <w:r w:rsidRPr="007416CC">
        <w:t xml:space="preserve">, которое можно запустить одной командой и сразу начать использовать. Нет необходимости в сложной настройке, установке зависимостей или сборке </w:t>
      </w:r>
      <w:proofErr w:type="spellStart"/>
      <w:r w:rsidRPr="007416CC">
        <w:t>фронтенда</w:t>
      </w:r>
      <w:proofErr w:type="spellEnd"/>
      <w:r w:rsidRPr="007416CC">
        <w:t>. Это делает проект идеальным для демонстрации и дальнейшего развития.</w:t>
      </w:r>
    </w:p>
    <w:p w14:paraId="7F822940" w14:textId="77777777" w:rsidR="001F27C9" w:rsidRDefault="001F27C9"/>
    <w:sectPr w:rsidR="001F27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C9"/>
    <w:rsid w:val="001F27C9"/>
    <w:rsid w:val="007416CC"/>
    <w:rsid w:val="00C3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BF790A-3D4D-4953-9925-08690166F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2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2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2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2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27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27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27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27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27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27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2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2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2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2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27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27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27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2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27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2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6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94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8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5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85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64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17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33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642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4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0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8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1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2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30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20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5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27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41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48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641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79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1422</Words>
  <Characters>8111</Characters>
  <Application>Microsoft Office Word</Application>
  <DocSecurity>0</DocSecurity>
  <Lines>67</Lines>
  <Paragraphs>19</Paragraphs>
  <ScaleCrop>false</ScaleCrop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misanthrope</dc:creator>
  <cp:keywords/>
  <dc:description/>
  <cp:lastModifiedBy>misanthrope</cp:lastModifiedBy>
  <cp:revision>2</cp:revision>
  <dcterms:created xsi:type="dcterms:W3CDTF">2025-12-12T23:55:00Z</dcterms:created>
  <dcterms:modified xsi:type="dcterms:W3CDTF">2025-12-12T23:55:00Z</dcterms:modified>
</cp:coreProperties>
</file>