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ku0tgd6pn8d" w:id="0"/>
      <w:bookmarkEnd w:id="0"/>
      <w:r w:rsidDel="00000000" w:rsidR="00000000" w:rsidRPr="00000000">
        <w:rPr>
          <w:rtl w:val="0"/>
        </w:rPr>
        <w:t xml:space="preserve">Test Environments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Development   - Build features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QA Environment   -Find bugs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Staging Environment   -Final checks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Production Environment   -Live system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rbyb8du3dtc" w:id="1"/>
      <w:bookmarkEnd w:id="1"/>
      <w:r w:rsidDel="00000000" w:rsidR="00000000" w:rsidRPr="00000000">
        <w:rPr>
          <w:rtl w:val="0"/>
        </w:rPr>
        <w:t xml:space="preserve">Boundary Data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Boundary testing checks values at the edges.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