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200"/>
        <w:jc w:val="center"/>
      </w:pPr>
      <w:r>
        <w:rPr>
          <w:rFonts w:ascii="Arial" w:cs="Arial" w:eastAsia="Arial" w:hAnsi="Arial"/>
          <w:b/>
          <w:bCs/>
          <w:color w:val="1F4E79"/>
          <w:sz w:val="52"/>
          <w:szCs w:val="52"/>
        </w:rPr>
        <w:t xml:space="preserve">AI-BASED CAREER GUIDANCE SYSTEM</w:t>
      </w:r>
    </w:p>
    <w:p>
      <w:pPr>
        <w:pBdr>
          <w:bottom w:val="single" w:color="2E75B6" w:sz="8" w:space="6"/>
        </w:pBdr>
        <w:spacing w:before="0" w:after="160"/>
        <w:jc w:val="center"/>
      </w:pPr>
      <w:r>
        <w:rPr>
          <w:rFonts w:ascii="Arial" w:cs="Arial" w:eastAsia="Arial" w:hAnsi="Arial"/>
          <w:b/>
          <w:bCs/>
          <w:color w:val="2E75B6"/>
          <w:sz w:val="32"/>
          <w:szCs w:val="32"/>
        </w:rPr>
        <w:t xml:space="preserve">FastAPI Backend — Complete Technical Reference</w:t>
      </w:r>
    </w:p>
    <w:p>
      <w:pPr>
        <w:spacing w:before="200" w:after="0"/>
      </w:pPr>
      <w:r>
        <w:t xml:space="preserve"/>
      </w:r>
    </w:p>
    <w:p>
      <w:pPr>
        <w:spacing w:before="0" w:after="80"/>
        <w:jc w:val="center"/>
      </w:pPr>
      <w:r>
        <w:rPr>
          <w:rFonts w:ascii="Arial" w:cs="Arial" w:eastAsia="Arial" w:hAnsi="Arial"/>
          <w:color w:val="404040"/>
          <w:sz w:val="24"/>
          <w:szCs w:val="24"/>
        </w:rPr>
        <w:t xml:space="preserve">For Reviewers, Professors &amp; Viva Examiners</w:t>
      </w:r>
    </w:p>
    <w:p>
      <w:pPr>
        <w:spacing w:before="0" w:after="600"/>
        <w:jc w:val="center"/>
      </w:pPr>
      <w:r>
        <w:rPr>
          <w:rFonts w:ascii="Arial" w:cs="Arial" w:eastAsia="Arial" w:hAnsi="Arial"/>
          <w:color w:val="404040"/>
          <w:sz w:val="22"/>
          <w:szCs w:val="22"/>
        </w:rPr>
        <w:t xml:space="preserve">Every library explained  |  Every design decision justified  |  Every reviewer question answered</w:t>
      </w:r>
    </w:p>
    <w:p>
      <w:pPr>
        <w:spacing w:before="0" w:after="80"/>
        <w:jc w:val="center"/>
      </w:pPr>
      <w:r>
        <w:rPr>
          <w:rFonts w:ascii="Arial" w:cs="Arial" w:eastAsia="Arial" w:hAnsi="Arial"/>
          <w:b/>
          <w:bCs/>
          <w:color w:val="1F4E79"/>
          <w:sz w:val="24"/>
          <w:szCs w:val="24"/>
        </w:rPr>
        <w:t xml:space="preserve">Phase 3 of 3: REST API Backend (main.py)</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1. What Is the Backend and What Does It Do?</w:t>
      </w:r>
    </w:p>
    <w:p>
      <w:pPr>
        <w:spacing w:before="60" w:after="100"/>
      </w:pPr>
      <w:r>
        <w:rPr>
          <w:rFonts w:ascii="Arial" w:cs="Arial" w:eastAsia="Arial" w:hAnsi="Arial"/>
          <w:b w:val="false"/>
          <w:bCs w:val="false"/>
          <w:color w:val="222222"/>
          <w:sz w:val="22"/>
          <w:szCs w:val="22"/>
        </w:rPr>
        <w:t xml:space="preserve">The backend is the server-side program that receives a student's inputs (skills, interests, academic marks, budget), passes them through the trained ML model, and returns career predictions along with matching colleges and jobs — all packaged as a JSON response that any frontend website or mobile app can display.</w:t>
      </w:r>
    </w:p>
    <w:p>
      <w:pPr>
        <w:spacing w:before="60" w:after="100"/>
      </w:pPr>
      <w:r>
        <w:rPr>
          <w:rFonts w:ascii="Arial" w:cs="Arial" w:eastAsia="Arial" w:hAnsi="Arial"/>
          <w:b w:val="false"/>
          <w:bCs w:val="false"/>
          <w:color w:val="222222"/>
          <w:sz w:val="22"/>
          <w:szCs w:val="22"/>
        </w:rPr>
        <w:t xml:space="preserve">It is built using FastAPI, a modern Python web framework, and is contained entirely in a single file called main.py. When the server is running, it listens for HTTP requests at http://localhost:8000.</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How It Fits Into the Overall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Phase</w:t>
            </w:r>
          </w:p>
        </w:tc>
        <w:tc>
          <w:tcPr>
            <w:tcW w:type="dxa" w:w="2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File</w:t>
            </w:r>
          </w:p>
        </w:tc>
        <w:tc>
          <w:tcPr>
            <w:tcW w:type="dxa" w:w="56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What It Does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Phase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data_preprocessing.py</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Cleans and merges 4 raw CSV datasets into 4 clean output files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Phase 2</w:t>
            </w:r>
          </w:p>
        </w:tc>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ml_model.py</w:t>
            </w:r>
          </w:p>
        </w:tc>
        <w:tc>
          <w:tcPr>
            <w:tcW w:type="dxa" w:w="56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Trains 3 ML algorithms, picks the best (Logistic Regression), saves career_model.pkl and label_encoder.pkl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Phase 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main.py (Backend)</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Loads the trained model, exposes 8 REST API endpoints, handles predictions and data lookups</w:t>
            </w:r>
          </w:p>
        </w:tc>
      </w:tr>
    </w:tbl>
    <w:p>
      <w:pPr>
        <w:spacing w:before="80" w:after="80"/>
      </w:pPr>
      <w:r>
        <w:t xml:space="preserve"/>
      </w:r>
    </w:p>
    <w:p>
      <w:pPr>
        <w:pBdr>
          <w:left w:val="single" w:color="2E75B6" w:sz="12" w:space="8"/>
        </w:pBdr>
        <w:shd w:fill="D6E4F0" w:val="clear"/>
        <w:spacing w:before="120" w:after="120"/>
        <w:ind w:left="360" w:right="360"/>
      </w:pPr>
      <w:r>
        <w:rPr>
          <w:rFonts w:ascii="Arial" w:cs="Arial" w:eastAsia="Arial" w:hAnsi="Arial"/>
          <w:b/>
          <w:bCs/>
          <w:color w:val="1F4E79"/>
          <w:sz w:val="21"/>
          <w:szCs w:val="21"/>
        </w:rPr>
        <w:t xml:space="preserve">The backend never retrains the model. It simply loads the saved .pkl files at startup and uses them to make predictions in under 50 milliseconds per request.</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The Restaurant Kitchen Analogy</w:t>
      </w:r>
    </w:p>
    <w:p>
      <w:pPr>
        <w:spacing w:before="60" w:after="100"/>
      </w:pPr>
      <w:r>
        <w:rPr>
          <w:rFonts w:ascii="Arial" w:cs="Arial" w:eastAsia="Arial" w:hAnsi="Arial"/>
          <w:b w:val="false"/>
          <w:bCs w:val="false"/>
          <w:color w:val="222222"/>
          <w:sz w:val="22"/>
          <w:szCs w:val="22"/>
        </w:rPr>
        <w:t xml:space="preserve">Think of the backend like a restaurant kitchen. The frontend website is the waiter who takes the customer's order (student inputs). The kitchen (backend) receives that order, uses its trained chefs (the ML model) to prepare the dish (career prediction), assembles the complete meal (prediction + colleges + jobs), and hands it back to the waiter (as JSON). The customer never sees or touches the kitchen directly.</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8 Endpoints —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00"/>
        <w:gridCol w:w="2860"/>
      </w:tblGrid>
      <w:tr>
        <w:tc>
          <w:tcPr>
            <w:tcW w:type="dxa" w:w="1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Method</w:t>
            </w:r>
          </w:p>
        </w:tc>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Endpoint</w:t>
            </w:r>
          </w:p>
        </w:tc>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Purpose</w:t>
            </w:r>
          </w:p>
        </w:tc>
        <w:tc>
          <w:tcPr>
            <w:tcW w:type="dxa" w:w="28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Who Uses It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 check — confirms server is running</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Deployment / DevOps</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Auto-generated Swagger UI — interactive API tester</w:t>
            </w:r>
          </w:p>
        </w:tc>
        <w:tc>
          <w:tcPr>
            <w:tcW w:type="dxa" w:w="2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Developer / Reviewer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/careers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Returns list of 22 career categories the model knows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dropdown</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/colleges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Browse NIRF colleges with filters</w:t>
            </w:r>
          </w:p>
        </w:tc>
        <w:tc>
          <w:tcPr>
            <w:tcW w:type="dxa" w:w="2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exploration page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/jobs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Browse fresher job listings with filters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exploration page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/college-types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Returns fee ranges and modes for 7 college types</w:t>
            </w:r>
          </w:p>
        </w:tc>
        <w:tc>
          <w:tcPr>
            <w:tcW w:type="dxa" w:w="2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info page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Main endpoint — takes student profile, returns full recommendation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form submit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POST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/predict/detailed</w:t>
            </w:r>
          </w:p>
        </w:tc>
        <w:tc>
          <w:tcPr>
            <w:tcW w:type="dxa" w:w="3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Extended prediction with extra breakdown fields</w:t>
            </w:r>
          </w:p>
        </w:tc>
        <w:tc>
          <w:tcPr>
            <w:tcW w:type="dxa" w:w="2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Advanced frontend view</w:t>
            </w:r>
          </w:p>
        </w:tc>
      </w:tr>
    </w:tbl>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2. Libraries Used — Every One Explained</w:t>
      </w:r>
    </w:p>
    <w:p>
      <w:pPr>
        <w:spacing w:before="60" w:after="100"/>
      </w:pPr>
      <w:r>
        <w:rPr>
          <w:rFonts w:ascii="Arial" w:cs="Arial" w:eastAsia="Arial" w:hAnsi="Arial"/>
          <w:b w:val="false"/>
          <w:bCs w:val="false"/>
          <w:color w:val="222222"/>
          <w:sz w:val="22"/>
          <w:szCs w:val="22"/>
        </w:rPr>
        <w:t xml:space="preserve">The backend uses 8 libraries. Each was chosen for a specific reason. This section explains what each library is, what it does in this specific project, and why it was preferred over alternatives.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2.1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Version used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&gt;= 0.100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Install command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 install fastapi</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Official site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fastapi.tiangolo.com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Web framework / HTTP server library</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FastAPI is the main framework that makes this file a web server. Without FastAPI, main.py is just a regular Python script with no ability to listen for HTTP requests from a browser or frontend.</w:t>
      </w:r>
    </w:p>
    <w:p>
      <w:pPr>
        <w:spacing w:before="60" w:after="100"/>
      </w:pPr>
      <w:r>
        <w:rPr>
          <w:rFonts w:ascii="Arial" w:cs="Arial" w:eastAsia="Arial" w:hAnsi="Arial"/>
          <w:b w:val="false"/>
          <w:bCs w:val="false"/>
          <w:color w:val="222222"/>
          <w:sz w:val="22"/>
          <w:szCs w:val="22"/>
        </w:rPr>
        <w:t xml:space="preserve">FastAPI was chosen over all alternatives because of three unique advantages:</w:t>
      </w:r>
    </w:p>
    <w:p>
      <w:pPr>
        <w:pStyle w:val="ListParagraph"/>
        <w:numPr>
          <w:ilvl w:val="0"/>
          <w:numId w:val="2"/>
        </w:numPr>
        <w:spacing w:before="40" w:after="40"/>
      </w:pPr>
      <w:r>
        <w:rPr>
          <w:rFonts w:ascii="Arial" w:cs="Arial" w:eastAsia="Arial" w:hAnsi="Arial"/>
          <w:sz w:val="22"/>
          <w:szCs w:val="22"/>
        </w:rPr>
        <w:t xml:space="preserve">Automatic API documentation: FastAPI reads the code and auto-generates a beautiful interactive API tester at /docs (Swagger UI) and /redoc — zero extra work required. This is invaluable for reviewers who want to test the API live.</w:t>
      </w:r>
    </w:p>
    <w:p>
      <w:pPr>
        <w:pStyle w:val="ListParagraph"/>
        <w:numPr>
          <w:ilvl w:val="0"/>
          <w:numId w:val="2"/>
        </w:numPr>
        <w:spacing w:before="40" w:after="40"/>
      </w:pPr>
      <w:r>
        <w:rPr>
          <w:rFonts w:ascii="Arial" w:cs="Arial" w:eastAsia="Arial" w:hAnsi="Arial"/>
          <w:sz w:val="22"/>
          <w:szCs w:val="22"/>
        </w:rPr>
        <w:t xml:space="preserve">Built-in data validation via Pydantic: When a student submits a form, FastAPI automatically validates that all required fields are present and have the correct data types. If the input is wrong, it returns a clear error message — no manual validation code needed.</w:t>
      </w:r>
    </w:p>
    <w:p>
      <w:pPr>
        <w:pStyle w:val="ListParagraph"/>
        <w:numPr>
          <w:ilvl w:val="0"/>
          <w:numId w:val="2"/>
        </w:numPr>
        <w:spacing w:before="40" w:after="40"/>
      </w:pPr>
      <w:r>
        <w:rPr>
          <w:rFonts w:ascii="Arial" w:cs="Arial" w:eastAsia="Arial" w:hAnsi="Arial"/>
          <w:sz w:val="22"/>
          <w:szCs w:val="22"/>
        </w:rPr>
        <w:t xml:space="preserve">Async performance: FastAPI supports Python's async/await pattern, making it faster than Flask and Django for handling multiple simultaneous requests. In production, multiple students can use the system at the same time without queuing.</w:t>
      </w:r>
    </w:p>
    <w:p>
      <w:pPr>
        <w:spacing w:before="80" w:after="80"/>
      </w:pPr>
      <w:r>
        <w:t xml:space="preserve"/>
      </w:r>
    </w:p>
    <w:p>
      <w:pPr>
        <w:pBdr>
          <w:left w:val="single" w:color="2E75B6" w:sz="12" w:space="8"/>
        </w:pBdr>
        <w:shd w:fill="D6E4F0" w:val="clear"/>
        <w:spacing w:before="120" w:after="120"/>
        <w:ind w:left="360" w:right="360"/>
      </w:pPr>
      <w:r>
        <w:rPr>
          <w:rFonts w:ascii="Arial" w:cs="Arial" w:eastAsia="Arial" w:hAnsi="Arial"/>
          <w:b/>
          <w:bCs/>
          <w:color w:val="1F4E79"/>
          <w:sz w:val="21"/>
          <w:szCs w:val="21"/>
        </w:rPr>
        <w:t xml:space="preserve">FastAPI is used in production by Microsoft, Netflix, Uber, and Explosion AI. It is the fastest-growing Python web framework as of 2024, making it a credible and industry-standard choice.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2.2 Uvicorn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Uvicorn (ASGI server)</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Install command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 install uvicorn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Running the FastAPI application as a live HTTP server</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Start command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uvicorn main:app --reload</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FastAPI alone is just code — it cannot receive HTTP requests by itself. Uvicorn is the actual HTTP server that listens on port 8000, accepts incoming connections, and forwards them to FastAPI for processing.</w:t>
      </w:r>
    </w:p>
    <w:p>
      <w:pPr>
        <w:spacing w:before="60" w:after="100"/>
      </w:pPr>
      <w:r>
        <w:rPr>
          <w:rFonts w:ascii="Arial" w:cs="Arial" w:eastAsia="Arial" w:hAnsi="Arial"/>
          <w:b w:val="false"/>
          <w:bCs w:val="false"/>
          <w:color w:val="222222"/>
          <w:sz w:val="22"/>
          <w:szCs w:val="22"/>
        </w:rPr>
        <w:t xml:space="preserve">The relationship is: Uvicorn is the engine; FastAPI is the car. You need both.</w:t>
      </w:r>
    </w:p>
    <w:p>
      <w:pPr>
        <w:spacing w:before="60" w:after="100"/>
      </w:pPr>
      <w:r>
        <w:rPr>
          <w:rFonts w:ascii="Arial" w:cs="Arial" w:eastAsia="Arial" w:hAnsi="Arial"/>
          <w:b/>
          <w:bCs/>
          <w:color w:val="1F4E79"/>
          <w:sz w:val="22"/>
          <w:szCs w:val="22"/>
        </w:rPr>
        <w:t xml:space="preserve">ASGI </w:t>
      </w:r>
      <w:r>
        <w:rPr>
          <w:rFonts w:ascii="Arial" w:cs="Arial" w:eastAsia="Arial" w:hAnsi="Arial"/>
          <w:sz w:val="22"/>
          <w:szCs w:val="22"/>
        </w:rPr>
        <w:t xml:space="preserve">stands for Asynchronous Server Gateway Interface. It is the modern replacement for WSGI (used by Flask/Django). ASGI handles multiple requests at the same time without blocking, making the server significantly faster under load.</w:t>
      </w:r>
    </w:p>
    <w:p>
      <w:pPr>
        <w:shd w:fill="F0F4F8" w:val="clear"/>
        <w:spacing w:before="40" w:after="40"/>
        <w:ind w:left="360"/>
      </w:pPr>
      <w:r>
        <w:rPr>
          <w:rFonts w:ascii="Courier New" w:cs="Courier New" w:eastAsia="Courier New" w:hAnsi="Courier New"/>
          <w:color w:val="1a1a2e"/>
          <w:sz w:val="19"/>
          <w:szCs w:val="19"/>
        </w:rPr>
        <w:t xml:space="preserve">uvicorn main:app --reload</w:t>
      </w:r>
    </w:p>
    <w:p>
      <w:pPr>
        <w:spacing w:before="60" w:after="100"/>
      </w:pPr>
      <w:r>
        <w:rPr>
          <w:rFonts w:ascii="Arial" w:cs="Arial" w:eastAsia="Arial" w:hAnsi="Arial"/>
          <w:b w:val="false"/>
          <w:bCs w:val="false"/>
          <w:color w:val="222222"/>
          <w:sz w:val="22"/>
          <w:szCs w:val="22"/>
        </w:rPr>
        <w:t xml:space="preserve">The --reload flag makes uvicorn automatically restart whenever main.py is saved during development — like a hot reload in frontend tools.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2.3 Pydantic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Pydantic</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Install command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 install pydantic (included with FastAPI)</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Defining input/output data models with automatic validation</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Core class used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BaseModel</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Pydantic defines the exact shape of data that the API accepts and returns. In this project, the StudentProfile class (a Pydantic BaseModel) defines all 11 input fields the /predict endpoint accepts.</w:t>
      </w:r>
    </w:p>
    <w:p>
      <w:pPr>
        <w:shd w:fill="F0F4F8" w:val="clear"/>
        <w:spacing w:before="40" w:after="40"/>
        <w:ind w:left="360"/>
      </w:pPr>
      <w:r>
        <w:rPr>
          <w:rFonts w:ascii="Courier New" w:cs="Courier New" w:eastAsia="Courier New" w:hAnsi="Courier New"/>
          <w:color w:val="1a1a2e"/>
          <w:sz w:val="19"/>
          <w:szCs w:val="19"/>
        </w:rPr>
        <w:t xml:space="preserve">class StudentProfile(BaseModel):</w:t>
      </w:r>
    </w:p>
    <w:p>
      <w:pPr>
        <w:shd w:fill="F0F4F8" w:val="clear"/>
        <w:spacing w:before="40" w:after="40"/>
        <w:ind w:left="360"/>
      </w:pPr>
      <w:r>
        <w:rPr>
          <w:rFonts w:ascii="Courier New" w:cs="Courier New" w:eastAsia="Courier New" w:hAnsi="Courier New"/>
          <w:color w:val="1a1a2e"/>
          <w:sz w:val="19"/>
          <w:szCs w:val="19"/>
        </w:rPr>
        <w:t xml:space="preserve">    skills: str</w:t>
      </w:r>
    </w:p>
    <w:p>
      <w:pPr>
        <w:shd w:fill="F0F4F8" w:val="clear"/>
        <w:spacing w:before="40" w:after="40"/>
        <w:ind w:left="360"/>
      </w:pPr>
      <w:r>
        <w:rPr>
          <w:rFonts w:ascii="Courier New" w:cs="Courier New" w:eastAsia="Courier New" w:hAnsi="Courier New"/>
          <w:color w:val="1a1a2e"/>
          <w:sz w:val="19"/>
          <w:szCs w:val="19"/>
        </w:rPr>
        <w:t xml:space="preserve">    interests: str</w:t>
      </w:r>
    </w:p>
    <w:p>
      <w:pPr>
        <w:shd w:fill="F0F4F8" w:val="clear"/>
        <w:spacing w:before="40" w:after="40"/>
        <w:ind w:left="360"/>
      </w:pPr>
      <w:r>
        <w:rPr>
          <w:rFonts w:ascii="Courier New" w:cs="Courier New" w:eastAsia="Courier New" w:hAnsi="Courier New"/>
          <w:color w:val="1a1a2e"/>
          <w:sz w:val="19"/>
          <w:szCs w:val="19"/>
        </w:rPr>
        <w:t xml:space="preserve">    top_n: int = 3</w:t>
      </w:r>
    </w:p>
    <w:p>
      <w:pPr>
        <w:shd w:fill="F0F4F8" w:val="clear"/>
        <w:spacing w:before="40" w:after="40"/>
        <w:ind w:left="360"/>
      </w:pPr>
      <w:r>
        <w:rPr>
          <w:rFonts w:ascii="Courier New" w:cs="Courier New" w:eastAsia="Courier New" w:hAnsi="Courier New"/>
          <w:color w:val="1a1a2e"/>
          <w:sz w:val="19"/>
          <w:szCs w:val="19"/>
        </w:rPr>
        <w:t xml:space="preserve">    marks_10th: Optional[float] = None</w:t>
      </w:r>
    </w:p>
    <w:p>
      <w:pPr>
        <w:shd w:fill="F0F4F8" w:val="clear"/>
        <w:spacing w:before="40" w:after="40"/>
        <w:ind w:left="360"/>
      </w:pPr>
      <w:r>
        <w:rPr>
          <w:rFonts w:ascii="Courier New" w:cs="Courier New" w:eastAsia="Courier New" w:hAnsi="Courier New"/>
          <w:color w:val="1a1a2e"/>
          <w:sz w:val="19"/>
          <w:szCs w:val="19"/>
        </w:rPr>
        <w:t xml:space="preserve">    marks_12th: Optional[float] = None</w:t>
      </w:r>
    </w:p>
    <w:p>
      <w:pPr>
        <w:shd w:fill="F0F4F8" w:val="clear"/>
        <w:spacing w:before="40" w:after="40"/>
        <w:ind w:left="360"/>
      </w:pPr>
      <w:r>
        <w:rPr>
          <w:rFonts w:ascii="Courier New" w:cs="Courier New" w:eastAsia="Courier New" w:hAnsi="Courier New"/>
          <w:color w:val="1a1a2e"/>
          <w:sz w:val="19"/>
          <w:szCs w:val="19"/>
        </w:rPr>
        <w:t xml:space="preserve">    cgpa: Optional[float] = None</w:t>
      </w:r>
    </w:p>
    <w:p>
      <w:pPr>
        <w:shd w:fill="F0F4F8" w:val="clear"/>
        <w:spacing w:before="40" w:after="40"/>
        <w:ind w:left="360"/>
      </w:pPr>
      <w:r>
        <w:rPr>
          <w:rFonts w:ascii="Courier New" w:cs="Courier New" w:eastAsia="Courier New" w:hAnsi="Courier New"/>
          <w:color w:val="1a1a2e"/>
          <w:sz w:val="19"/>
          <w:szCs w:val="19"/>
        </w:rPr>
        <w:t xml:space="preserve">    degree: Optional[str] = None</w:t>
      </w:r>
    </w:p>
    <w:p>
      <w:pPr>
        <w:shd w:fill="F0F4F8" w:val="clear"/>
        <w:spacing w:before="40" w:after="40"/>
        <w:ind w:left="360"/>
      </w:pPr>
      <w:r>
        <w:rPr>
          <w:rFonts w:ascii="Courier New" w:cs="Courier New" w:eastAsia="Courier New" w:hAnsi="Courier New"/>
          <w:color w:val="1a1a2e"/>
          <w:sz w:val="19"/>
          <w:szCs w:val="19"/>
        </w:rPr>
        <w:t xml:space="preserve">    specialization: Optional[str] = None</w:t>
      </w:r>
    </w:p>
    <w:p>
      <w:pPr>
        <w:shd w:fill="F0F4F8" w:val="clear"/>
        <w:spacing w:before="40" w:after="40"/>
        <w:ind w:left="360"/>
      </w:pPr>
      <w:r>
        <w:rPr>
          <w:rFonts w:ascii="Courier New" w:cs="Courier New" w:eastAsia="Courier New" w:hAnsi="Courier New"/>
          <w:color w:val="1a1a2e"/>
          <w:sz w:val="19"/>
          <w:szCs w:val="19"/>
        </w:rPr>
        <w:t xml:space="preserve">    preferred_city: Optional[str] = None</w:t>
      </w:r>
    </w:p>
    <w:p>
      <w:pPr>
        <w:shd w:fill="F0F4F8" w:val="clear"/>
        <w:spacing w:before="40" w:after="40"/>
        <w:ind w:left="360"/>
      </w:pPr>
      <w:r>
        <w:rPr>
          <w:rFonts w:ascii="Courier New" w:cs="Courier New" w:eastAsia="Courier New" w:hAnsi="Courier New"/>
          <w:color w:val="1a1a2e"/>
          <w:sz w:val="19"/>
          <w:szCs w:val="19"/>
        </w:rPr>
        <w:t xml:space="preserve">    budget_lakhs: Optional[float] = None</w:t>
      </w:r>
    </w:p>
    <w:p>
      <w:pPr>
        <w:shd w:fill="F0F4F8" w:val="clear"/>
        <w:spacing w:before="40" w:after="40"/>
        <w:ind w:left="360"/>
      </w:pPr>
      <w:r>
        <w:rPr>
          <w:rFonts w:ascii="Courier New" w:cs="Courier New" w:eastAsia="Courier New" w:hAnsi="Courier New"/>
          <w:color w:val="1a1a2e"/>
          <w:sz w:val="19"/>
          <w:szCs w:val="19"/>
        </w:rPr>
        <w:t xml:space="preserve">    preferred_mode: Optional[str] = None</w:t>
      </w:r>
    </w:p>
    <w:p>
      <w:pPr>
        <w:spacing w:before="80" w:after="80"/>
      </w:pPr>
      <w:r>
        <w:t xml:space="preserve"/>
      </w:r>
    </w:p>
    <w:p>
      <w:pPr>
        <w:spacing w:before="60" w:after="100"/>
      </w:pPr>
      <w:r>
        <w:rPr>
          <w:rFonts w:ascii="Arial" w:cs="Arial" w:eastAsia="Arial" w:hAnsi="Arial"/>
          <w:b w:val="false"/>
          <w:bCs w:val="false"/>
          <w:color w:val="222222"/>
          <w:sz w:val="22"/>
          <w:szCs w:val="22"/>
        </w:rPr>
        <w:t xml:space="preserve">If a request comes in with skills as a number instead of a string, or with budget_lakhs as 'abc' instead of a float, Pydantic immediately rejects it with a clear error — before the ML model is even called. This prevents crashes and produces helpful error messages for frontend developers.</w:t>
      </w:r>
    </w:p>
    <w:p>
      <w:pPr>
        <w:pBdr>
          <w:left w:val="single" w:color="2E75B6" w:sz="12" w:space="8"/>
        </w:pBdr>
        <w:shd w:fill="D6EAD9" w:val="clear"/>
        <w:spacing w:before="120" w:after="120"/>
        <w:ind w:left="360" w:right="360"/>
      </w:pPr>
      <w:r>
        <w:rPr>
          <w:rFonts w:ascii="Arial" w:cs="Arial" w:eastAsia="Arial" w:hAnsi="Arial"/>
          <w:b/>
          <w:bCs/>
          <w:color w:val="1E4D2B"/>
          <w:sz w:val="21"/>
          <w:szCs w:val="21"/>
        </w:rPr>
        <w:t xml:space="preserve">Pydantic eliminates an entire class of bugs. Without it, the developer must write manual type-checking code for every input field — dozens of if-isinstance() checks.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2.4 Pickle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pickle</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built-in library (no installation needed)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Loading the trained ML model and label encoder from .pkl files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Files loaded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career_model.pkl (~2 MB), label_encoder.pkl (~5 KB)</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Pickle is Python's object serialisation library. It converts any Python object (including a trained scikit-learn Pipeline) into a binary file, and can load it back later as a fully functional Python object.</w:t>
      </w:r>
    </w:p>
    <w:p>
      <w:pPr>
        <w:spacing w:before="60" w:after="100"/>
      </w:pPr>
      <w:r>
        <w:rPr>
          <w:rFonts w:ascii="Arial" w:cs="Arial" w:eastAsia="Arial" w:hAnsi="Arial"/>
          <w:b w:val="false"/>
          <w:bCs w:val="false"/>
          <w:color w:val="222222"/>
          <w:sz w:val="22"/>
          <w:szCs w:val="22"/>
        </w:rPr>
        <w:t xml:space="preserve">Without pickle, the ML model would need to be retrained from scratch every time the server starts — which takes 30-60 seconds and would make the API unusable. With pickle, the model loads in under 1 second.</w:t>
      </w:r>
    </w:p>
    <w:p>
      <w:pPr>
        <w:shd w:fill="F0F4F8" w:val="clear"/>
        <w:spacing w:before="40" w:after="40"/>
        <w:ind w:left="360"/>
      </w:pPr>
      <w:r>
        <w:rPr>
          <w:rFonts w:ascii="Courier New" w:cs="Courier New" w:eastAsia="Courier New" w:hAnsi="Courier New"/>
          <w:color w:val="1a1a2e"/>
          <w:sz w:val="19"/>
          <w:szCs w:val="19"/>
        </w:rPr>
        <w:t xml:space="preserve">with open('career_model.pkl', 'rb') as f:</w:t>
      </w:r>
    </w:p>
    <w:p>
      <w:pPr>
        <w:shd w:fill="F0F4F8" w:val="clear"/>
        <w:spacing w:before="40" w:after="40"/>
        <w:ind w:left="360"/>
      </w:pPr>
      <w:r>
        <w:rPr>
          <w:rFonts w:ascii="Courier New" w:cs="Courier New" w:eastAsia="Courier New" w:hAnsi="Courier New"/>
          <w:color w:val="1a1a2e"/>
          <w:sz w:val="19"/>
          <w:szCs w:val="19"/>
        </w:rPr>
        <w:t xml:space="preserve">    model = pickle.load(f)</w:t>
      </w:r>
    </w:p>
    <w:p>
      <w:pPr>
        <w:shd w:fill="F0F4F8" w:val="clear"/>
        <w:spacing w:before="40" w:after="40"/>
        <w:ind w:left="360"/>
      </w:pPr>
      <w:r>
        <w:rPr>
          <w:rFonts w:ascii="Courier New" w:cs="Courier New" w:eastAsia="Courier New" w:hAnsi="Courier New"/>
          <w:color w:val="1a1a2e"/>
          <w:sz w:val="19"/>
          <w:szCs w:val="19"/>
        </w:rPr>
        <w:t xml:space="preserve"/>
      </w:r>
    </w:p>
    <w:p>
      <w:pPr>
        <w:shd w:fill="F0F4F8" w:val="clear"/>
        <w:spacing w:before="40" w:after="40"/>
        <w:ind w:left="360"/>
      </w:pPr>
      <w:r>
        <w:rPr>
          <w:rFonts w:ascii="Courier New" w:cs="Courier New" w:eastAsia="Courier New" w:hAnsi="Courier New"/>
          <w:color w:val="1a1a2e"/>
          <w:sz w:val="19"/>
          <w:szCs w:val="19"/>
        </w:rPr>
        <w:t xml:space="preserve">with open('label_encoder.pkl', 'rb') as f:</w:t>
      </w:r>
    </w:p>
    <w:p>
      <w:pPr>
        <w:shd w:fill="F0F4F8" w:val="clear"/>
        <w:spacing w:before="40" w:after="40"/>
        <w:ind w:left="360"/>
      </w:pPr>
      <w:r>
        <w:rPr>
          <w:rFonts w:ascii="Courier New" w:cs="Courier New" w:eastAsia="Courier New" w:hAnsi="Courier New"/>
          <w:color w:val="1a1a2e"/>
          <w:sz w:val="19"/>
          <w:szCs w:val="19"/>
        </w:rPr>
        <w:t xml:space="preserve">    le = pickle.load(f)</w:t>
      </w:r>
    </w:p>
    <w:p>
      <w:pPr>
        <w:spacing w:before="80" w:after="80"/>
      </w:pPr>
      <w:r>
        <w:t xml:space="preserve"/>
      </w:r>
    </w:p>
    <w:p>
      <w:pPr>
        <w:spacing w:before="60" w:after="100"/>
      </w:pPr>
      <w:r>
        <w:rPr>
          <w:rFonts w:ascii="Arial" w:cs="Arial" w:eastAsia="Arial" w:hAnsi="Arial"/>
          <w:b w:val="false"/>
          <w:bCs w:val="false"/>
          <w:color w:val="222222"/>
          <w:sz w:val="22"/>
          <w:szCs w:val="22"/>
        </w:rPr>
        <w:t xml:space="preserve">The 'rb' mode means read binary — because .pkl files are binary (not human-readable text). The loaded model variable is a complete scikit-learn Pipeline object ready to make predictions immediately.</w:t>
      </w:r>
    </w:p>
    <w:p>
      <w:pPr>
        <w:pBdr>
          <w:left w:val="single" w:color="2E75B6" w:sz="12" w:space="8"/>
        </w:pBdr>
        <w:shd w:fill="FFF3E0" w:val="clear"/>
        <w:spacing w:before="120" w:after="120"/>
        <w:ind w:left="360" w:right="360"/>
      </w:pPr>
      <w:r>
        <w:rPr>
          <w:rFonts w:ascii="Arial" w:cs="Arial" w:eastAsia="Arial" w:hAnsi="Arial"/>
          <w:b/>
          <w:bCs/>
          <w:color w:val="7B3F00"/>
          <w:sz w:val="21"/>
          <w:szCs w:val="21"/>
        </w:rPr>
        <w:t xml:space="preserve">Security note: Never unpickle files from untrusted sources. In this project, the .pkl files are generated by our own ml_model.py script, so they are fully trusted.</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2.5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pandas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Install command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 install pandas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Loading and filtering the cleaned CSV files at startup</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Files loaded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cleaned_nirf_colleges.csv (470 rows), cleaned_fresher_jobs.csv (845 rows)</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Pandas loads the two lookup datasets (colleges and jobs) into memory as DataFrames when the server starts. This is much faster than reading from CSV on every request.</w:t>
      </w:r>
    </w:p>
    <w:p>
      <w:pPr>
        <w:shd w:fill="F0F4F8" w:val="clear"/>
        <w:spacing w:before="40" w:after="40"/>
        <w:ind w:left="360"/>
      </w:pPr>
      <w:r>
        <w:rPr>
          <w:rFonts w:ascii="Courier New" w:cs="Courier New" w:eastAsia="Courier New" w:hAnsi="Courier New"/>
          <w:color w:val="1a1a2e"/>
          <w:sz w:val="19"/>
          <w:szCs w:val="19"/>
        </w:rPr>
        <w:t xml:space="preserve">df_colleges = pd.read_csv('cleaned_nirf_colleges.csv')</w:t>
      </w:r>
    </w:p>
    <w:p>
      <w:pPr>
        <w:shd w:fill="F0F4F8" w:val="clear"/>
        <w:spacing w:before="40" w:after="40"/>
        <w:ind w:left="360"/>
      </w:pPr>
      <w:r>
        <w:rPr>
          <w:rFonts w:ascii="Courier New" w:cs="Courier New" w:eastAsia="Courier New" w:hAnsi="Courier New"/>
          <w:color w:val="1a1a2e"/>
          <w:sz w:val="19"/>
          <w:szCs w:val="19"/>
        </w:rPr>
        <w:t xml:space="preserve">df_jobs     = pd.read_csv('cleaned_fresher_jobs.csv')</w:t>
      </w:r>
    </w:p>
    <w:p>
      <w:pPr>
        <w:spacing w:before="80" w:after="80"/>
      </w:pPr>
      <w:r>
        <w:t xml:space="preserve"/>
      </w:r>
    </w:p>
    <w:p>
      <w:pPr>
        <w:spacing w:before="60" w:after="100"/>
      </w:pPr>
      <w:r>
        <w:rPr>
          <w:rFonts w:ascii="Arial" w:cs="Arial" w:eastAsia="Arial" w:hAnsi="Arial"/>
          <w:b w:val="false"/>
          <w:bCs w:val="false"/>
          <w:color w:val="222222"/>
          <w:sz w:val="22"/>
          <w:szCs w:val="22"/>
        </w:rPr>
        <w:t xml:space="preserve">At request time, pandas is used to filter these DataFrames based on the student's input. For example, when a student's predicted career is 'Data Scientist' and they want colleges in 'Bangalore', pandas filters the 470-row college DataFrame in one line:</w:t>
      </w:r>
    </w:p>
    <w:p>
      <w:pPr>
        <w:shd w:fill="F0F4F8" w:val="clear"/>
        <w:spacing w:before="40" w:after="40"/>
        <w:ind w:left="360"/>
      </w:pPr>
      <w:r>
        <w:rPr>
          <w:rFonts w:ascii="Courier New" w:cs="Courier New" w:eastAsia="Courier New" w:hAnsi="Courier New"/>
          <w:color w:val="1a1a2e"/>
          <w:sz w:val="19"/>
          <w:szCs w:val="19"/>
        </w:rPr>
        <w:t xml:space="preserve">matching = df_colleges[df_colleges['domain'].str.contains('Technology')]</w:t>
      </w:r>
    </w:p>
    <w:p>
      <w:pPr>
        <w:shd w:fill="F0F4F8" w:val="clear"/>
        <w:spacing w:before="40" w:after="40"/>
        <w:ind w:left="360"/>
      </w:pPr>
      <w:r>
        <w:rPr>
          <w:rFonts w:ascii="Courier New" w:cs="Courier New" w:eastAsia="Courier New" w:hAnsi="Courier New"/>
          <w:color w:val="1a1a2e"/>
          <w:sz w:val="19"/>
          <w:szCs w:val="19"/>
        </w:rPr>
        <w:t xml:space="preserve">matching = matching[matching['city'].str.lower() == 'bangalore']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2.6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numpy</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Install command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 install numpy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Sorting prediction probabilities to get Top-N career rankings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Key function</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np.argsort() — sorts indices by probability score</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After the ML model produces a probability score for all 22 career categories, NumPy sorts them to identify which careers have the highest probability. np.argsort() returns the indices that would sort the array, allowing the code to extract career names in order of confidence.</w:t>
      </w:r>
    </w:p>
    <w:p>
      <w:pPr>
        <w:shd w:fill="F0F4F8" w:val="clear"/>
        <w:spacing w:before="40" w:after="40"/>
        <w:ind w:left="360"/>
      </w:pPr>
      <w:r>
        <w:rPr>
          <w:rFonts w:ascii="Courier New" w:cs="Courier New" w:eastAsia="Courier New" w:hAnsi="Courier New"/>
          <w:color w:val="1a1a2e"/>
          <w:sz w:val="19"/>
          <w:szCs w:val="19"/>
        </w:rPr>
        <w:t xml:space="preserve">proba = model.predict_proba([combined_input])[0]</w:t>
      </w:r>
    </w:p>
    <w:p>
      <w:pPr>
        <w:shd w:fill="F0F4F8" w:val="clear"/>
        <w:spacing w:before="40" w:after="40"/>
        <w:ind w:left="360"/>
      </w:pPr>
      <w:r>
        <w:rPr>
          <w:rFonts w:ascii="Courier New" w:cs="Courier New" w:eastAsia="Courier New" w:hAnsi="Courier New"/>
          <w:color w:val="1a1a2e"/>
          <w:sz w:val="19"/>
          <w:szCs w:val="19"/>
        </w:rPr>
        <w:t xml:space="preserve">top_indices = np.argsort(proba)[::-1][:top_n]</w:t>
      </w:r>
    </w:p>
    <w:p>
      <w:pPr>
        <w:shd w:fill="F0F4F8" w:val="clear"/>
        <w:spacing w:before="40" w:after="40"/>
        <w:ind w:left="360"/>
      </w:pPr>
      <w:r>
        <w:rPr>
          <w:rFonts w:ascii="Courier New" w:cs="Courier New" w:eastAsia="Courier New" w:hAnsi="Courier New"/>
          <w:color w:val="1a1a2e"/>
          <w:sz w:val="19"/>
          <w:szCs w:val="19"/>
        </w:rPr>
        <w:t xml:space="preserve"># [::-1] reverses to get highest first</w:t>
      </w:r>
    </w:p>
    <w:p>
      <w:pPr>
        <w:shd w:fill="F0F4F8" w:val="clear"/>
        <w:spacing w:before="40" w:after="40"/>
        <w:ind w:left="360"/>
      </w:pPr>
      <w:r>
        <w:rPr>
          <w:rFonts w:ascii="Courier New" w:cs="Courier New" w:eastAsia="Courier New" w:hAnsi="Courier New"/>
          <w:color w:val="1a1a2e"/>
          <w:sz w:val="19"/>
          <w:szCs w:val="19"/>
        </w:rPr>
        <w:t xml:space="preserve"># [:top_n] takes only the top N results</w:t>
      </w:r>
    </w:p>
    <w:p>
      <w:pPr>
        <w:spacing w:before="80" w:after="80"/>
      </w:pPr>
      <w:r>
        <w:t xml:space="preserve"/>
      </w:r>
    </w:p>
    <w:p>
      <w:pPr>
        <w:spacing w:before="60" w:after="100"/>
      </w:pPr>
      <w:r>
        <w:rPr>
          <w:rFonts w:ascii="Arial" w:cs="Arial" w:eastAsia="Arial" w:hAnsi="Arial"/>
          <w:b w:val="false"/>
          <w:bCs w:val="false"/>
          <w:color w:val="222222"/>
          <w:sz w:val="22"/>
          <w:szCs w:val="22"/>
        </w:rPr>
        <w:t xml:space="preserve">Without NumPy, this sorting would require writing a custom sort function. NumPy's implementation is written in C and is orders of magnitude faster than a pure-Python loop.</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2.7 re (Regular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built-in library (no installation needed)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 preprocessing — cleaning input skills/interests before ML prediction</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Key function</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re.sub() — remove special characters and extra whitespace</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When a student types their skills and interests, the input might contain unwanted characters: punctuation, asterisks, multiple spaces, or unicode symbols. The ML model was trained on clean, lowercase text — so inputs must be cleaned to match that format before prediction.</w:t>
      </w:r>
    </w:p>
    <w:p>
      <w:pPr>
        <w:shd w:fill="F0F4F8" w:val="clear"/>
        <w:spacing w:before="40" w:after="40"/>
        <w:ind w:left="360"/>
      </w:pPr>
      <w:r>
        <w:rPr>
          <w:rFonts w:ascii="Courier New" w:cs="Courier New" w:eastAsia="Courier New" w:hAnsi="Courier New"/>
          <w:color w:val="1a1a2e"/>
          <w:sz w:val="19"/>
          <w:szCs w:val="19"/>
        </w:rPr>
        <w:t xml:space="preserve">def clean_text(text: str) -&gt; str:</w:t>
      </w:r>
    </w:p>
    <w:p>
      <w:pPr>
        <w:shd w:fill="F0F4F8" w:val="clear"/>
        <w:spacing w:before="40" w:after="40"/>
        <w:ind w:left="360"/>
      </w:pPr>
      <w:r>
        <w:rPr>
          <w:rFonts w:ascii="Courier New" w:cs="Courier New" w:eastAsia="Courier New" w:hAnsi="Courier New"/>
          <w:color w:val="1a1a2e"/>
          <w:sz w:val="19"/>
          <w:szCs w:val="19"/>
        </w:rPr>
        <w:t xml:space="preserve">    text = text.lower().strip()</w:t>
      </w:r>
    </w:p>
    <w:p>
      <w:pPr>
        <w:shd w:fill="F0F4F8" w:val="clear"/>
        <w:spacing w:before="40" w:after="40"/>
        <w:ind w:left="360"/>
      </w:pPr>
      <w:r>
        <w:rPr>
          <w:rFonts w:ascii="Courier New" w:cs="Courier New" w:eastAsia="Courier New" w:hAnsi="Courier New"/>
          <w:color w:val="1a1a2e"/>
          <w:sz w:val="19"/>
          <w:szCs w:val="19"/>
        </w:rPr>
        <w:t xml:space="preserve">    text = re.sub(r'[^a-z0-9,\s]', ' ', text)  # remove special chars</w:t>
      </w:r>
    </w:p>
    <w:p>
      <w:pPr>
        <w:shd w:fill="F0F4F8" w:val="clear"/>
        <w:spacing w:before="40" w:after="40"/>
        <w:ind w:left="360"/>
      </w:pPr>
      <w:r>
        <w:rPr>
          <w:rFonts w:ascii="Courier New" w:cs="Courier New" w:eastAsia="Courier New" w:hAnsi="Courier New"/>
          <w:color w:val="1a1a2e"/>
          <w:sz w:val="19"/>
          <w:szCs w:val="19"/>
        </w:rPr>
        <w:t xml:space="preserve">    text = re.sub(r'\s+', ' ', text).strip()   # collapse extra spaces</w:t>
      </w:r>
    </w:p>
    <w:p>
      <w:pPr>
        <w:shd w:fill="F0F4F8" w:val="clear"/>
        <w:spacing w:before="40" w:after="40"/>
        <w:ind w:left="360"/>
      </w:pPr>
      <w:r>
        <w:rPr>
          <w:rFonts w:ascii="Courier New" w:cs="Courier New" w:eastAsia="Courier New" w:hAnsi="Courier New"/>
          <w:color w:val="1a1a2e"/>
          <w:sz w:val="19"/>
          <w:szCs w:val="19"/>
        </w:rPr>
        <w:t xml:space="preserve">    return text</w:t>
      </w:r>
    </w:p>
    <w:p>
      <w:pPr>
        <w:spacing w:before="80" w:after="80"/>
      </w:pPr>
      <w:r>
        <w:t xml:space="preserve"/>
      </w:r>
    </w:p>
    <w:p>
      <w:pPr>
        <w:spacing w:before="60" w:after="100"/>
      </w:pPr>
      <w:r>
        <w:rPr>
          <w:rFonts w:ascii="Arial" w:cs="Arial" w:eastAsia="Arial" w:hAnsi="Arial"/>
          <w:b w:val="false"/>
          <w:bCs w:val="false"/>
          <w:color w:val="222222"/>
          <w:sz w:val="22"/>
          <w:szCs w:val="22"/>
        </w:rPr>
        <w:t xml:space="preserve">Without this cleaning step, a student typing 'Python!!!' or 'C++ Programming' would get a different TF-IDF vector than the training data, leading to poor or random predictions.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2.8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Property</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Full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os (Operating System interface)</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built-in library (no installation needed)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Used for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Checking file paths at startup — verifying that .pkl and .csv files exist</w:t>
            </w:r>
          </w:p>
        </w:tc>
      </w:tr>
    </w:tbl>
    <w:p>
      <w:pPr>
        <w:spacing w:before="80" w:after="80"/>
      </w:pPr>
      <w:r>
        <w:t xml:space="preserve"/>
      </w:r>
    </w:p>
    <w:p>
      <w:pPr>
        <w:spacing w:before="60" w:after="100"/>
      </w:pPr>
      <w:r>
        <w:rPr>
          <w:rFonts w:ascii="Arial" w:cs="Arial" w:eastAsia="Arial" w:hAnsi="Arial"/>
          <w:b w:val="false"/>
          <w:bCs w:val="false"/>
          <w:color w:val="222222"/>
          <w:sz w:val="22"/>
          <w:szCs w:val="22"/>
        </w:rPr>
        <w:t xml:space="preserve">The os library is used to verify that all required files (career_model.pkl, label_encoder.pkl, the two CSV files) exist before the server finishes starting up. If a file is missing, the server raises an informative error immediately rather than crashing confusingly when the first request arrives.</w:t>
      </w:r>
    </w:p>
    <w:p>
      <w:pPr>
        <w:shd w:fill="F0F4F8" w:val="clear"/>
        <w:spacing w:before="40" w:after="40"/>
        <w:ind w:left="360"/>
      </w:pPr>
      <w:r>
        <w:rPr>
          <w:rFonts w:ascii="Courier New" w:cs="Courier New" w:eastAsia="Courier New" w:hAnsi="Courier New"/>
          <w:color w:val="1a1a2e"/>
          <w:sz w:val="19"/>
          <w:szCs w:val="19"/>
        </w:rPr>
        <w:t xml:space="preserve">if not os.path.exists('career_model.pkl'):</w:t>
      </w:r>
    </w:p>
    <w:p>
      <w:pPr>
        <w:shd w:fill="F0F4F8" w:val="clear"/>
        <w:spacing w:before="40" w:after="40"/>
        <w:ind w:left="360"/>
      </w:pPr>
      <w:r>
        <w:rPr>
          <w:rFonts w:ascii="Courier New" w:cs="Courier New" w:eastAsia="Courier New" w:hAnsi="Courier New"/>
          <w:color w:val="1a1a2e"/>
          <w:sz w:val="19"/>
          <w:szCs w:val="19"/>
        </w:rPr>
        <w:t xml:space="preserve">    raise FileNotFoundError('Model file missing. Run ml_model.py first.')</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3. Why Python/FastAPI and NOT Node.js — Complete Justification</w:t>
      </w:r>
    </w:p>
    <w:p>
      <w:pPr>
        <w:spacing w:before="60" w:after="100"/>
      </w:pPr>
      <w:r>
        <w:rPr>
          <w:rFonts w:ascii="Arial" w:cs="Arial" w:eastAsia="Arial" w:hAnsi="Arial"/>
          <w:b w:val="false"/>
          <w:bCs w:val="false"/>
          <w:color w:val="222222"/>
          <w:sz w:val="22"/>
          <w:szCs w:val="22"/>
        </w:rPr>
        <w:t xml:space="preserve">This is the most common reviewer question. The answer has 7 distinct technical reasons, each of which independently justifies the choice. Together they make Python/FastAPI the only reasonable option for this project.</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1 — The ML Model Is Written in scikit-learn (Python Only)</w:t>
      </w:r>
    </w:p>
    <w:p>
      <w:pPr>
        <w:spacing w:before="60" w:after="100"/>
      </w:pPr>
      <w:r>
        <w:rPr>
          <w:rFonts w:ascii="Arial" w:cs="Arial" w:eastAsia="Arial" w:hAnsi="Arial"/>
          <w:b w:val="false"/>
          <w:bCs w:val="false"/>
          <w:color w:val="222222"/>
          <w:sz w:val="22"/>
          <w:szCs w:val="22"/>
        </w:rPr>
        <w:t xml:space="preserve">The career prediction model was trained using scikit-learn's Pipeline, TfidfVectorizer, and LogisticRegression — all Python libraries. The trained model is saved as a .pkl (pickle) file. Pickle is a Python-specific serialisation format.</w:t>
      </w:r>
    </w:p>
    <w:p>
      <w:pPr>
        <w:spacing w:before="60" w:after="100"/>
      </w:pPr>
      <w:r>
        <w:rPr>
          <w:rFonts w:ascii="Arial" w:cs="Arial" w:eastAsia="Arial" w:hAnsi="Arial"/>
          <w:b w:val="false"/>
          <w:bCs w:val="false"/>
          <w:color w:val="222222"/>
          <w:sz w:val="22"/>
          <w:szCs w:val="22"/>
        </w:rPr>
        <w:t xml:space="preserve">To use this model in Node.js, you would need to either:</w:t>
      </w:r>
    </w:p>
    <w:p>
      <w:pPr>
        <w:pStyle w:val="ListParagraph"/>
        <w:numPr>
          <w:ilvl w:val="0"/>
          <w:numId w:val="2"/>
        </w:numPr>
        <w:spacing w:before="40" w:after="40"/>
      </w:pPr>
      <w:r>
        <w:rPr>
          <w:rFonts w:ascii="Arial" w:cs="Arial" w:eastAsia="Arial" w:hAnsi="Arial"/>
          <w:sz w:val="22"/>
          <w:szCs w:val="22"/>
        </w:rPr>
        <w:t xml:space="preserve">Re-implement the entire TF-IDF vectoriser and Logistic Regression algorithm from scratch in JavaScript, OR</w:t>
      </w:r>
    </w:p>
    <w:p>
      <w:pPr>
        <w:pStyle w:val="ListParagraph"/>
        <w:numPr>
          <w:ilvl w:val="0"/>
          <w:numId w:val="2"/>
        </w:numPr>
        <w:spacing w:before="40" w:after="40"/>
      </w:pPr>
      <w:r>
        <w:rPr>
          <w:rFonts w:ascii="Arial" w:cs="Arial" w:eastAsia="Arial" w:hAnsi="Arial"/>
          <w:sz w:val="22"/>
          <w:szCs w:val="22"/>
        </w:rPr>
        <w:t xml:space="preserve">Use a completely different ML library (TensorFlow.js) and retrain the model from scratch in that library</w:t>
      </w:r>
    </w:p>
    <w:p>
      <w:pPr>
        <w:spacing w:before="60" w:after="100"/>
      </w:pPr>
      <w:r>
        <w:rPr>
          <w:rFonts w:ascii="Arial" w:cs="Arial" w:eastAsia="Arial" w:hAnsi="Arial"/>
          <w:b w:val="false"/>
          <w:bCs w:val="false"/>
          <w:color w:val="222222"/>
          <w:sz w:val="22"/>
          <w:szCs w:val="22"/>
        </w:rPr>
        <w:t xml:space="preserve">Both options would take significantly more development time, introduce new bugs, and likely reduce model accuracy. Using Python means we load the model with one line and call .predict() — exactly as it was trained.</w:t>
      </w:r>
    </w:p>
    <w:p>
      <w:pPr>
        <w:pBdr>
          <w:left w:val="single" w:color="2E75B6" w:sz="12" w:space="8"/>
        </w:pBdr>
        <w:shd w:fill="FFF3E0" w:val="clear"/>
        <w:spacing w:before="120" w:after="120"/>
        <w:ind w:left="360" w:right="360"/>
      </w:pPr>
      <w:r>
        <w:rPr>
          <w:rFonts w:ascii="Arial" w:cs="Arial" w:eastAsia="Arial" w:hAnsi="Arial"/>
          <w:b/>
          <w:bCs/>
          <w:color w:val="7B3F00"/>
          <w:sz w:val="21"/>
          <w:szCs w:val="21"/>
        </w:rPr>
        <w:t xml:space="preserve">There is no stable, production-ready JavaScript equivalent of scikit-learn's Pipeline. ONNX.js exists for neural networks, but not for TF-IDF + Logistic Regression pipelines.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2 — Pickle Files Are Python-Exclusive</w:t>
      </w:r>
    </w:p>
    <w:p>
      <w:pPr>
        <w:spacing w:before="60" w:after="100"/>
      </w:pPr>
      <w:r>
        <w:rPr>
          <w:rFonts w:ascii="Arial" w:cs="Arial" w:eastAsia="Arial" w:hAnsi="Arial"/>
          <w:b w:val="false"/>
          <w:bCs w:val="false"/>
          <w:color w:val="222222"/>
          <w:sz w:val="22"/>
          <w:szCs w:val="22"/>
        </w:rPr>
        <w:t xml:space="preserve">The trained model is saved as career_model.pkl and label_encoder.pkl. Pickle is Python's native object serialisation format. Node.js cannot read pickle files directly.</w:t>
      </w:r>
    </w:p>
    <w:p>
      <w:pPr>
        <w:spacing w:before="60" w:after="100"/>
      </w:pPr>
      <w:r>
        <w:rPr>
          <w:rFonts w:ascii="Arial" w:cs="Arial" w:eastAsia="Arial" w:hAnsi="Arial"/>
          <w:b w:val="false"/>
          <w:bCs w:val="false"/>
          <w:color w:val="222222"/>
          <w:sz w:val="22"/>
          <w:szCs w:val="22"/>
        </w:rPr>
        <w:t xml:space="preserve">To use the model in Node.js, the model would need to be re-exported in a different format (ONNX, PMML, or a custom JSON representation). This export process is complex, error-prone, and not supported natively by scikit-learn's Pipeline.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3 — NumPy and Pandas Are Python-Only</w:t>
      </w:r>
    </w:p>
    <w:p>
      <w:pPr>
        <w:spacing w:before="60" w:after="100"/>
      </w:pPr>
      <w:r>
        <w:rPr>
          <w:rFonts w:ascii="Arial" w:cs="Arial" w:eastAsia="Arial" w:hAnsi="Arial"/>
          <w:b w:val="false"/>
          <w:bCs w:val="false"/>
          <w:color w:val="222222"/>
          <w:sz w:val="22"/>
          <w:szCs w:val="22"/>
        </w:rPr>
        <w:t xml:space="preserve">The backend relies on pandas for DataFrame filtering (searching 470 colleges and 845 jobs by career domain, city, and budget) and NumPy for probability sorting. These are native Python libraries with no true JavaScript equivalents.</w:t>
      </w:r>
    </w:p>
    <w:p>
      <w:pPr>
        <w:spacing w:before="60" w:after="100"/>
      </w:pPr>
      <w:r>
        <w:rPr>
          <w:rFonts w:ascii="Arial" w:cs="Arial" w:eastAsia="Arial" w:hAnsi="Arial"/>
          <w:b w:val="false"/>
          <w:bCs w:val="false"/>
          <w:color w:val="222222"/>
          <w:sz w:val="22"/>
          <w:szCs w:val="22"/>
        </w:rPr>
        <w:t xml:space="preserve">JavaScript alternatives (danfojs for pandas, mathjs for numpy) are experimental, poorly documented, lack many features, and are not used in production systems. The risk of bugs and performance issues is high.</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4 — FastAPI Is Faster Than Express.js for This Use Case</w:t>
      </w:r>
    </w:p>
    <w:p>
      <w:pPr>
        <w:spacing w:before="60" w:after="100"/>
      </w:pPr>
      <w:r>
        <w:rPr>
          <w:rFonts w:ascii="Arial" w:cs="Arial" w:eastAsia="Arial" w:hAnsi="Arial"/>
          <w:b w:val="false"/>
          <w:bCs w:val="false"/>
          <w:color w:val="222222"/>
          <w:sz w:val="22"/>
          <w:szCs w:val="22"/>
        </w:rPr>
        <w:t xml:space="preserve">FastAPI with Uvicorn (ASGI) benchmarks faster than Express.js (Node.js) for CPU-bound workloads like running ML model inference. FastAPI processes requests asynchronously and Uvicorn handles I/O without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Benchmark Metric</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FastAPI + Uvicorn vs Express.js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Framework type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ASGI (async) vs WSGI-style sync</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JSON serialisation</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uses Pydantic — faster and validated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ML inference calls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Native Python — no inter-process communication overhead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TechEmpower ranking</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ranks in top 5% of all frameworks tested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5 — Automatic Documentation (Zero Extra Work)</w:t>
      </w:r>
    </w:p>
    <w:p>
      <w:pPr>
        <w:spacing w:before="60" w:after="100"/>
      </w:pPr>
      <w:r>
        <w:rPr>
          <w:rFonts w:ascii="Arial" w:cs="Arial" w:eastAsia="Arial" w:hAnsi="Arial"/>
          <w:b w:val="false"/>
          <w:bCs w:val="false"/>
          <w:color w:val="222222"/>
          <w:sz w:val="22"/>
          <w:szCs w:val="22"/>
        </w:rPr>
        <w:t xml:space="preserve">FastAPI reads the Python code (type hints and Pydantic models) and automatically generates a fully interactive Swagger UI at /docs and ReDoc at /redoc. A reviewer or developer can open this page in any browser and test every endpoint — entering real inputs and seeing real outputs — without writing a single line of test code.</w:t>
      </w:r>
    </w:p>
    <w:p>
      <w:pPr>
        <w:spacing w:before="60" w:after="100"/>
      </w:pPr>
      <w:r>
        <w:rPr>
          <w:rFonts w:ascii="Arial" w:cs="Arial" w:eastAsia="Arial" w:hAnsi="Arial"/>
          <w:b w:val="false"/>
          <w:bCs w:val="false"/>
          <w:color w:val="222222"/>
          <w:sz w:val="22"/>
          <w:szCs w:val="22"/>
        </w:rPr>
        <w:t xml:space="preserve">To achieve the same in Express.js (Node.js), you must manually write Swagger/OpenAPI YAML or JSON files, install swagger-ui-express as a separate package, and keep the documentation synchronised with the code manually. Any code change that is not reflected in the YAML creates outdated documentation.</w:t>
      </w:r>
    </w:p>
    <w:p>
      <w:pPr>
        <w:pBdr>
          <w:left w:val="single" w:color="2E75B6" w:sz="12" w:space="8"/>
        </w:pBdr>
        <w:shd w:fill="D6EAD9" w:val="clear"/>
        <w:spacing w:before="120" w:after="120"/>
        <w:ind w:left="360" w:right="360"/>
      </w:pPr>
      <w:r>
        <w:rPr>
          <w:rFonts w:ascii="Arial" w:cs="Arial" w:eastAsia="Arial" w:hAnsi="Arial"/>
          <w:b/>
          <w:bCs/>
          <w:color w:val="1E4D2B"/>
          <w:sz w:val="21"/>
          <w:szCs w:val="21"/>
        </w:rPr>
        <w:t xml:space="preserve">With FastAPI: type your code, documentation is auto-generated and always accurate. With Express.js: write your code, then write documentation separately, then keep them in sync forever.</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6 — The Entire Data Science Stack Is Python</w:t>
      </w:r>
    </w:p>
    <w:p>
      <w:pPr>
        <w:spacing w:before="60" w:after="100"/>
      </w:pPr>
      <w:r>
        <w:rPr>
          <w:rFonts w:ascii="Arial" w:cs="Arial" w:eastAsia="Arial" w:hAnsi="Arial"/>
          <w:b w:val="false"/>
          <w:bCs w:val="false"/>
          <w:color w:val="222222"/>
          <w:sz w:val="22"/>
          <w:szCs w:val="22"/>
        </w:rPr>
        <w:t xml:space="preserve">The full project pipeline — data collection (Kaggle CSVs), preprocessing (pandas), ML training (scikit-learn), model evaluation (matplotlib), and serving (FastAPI) — is all Python. Using a single language across all phases means:</w:t>
      </w:r>
    </w:p>
    <w:p>
      <w:pPr>
        <w:pStyle w:val="ListParagraph"/>
        <w:numPr>
          <w:ilvl w:val="0"/>
          <w:numId w:val="2"/>
        </w:numPr>
        <w:spacing w:before="40" w:after="40"/>
      </w:pPr>
      <w:r>
        <w:rPr>
          <w:rFonts w:ascii="Arial" w:cs="Arial" w:eastAsia="Arial" w:hAnsi="Arial"/>
          <w:sz w:val="22"/>
          <w:szCs w:val="22"/>
        </w:rPr>
        <w:t xml:space="preserve">No language boundary bugs — data formats, column names, and array shapes remain consistent</w:t>
      </w:r>
    </w:p>
    <w:p>
      <w:pPr>
        <w:pStyle w:val="ListParagraph"/>
        <w:numPr>
          <w:ilvl w:val="0"/>
          <w:numId w:val="2"/>
        </w:numPr>
        <w:spacing w:before="40" w:after="40"/>
      </w:pPr>
      <w:r>
        <w:rPr>
          <w:rFonts w:ascii="Arial" w:cs="Arial" w:eastAsia="Arial" w:hAnsi="Arial"/>
          <w:sz w:val="22"/>
          <w:szCs w:val="22"/>
        </w:rPr>
        <w:t xml:space="preserve">No build steps or transpilation — Python runs directly</w:t>
      </w:r>
    </w:p>
    <w:p>
      <w:pPr>
        <w:pStyle w:val="ListParagraph"/>
        <w:numPr>
          <w:ilvl w:val="0"/>
          <w:numId w:val="2"/>
        </w:numPr>
        <w:spacing w:before="40" w:after="40"/>
      </w:pPr>
      <w:r>
        <w:rPr>
          <w:rFonts w:ascii="Arial" w:cs="Arial" w:eastAsia="Arial" w:hAnsi="Arial"/>
          <w:sz w:val="22"/>
          <w:szCs w:val="22"/>
        </w:rPr>
        <w:t xml:space="preserve">Shared utility functions — the same clean_text() function used in preprocessing is reused in the API</w:t>
      </w:r>
    </w:p>
    <w:p>
      <w:pPr>
        <w:pStyle w:val="ListParagraph"/>
        <w:numPr>
          <w:ilvl w:val="0"/>
          <w:numId w:val="2"/>
        </w:numPr>
        <w:spacing w:before="40" w:after="40"/>
      </w:pPr>
      <w:r>
        <w:rPr>
          <w:rFonts w:ascii="Arial" w:cs="Arial" w:eastAsia="Arial" w:hAnsi="Arial"/>
          <w:sz w:val="22"/>
          <w:szCs w:val="22"/>
        </w:rPr>
        <w:t xml:space="preserve">Single virtual environment — all dependencies in one requirements.txt</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Reason 7 — Industry Standard for ML APIs</w:t>
      </w:r>
    </w:p>
    <w:p>
      <w:pPr>
        <w:spacing w:before="60" w:after="100"/>
      </w:pPr>
      <w:r>
        <w:rPr>
          <w:rFonts w:ascii="Arial" w:cs="Arial" w:eastAsia="Arial" w:hAnsi="Arial"/>
          <w:b w:val="false"/>
          <w:bCs w:val="false"/>
          <w:color w:val="222222"/>
          <w:sz w:val="22"/>
          <w:szCs w:val="22"/>
        </w:rPr>
        <w:t xml:space="preserve">Python/FastAPI is the industry-standard technology stack for deploying machine learning models as REST APIs. Companies including Netflix (recommendation systems), Uber (demand forecasting), Microsoft (Azure ML), and Google (internal ML tooling) use Python-based API servers to serve ML predictions.</w:t>
      </w:r>
    </w:p>
    <w:p>
      <w:pPr>
        <w:spacing w:before="60" w:after="100"/>
      </w:pPr>
      <w:r>
        <w:rPr>
          <w:rFonts w:ascii="Arial" w:cs="Arial" w:eastAsia="Arial" w:hAnsi="Arial"/>
          <w:b w:val="false"/>
          <w:bCs w:val="false"/>
          <w:color w:val="222222"/>
          <w:sz w:val="22"/>
          <w:szCs w:val="22"/>
        </w:rPr>
        <w:t xml:space="preserve">Node.js is excellent for real-time applications (chat, live notifications, streaming) where non-blocking I/O is the primary concern. ML inference APIs require CPU computation and access to Python's data science ecosystem — where Python servers are optimal.</w:t>
      </w:r>
    </w:p>
    <w:p>
      <w:pPr>
        <w:spacing w:before="80" w:after="80"/>
      </w:pPr>
      <w:r>
        <w:t xml:space="preserve"/>
      </w:r>
    </w:p>
    <w:p>
      <w:pPr>
        <w:shd w:fill="1F4E79" w:val="clear"/>
        <w:spacing w:before="0" w:after="0"/>
      </w:pPr>
      <w:r>
        <w:rPr>
          <w:rFonts w:ascii="Arial" w:cs="Arial" w:eastAsia="Arial" w:hAnsi="Arial"/>
          <w:b/>
          <w:bCs/>
          <w:color w:val="FFFFFF"/>
          <w:sz w:val="30"/>
          <w:szCs w:val="30"/>
        </w:rPr>
        <w:t xml:space="preserve">  SUMMARY: Why Not Node.js?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Reason</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Why It Rules Out Node.js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1. scikit-learn model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equivalent in JavaScript — would require full retraining in a different library</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2. Pickle files</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Python-exclusive format — cannot be loaded in Node.js without conversion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3. NumPy / pandas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production-grade JavaScript equivalents for these specific operations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4. Performance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FastAPI/Uvicorn outperforms Express.js for CPU-bound ML inference workloads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5. Auto-docs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generates Swagger UI automatically; Express.js requires manual OpenAPI YAML</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6. Single language stack</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Whole pipeline is Python — mixing Node.js would introduce language boundaries and bugs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7. Industry standard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FastAPI is the standard for ML APIs; Node.js is for real-time/IO-bound apps</w:t>
            </w:r>
          </w:p>
        </w:tc>
      </w:tr>
    </w:tbl>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4. The /predict Endpoint — Complete Code Walkthrough</w:t>
      </w:r>
    </w:p>
    <w:p>
      <w:pPr>
        <w:spacing w:before="60" w:after="100"/>
      </w:pPr>
      <w:r>
        <w:rPr>
          <w:rFonts w:ascii="Arial" w:cs="Arial" w:eastAsia="Arial" w:hAnsi="Arial"/>
          <w:b w:val="false"/>
          <w:bCs w:val="false"/>
          <w:color w:val="222222"/>
          <w:sz w:val="22"/>
          <w:szCs w:val="22"/>
        </w:rPr>
        <w:t xml:space="preserve">The /predict endpoint is the heart of the backend. It receives a student's complete profile, runs it through the ML model, looks up relevant colleges and jobs, and returns a structured JSON response. This section explains every step in detail.</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4.1 Input Fields — All 11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4960"/>
      </w:tblGrid>
      <w:tr>
        <w:tc>
          <w:tcPr>
            <w:tcW w:type="dxa" w:w="17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Field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Type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Required?</w:t>
            </w:r>
          </w:p>
        </w:tc>
        <w:tc>
          <w:tcPr>
            <w:tcW w:type="dxa" w:w="49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Purpose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skills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Student's technical and soft skills (e.g., 'Python, SQL, Excel')</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interests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49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Student's interests and passions (e.g., 'Data, Research, Math')</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top_n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(default: 3)</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How many career recommendations to return (1-5)</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marks_10th</w:t>
            </w:r>
          </w:p>
        </w:tc>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10th grade percentage — used for college eligibility tagging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marks_12th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12th grade percentage — used for college eligibility tagging</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cgpa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Undergraduate CGPA — used for college eligibility tagging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degree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Undergraduate degree (e.g., 'B.Tech', 'BCA', 'B.Sc')</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specialization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Major subject (e.g., 'Computer Science', 'Electronics')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preferred_city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City preference for college and job filtering</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budget_lakhs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Annual fee budget in lakhs (e.g., 5.0 for Rs 5 lakh/year)</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preferred_mode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Study mode preference: Offline / Online / Distance</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4.2 Step-by-Step Processing Logic</w:t>
      </w:r>
    </w:p>
    <w:p>
      <w:pPr>
        <w:pStyle w:val="Heading3"/>
        <w:spacing w:before="200" w:after="80"/>
      </w:pPr>
      <w:r>
        <w:rPr>
          <w:rFonts w:ascii="Arial" w:cs="Arial" w:eastAsia="Arial" w:hAnsi="Arial"/>
          <w:b/>
          <w:bCs/>
          <w:color w:val="404040"/>
          <w:sz w:val="24"/>
          <w:szCs w:val="24"/>
        </w:rPr>
        <w:t xml:space="preserve">Step 1 — Input Cleaning</w:t>
      </w:r>
    </w:p>
    <w:p>
      <w:pPr>
        <w:shd w:fill="F0F4F8" w:val="clear"/>
        <w:spacing w:before="40" w:after="40"/>
        <w:ind w:left="360"/>
      </w:pPr>
      <w:r>
        <w:rPr>
          <w:rFonts w:ascii="Courier New" w:cs="Courier New" w:eastAsia="Courier New" w:hAnsi="Courier New"/>
          <w:color w:val="1a1a2e"/>
          <w:sz w:val="19"/>
          <w:szCs w:val="19"/>
        </w:rPr>
        <w:t xml:space="preserve">combined_input = clean_text(profile.skills) + ' ' + clean_text(profile.interests)</w:t>
      </w:r>
    </w:p>
    <w:p>
      <w:pPr>
        <w:spacing w:before="60" w:after="100"/>
      </w:pPr>
      <w:r>
        <w:rPr>
          <w:rFonts w:ascii="Arial" w:cs="Arial" w:eastAsia="Arial" w:hAnsi="Arial"/>
          <w:b w:val="false"/>
          <w:bCs w:val="false"/>
          <w:color w:val="222222"/>
          <w:sz w:val="22"/>
          <w:szCs w:val="22"/>
        </w:rPr>
        <w:t xml:space="preserve">The skills and interests strings are cleaned (lowercased, special characters removed, extra spaces collapsed) and concatenated into a single string. This matches exactly the format the model was trained on.</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Step 2 — ML Model Prediction</w:t>
      </w:r>
    </w:p>
    <w:p>
      <w:pPr>
        <w:shd w:fill="F0F4F8" w:val="clear"/>
        <w:spacing w:before="40" w:after="40"/>
        <w:ind w:left="360"/>
      </w:pPr>
      <w:r>
        <w:rPr>
          <w:rFonts w:ascii="Courier New" w:cs="Courier New" w:eastAsia="Courier New" w:hAnsi="Courier New"/>
          <w:color w:val="1a1a2e"/>
          <w:sz w:val="19"/>
          <w:szCs w:val="19"/>
        </w:rPr>
        <w:t xml:space="preserve">proba = model.predict_proba([combined_input])[0]</w:t>
      </w:r>
    </w:p>
    <w:p>
      <w:pPr>
        <w:shd w:fill="F0F4F8" w:val="clear"/>
        <w:spacing w:before="40" w:after="40"/>
        <w:ind w:left="360"/>
      </w:pPr>
      <w:r>
        <w:rPr>
          <w:rFonts w:ascii="Courier New" w:cs="Courier New" w:eastAsia="Courier New" w:hAnsi="Courier New"/>
          <w:color w:val="1a1a2e"/>
          <w:sz w:val="19"/>
          <w:szCs w:val="19"/>
        </w:rPr>
        <w:t xml:space="preserve">top_indices = np.argsort(proba)[::-1][:profile.top_n]</w:t>
      </w:r>
    </w:p>
    <w:p>
      <w:pPr>
        <w:shd w:fill="F0F4F8" w:val="clear"/>
        <w:spacing w:before="40" w:after="40"/>
        <w:ind w:left="360"/>
      </w:pPr>
      <w:r>
        <w:rPr>
          <w:rFonts w:ascii="Courier New" w:cs="Courier New" w:eastAsia="Courier New" w:hAnsi="Courier New"/>
          <w:color w:val="1a1a2e"/>
          <w:sz w:val="19"/>
          <w:szCs w:val="19"/>
        </w:rPr>
        <w:t xml:space="preserve">careers = [le.classes_[i] for i in top_indices]</w:t>
      </w:r>
    </w:p>
    <w:p>
      <w:pPr>
        <w:shd w:fill="F0F4F8" w:val="clear"/>
        <w:spacing w:before="40" w:after="40"/>
        <w:ind w:left="360"/>
      </w:pPr>
      <w:r>
        <w:rPr>
          <w:rFonts w:ascii="Courier New" w:cs="Courier New" w:eastAsia="Courier New" w:hAnsi="Courier New"/>
          <w:color w:val="1a1a2e"/>
          <w:sz w:val="19"/>
          <w:szCs w:val="19"/>
        </w:rPr>
        <w:t xml:space="preserve">scores  = [round(proba[i] * 100, 1) for i in top_indices]</w:t>
      </w:r>
    </w:p>
    <w:p>
      <w:pPr>
        <w:spacing w:before="60" w:after="100"/>
      </w:pPr>
      <w:r>
        <w:rPr>
          <w:rFonts w:ascii="Arial" w:cs="Arial" w:eastAsia="Arial" w:hAnsi="Arial"/>
          <w:b w:val="false"/>
          <w:bCs w:val="false"/>
          <w:color w:val="222222"/>
          <w:sz w:val="22"/>
          <w:szCs w:val="22"/>
        </w:rPr>
        <w:t xml:space="preserve">The model's predict_proba() returns a probability score for all 22 career categories. np.argsort() sorts them highest to lowest. The top_n careers are extracted as text labels using the LabelEncoder (le.classes_[i]).</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Step 3 — College Lookup</w:t>
      </w:r>
    </w:p>
    <w:p>
      <w:pPr>
        <w:spacing w:before="60" w:after="100"/>
      </w:pPr>
      <w:r>
        <w:rPr>
          <w:rFonts w:ascii="Arial" w:cs="Arial" w:eastAsia="Arial" w:hAnsi="Arial"/>
          <w:b w:val="false"/>
          <w:bCs w:val="false"/>
          <w:color w:val="222222"/>
          <w:sz w:val="22"/>
          <w:szCs w:val="22"/>
        </w:rPr>
        <w:t xml:space="preserve">For each of the top careers, the backend identifies the career domain (Technology/IT, Business/Finance, Healthcare, etc.) and filters the 470-college NIRF DataFrame to find matching colleges.</w:t>
      </w:r>
    </w:p>
    <w:p>
      <w:pPr>
        <w:shd w:fill="F0F4F8" w:val="clear"/>
        <w:spacing w:before="40" w:after="40"/>
        <w:ind w:left="360"/>
      </w:pPr>
      <w:r>
        <w:rPr>
          <w:rFonts w:ascii="Courier New" w:cs="Courier New" w:eastAsia="Courier New" w:hAnsi="Courier New"/>
          <w:color w:val="1a1a2e"/>
          <w:sz w:val="19"/>
          <w:szCs w:val="19"/>
        </w:rPr>
        <w:t xml:space="preserve">domain_map = {</w:t>
      </w:r>
    </w:p>
    <w:p>
      <w:pPr>
        <w:shd w:fill="F0F4F8" w:val="clear"/>
        <w:spacing w:before="40" w:after="40"/>
        <w:ind w:left="360"/>
      </w:pPr>
      <w:r>
        <w:rPr>
          <w:rFonts w:ascii="Courier New" w:cs="Courier New" w:eastAsia="Courier New" w:hAnsi="Courier New"/>
          <w:color w:val="1a1a2e"/>
          <w:sz w:val="19"/>
          <w:szCs w:val="19"/>
        </w:rPr>
        <w:t xml:space="preserve">    'Data Scientist': 'Technology/IT,Engineering',</w:t>
      </w:r>
    </w:p>
    <w:p>
      <w:pPr>
        <w:shd w:fill="F0F4F8" w:val="clear"/>
        <w:spacing w:before="40" w:after="40"/>
        <w:ind w:left="360"/>
      </w:pPr>
      <w:r>
        <w:rPr>
          <w:rFonts w:ascii="Courier New" w:cs="Courier New" w:eastAsia="Courier New" w:hAnsi="Courier New"/>
          <w:color w:val="1a1a2e"/>
          <w:sz w:val="19"/>
          <w:szCs w:val="19"/>
        </w:rPr>
        <w:t xml:space="preserve">    'Business Analyst': 'Business/Finance',</w:t>
      </w:r>
    </w:p>
    <w:p>
      <w:pPr>
        <w:shd w:fill="F0F4F8" w:val="clear"/>
        <w:spacing w:before="40" w:after="40"/>
        <w:ind w:left="360"/>
      </w:pPr>
      <w:r>
        <w:rPr>
          <w:rFonts w:ascii="Courier New" w:cs="Courier New" w:eastAsia="Courier New" w:hAnsi="Courier New"/>
          <w:color w:val="1a1a2e"/>
          <w:sz w:val="19"/>
          <w:szCs w:val="19"/>
        </w:rPr>
        <w:t xml:space="preserve">    'Medical Practitioner': 'Healthcare',</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w:t>
      </w:r>
    </w:p>
    <w:p>
      <w:pPr>
        <w:shd w:fill="F0F4F8" w:val="clear"/>
        <w:spacing w:before="40" w:after="40"/>
        <w:ind w:left="360"/>
      </w:pPr>
      <w:r>
        <w:rPr>
          <w:rFonts w:ascii="Courier New" w:cs="Courier New" w:eastAsia="Courier New" w:hAnsi="Courier New"/>
          <w:color w:val="1a1a2e"/>
          <w:sz w:val="19"/>
          <w:szCs w:val="19"/>
        </w:rPr>
        <w:t xml:space="preserve">matching_colleges = df_colleges[df_colleges['domain'].str.contains(domain)]</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Step 4 — Budget Filtering</w:t>
      </w:r>
    </w:p>
    <w:p>
      <w:pPr>
        <w:spacing w:before="60" w:after="100"/>
      </w:pPr>
      <w:r>
        <w:rPr>
          <w:rFonts w:ascii="Arial" w:cs="Arial" w:eastAsia="Arial" w:hAnsi="Arial"/>
          <w:b w:val="false"/>
          <w:bCs w:val="false"/>
          <w:color w:val="222222"/>
          <w:sz w:val="22"/>
          <w:szCs w:val="22"/>
        </w:rPr>
        <w:t xml:space="preserve">If the student provided a budget (budget_lakhs), colleges whose estimated fee exceeds that budget are removed from the results. The fee estimate is based on college type (IIT, NIT, Private, etc.) detected from the college name.</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tblGrid>
      <w:tr>
        <w:tc>
          <w:tcPr>
            <w:tcW w:type="dxa" w:w="1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College Type</w:t>
            </w:r>
          </w:p>
        </w:tc>
        <w:tc>
          <w:tcPr>
            <w:tcW w:type="dxa" w:w="2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Detected By (Name Contains)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IIT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'IIT' or 'Indian Institute of Technology'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NIT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'NIT' or 'National Institute of Technology'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IIM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'IIM' or 'Indian Institute of Management'</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AIIMS</w:t>
            </w:r>
          </w:p>
        </w:tc>
        <w:tc>
          <w:tcPr>
            <w:tcW w:type="dxa" w:w="2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'AIIMS' or 'All India Institute of Medical'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IGNOU</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'IGNOU' or 'Indira Gandhi National Open'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Government / State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'Government' or 'State' or 'University of'</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Private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Everything else</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Step 5 — Study Mode Filtering</w:t>
      </w:r>
    </w:p>
    <w:p>
      <w:pPr>
        <w:spacing w:before="60" w:after="100"/>
      </w:pPr>
      <w:r>
        <w:rPr>
          <w:rFonts w:ascii="Arial" w:cs="Arial" w:eastAsia="Arial" w:hAnsi="Arial"/>
          <w:b w:val="false"/>
          <w:bCs w:val="false"/>
          <w:color w:val="222222"/>
          <w:sz w:val="22"/>
          <w:szCs w:val="22"/>
        </w:rPr>
        <w:t xml:space="preserve">If the student specified a preferred_mode (Offline / Online / Distance), colleges that do not offer that mode are removed. This is determined by college type — for example, IITs only offer Offline mode; IGNOU offers Online and Distance.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Step 6 — Eligibility Tagging</w:t>
      </w:r>
    </w:p>
    <w:p>
      <w:pPr>
        <w:spacing w:before="60" w:after="100"/>
      </w:pPr>
      <w:r>
        <w:rPr>
          <w:rFonts w:ascii="Arial" w:cs="Arial" w:eastAsia="Arial" w:hAnsi="Arial"/>
          <w:b w:val="false"/>
          <w:bCs w:val="false"/>
          <w:color w:val="222222"/>
          <w:sz w:val="22"/>
          <w:szCs w:val="22"/>
        </w:rPr>
        <w:t xml:space="preserve">Each remaining college is tagged with one of three eligibility labels based on the student's best academic score (highest of marks_12th and cgpa×10).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NIRF Score Range</w:t>
            </w:r>
          </w:p>
        </w:tc>
        <w:tc>
          <w:tcPr>
            <w:tcW w:type="dxa" w:w="2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Student Academic Score</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Eligibility Tag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&gt;= 75 (Top tier)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&gt;=90%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Eligible — Strong Match</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&gt;= 75 (Top tier)</w:t>
            </w:r>
          </w:p>
        </w:tc>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80–89%</w:t>
            </w:r>
          </w:p>
        </w:tc>
        <w:tc>
          <w:tcPr>
            <w:tcW w:type="dxa" w:w="4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Reach — Competitive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&gt;= 75 (Top tier)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&lt;80%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Aspirational — Work Hard</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60–75 (Mid tier)</w:t>
            </w:r>
          </w:p>
        </w:tc>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&gt;=75%</w:t>
            </w:r>
          </w:p>
        </w:tc>
        <w:tc>
          <w:tcPr>
            <w:tcW w:type="dxa" w:w="4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Eligible — Strong Match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60–75 (Mid tier)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60–74%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Reach — Competitive</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60–75 (Mid tier)</w:t>
            </w:r>
          </w:p>
        </w:tc>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&lt;60%</w:t>
            </w:r>
          </w:p>
        </w:tc>
        <w:tc>
          <w:tcPr>
            <w:tcW w:type="dxa" w:w="4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Aspirational — Work Hard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&lt; 60 (Other)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&gt;=50%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Eligible — Strong Match</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NIRF Score &lt; 60 (Other)</w:t>
            </w:r>
          </w:p>
        </w:tc>
        <w:tc>
          <w:tcPr>
            <w:tcW w:type="dxa" w:w="2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&lt;50%</w:t>
            </w:r>
          </w:p>
        </w:tc>
        <w:tc>
          <w:tcPr>
            <w:tcW w:type="dxa" w:w="4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Reach — Competitive</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Step 7 — Job Lookup</w:t>
      </w:r>
    </w:p>
    <w:p>
      <w:pPr>
        <w:spacing w:before="60" w:after="100"/>
      </w:pPr>
      <w:r>
        <w:rPr>
          <w:rFonts w:ascii="Arial" w:cs="Arial" w:eastAsia="Arial" w:hAnsi="Arial"/>
          <w:b w:val="false"/>
          <w:bCs w:val="false"/>
          <w:color w:val="222222"/>
          <w:sz w:val="22"/>
          <w:szCs w:val="22"/>
        </w:rPr>
        <w:t xml:space="preserve">The backend searches the 845-job DataFrame for listings whose job_title contains keywords matching the predicted career. If the student specified a preferred_city, jobs are sorted with that city appearing first.</w:t>
      </w:r>
    </w:p>
    <w:p>
      <w:pPr>
        <w:shd w:fill="F0F4F8" w:val="clear"/>
        <w:spacing w:before="40" w:after="40"/>
        <w:ind w:left="360"/>
      </w:pPr>
      <w:r>
        <w:rPr>
          <w:rFonts w:ascii="Courier New" w:cs="Courier New" w:eastAsia="Courier New" w:hAnsi="Courier New"/>
          <w:color w:val="1a1a2e"/>
          <w:sz w:val="19"/>
          <w:szCs w:val="19"/>
        </w:rPr>
        <w:t xml:space="preserve">keywords = career_job_keywords.get(career_name, [career_name.lower()])</w:t>
      </w:r>
    </w:p>
    <w:p>
      <w:pPr>
        <w:shd w:fill="F0F4F8" w:val="clear"/>
        <w:spacing w:before="40" w:after="40"/>
        <w:ind w:left="360"/>
      </w:pPr>
      <w:r>
        <w:rPr>
          <w:rFonts w:ascii="Courier New" w:cs="Courier New" w:eastAsia="Courier New" w:hAnsi="Courier New"/>
          <w:color w:val="1a1a2e"/>
          <w:sz w:val="19"/>
          <w:szCs w:val="19"/>
        </w:rPr>
        <w:t xml:space="preserve">pattern  = '|'.join(keywords)</w:t>
      </w:r>
    </w:p>
    <w:p>
      <w:pPr>
        <w:shd w:fill="F0F4F8" w:val="clear"/>
        <w:spacing w:before="40" w:after="40"/>
        <w:ind w:left="360"/>
      </w:pPr>
      <w:r>
        <w:rPr>
          <w:rFonts w:ascii="Courier New" w:cs="Courier New" w:eastAsia="Courier New" w:hAnsi="Courier New"/>
          <w:color w:val="1a1a2e"/>
          <w:sz w:val="19"/>
          <w:szCs w:val="19"/>
        </w:rPr>
        <w:t xml:space="preserve">matched  = df_jobs[df_jobs['job_title'].str.lower().str.contains(pattern)]</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Step 8 — Response Assembly</w:t>
      </w:r>
    </w:p>
    <w:p>
      <w:pPr>
        <w:spacing w:before="60" w:after="100"/>
      </w:pPr>
      <w:r>
        <w:rPr>
          <w:rFonts w:ascii="Arial" w:cs="Arial" w:eastAsia="Arial" w:hAnsi="Arial"/>
          <w:b w:val="false"/>
          <w:bCs w:val="false"/>
          <w:color w:val="222222"/>
          <w:sz w:val="22"/>
          <w:szCs w:val="22"/>
        </w:rPr>
        <w:t xml:space="preserve">All results are assembled into a structured JSON dictionary and returned. FastAPI automatically serialises this Python dictionary to JSON.</w:t>
      </w:r>
    </w:p>
    <w:p>
      <w:pPr>
        <w:shd w:fill="F0F4F8" w:val="clear"/>
        <w:spacing w:before="40" w:after="40"/>
        <w:ind w:left="360"/>
      </w:pPr>
      <w:r>
        <w:rPr>
          <w:rFonts w:ascii="Courier New" w:cs="Courier New" w:eastAsia="Courier New" w:hAnsi="Courier New"/>
          <w:color w:val="1a1a2e"/>
          <w:sz w:val="19"/>
          <w:szCs w:val="19"/>
        </w:rPr>
        <w:t xml:space="preserve">{</w:t>
      </w:r>
    </w:p>
    <w:p>
      <w:pPr>
        <w:shd w:fill="F0F4F8" w:val="clear"/>
        <w:spacing w:before="40" w:after="40"/>
        <w:ind w:left="360"/>
      </w:pPr>
      <w:r>
        <w:rPr>
          <w:rFonts w:ascii="Courier New" w:cs="Courier New" w:eastAsia="Courier New" w:hAnsi="Courier New"/>
          <w:color w:val="1a1a2e"/>
          <w:sz w:val="19"/>
          <w:szCs w:val="19"/>
        </w:rPr>
        <w:t xml:space="preserve">  'status': 'success',</w:t>
      </w:r>
    </w:p>
    <w:p>
      <w:pPr>
        <w:shd w:fill="F0F4F8" w:val="clear"/>
        <w:spacing w:before="40" w:after="40"/>
        <w:ind w:left="360"/>
      </w:pPr>
      <w:r>
        <w:rPr>
          <w:rFonts w:ascii="Courier New" w:cs="Courier New" w:eastAsia="Courier New" w:hAnsi="Courier New"/>
          <w:color w:val="1a1a2e"/>
          <w:sz w:val="19"/>
          <w:szCs w:val="19"/>
        </w:rPr>
        <w:t xml:space="preserve">  'top_careers': ['Data Scientist', 'ML/AI Engineer', 'Data Analyst'],</w:t>
      </w:r>
    </w:p>
    <w:p>
      <w:pPr>
        <w:shd w:fill="F0F4F8" w:val="clear"/>
        <w:spacing w:before="40" w:after="40"/>
        <w:ind w:left="360"/>
      </w:pPr>
      <w:r>
        <w:rPr>
          <w:rFonts w:ascii="Courier New" w:cs="Courier New" w:eastAsia="Courier New" w:hAnsi="Courier New"/>
          <w:color w:val="1a1a2e"/>
          <w:sz w:val="19"/>
          <w:szCs w:val="19"/>
        </w:rPr>
        <w:t xml:space="preserve">  'confidence_scores': [38.2, 21.5, 14.8],</w:t>
      </w:r>
    </w:p>
    <w:p>
      <w:pPr>
        <w:shd w:fill="F0F4F8" w:val="clear"/>
        <w:spacing w:before="40" w:after="40"/>
        <w:ind w:left="360"/>
      </w:pPr>
      <w:r>
        <w:rPr>
          <w:rFonts w:ascii="Courier New" w:cs="Courier New" w:eastAsia="Courier New" w:hAnsi="Courier New"/>
          <w:color w:val="1a1a2e"/>
          <w:sz w:val="19"/>
          <w:szCs w:val="19"/>
        </w:rPr>
        <w:t xml:space="preserve">  'colleges': [ { 'college_name': '...', 'nirf_rank': 1, ... } ],</w:t>
      </w:r>
    </w:p>
    <w:p>
      <w:pPr>
        <w:shd w:fill="F0F4F8" w:val="clear"/>
        <w:spacing w:before="40" w:after="40"/>
        <w:ind w:left="360"/>
      </w:pPr>
      <w:r>
        <w:rPr>
          <w:rFonts w:ascii="Courier New" w:cs="Courier New" w:eastAsia="Courier New" w:hAnsi="Courier New"/>
          <w:color w:val="1a1a2e"/>
          <w:sz w:val="19"/>
          <w:szCs w:val="19"/>
        </w:rPr>
        <w:t xml:space="preserve">  'jobs': [ { 'job_title': '...', 'location': '...', 'salary': '...' } ]</w:t>
      </w:r>
    </w:p>
    <w:p>
      <w:pPr>
        <w:shd w:fill="F0F4F8" w:val="clear"/>
        <w:spacing w:before="40" w:after="40"/>
        <w:ind w:left="360"/>
      </w:pPr>
      <w:r>
        <w:rPr>
          <w:rFonts w:ascii="Courier New" w:cs="Courier New" w:eastAsia="Courier New" w:hAnsi="Courier New"/>
          <w:color w:val="1a1a2e"/>
          <w:sz w:val="19"/>
          <w:szCs w:val="19"/>
        </w:rPr>
        <w:t xml:space="preserve">}</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5. Design Decisions — Why Each Choice Was Made</w:t>
      </w:r>
    </w:p>
    <w:p>
      <w:pPr>
        <w:spacing w:before="60" w:after="100"/>
      </w:pPr>
      <w:r>
        <w:rPr>
          <w:rFonts w:ascii="Arial" w:cs="Arial" w:eastAsia="Arial" w:hAnsi="Arial"/>
          <w:b w:val="false"/>
          <w:bCs w:val="false"/>
          <w:color w:val="222222"/>
          <w:sz w:val="22"/>
          <w:szCs w:val="22"/>
        </w:rPr>
        <w:t xml:space="preserve">Every technical decision in the backend was made for a specific reason. This section explains those choices in enough detail to answer examiner questions confidently.</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Decision 1 — Why Load Data Once at Startup, Not Per Request</w:t>
      </w:r>
    </w:p>
    <w:p>
      <w:pPr>
        <w:spacing w:before="60" w:after="100"/>
      </w:pPr>
      <w:r>
        <w:rPr>
          <w:rFonts w:ascii="Arial" w:cs="Arial" w:eastAsia="Arial" w:hAnsi="Arial"/>
          <w:b w:val="false"/>
          <w:bCs w:val="false"/>
          <w:color w:val="222222"/>
          <w:sz w:val="22"/>
          <w:szCs w:val="22"/>
        </w:rPr>
        <w:t xml:space="preserve">Both CSV files (colleges and jobs) are loaded into pandas DataFrames when the server starts, stored as global variables, and reused for every request.</w:t>
      </w:r>
    </w:p>
    <w:p>
      <w:pPr>
        <w:shd w:fill="F0F4F8" w:val="clear"/>
        <w:spacing w:before="40" w:after="40"/>
        <w:ind w:left="360"/>
      </w:pPr>
      <w:r>
        <w:rPr>
          <w:rFonts w:ascii="Courier New" w:cs="Courier New" w:eastAsia="Courier New" w:hAnsi="Courier New"/>
          <w:color w:val="1a1a2e"/>
          <w:sz w:val="19"/>
          <w:szCs w:val="19"/>
        </w:rPr>
        <w:t xml:space="preserve"># At server startup (runs once)</w:t>
      </w:r>
    </w:p>
    <w:p>
      <w:pPr>
        <w:shd w:fill="F0F4F8" w:val="clear"/>
        <w:spacing w:before="40" w:after="40"/>
        <w:ind w:left="360"/>
      </w:pPr>
      <w:r>
        <w:rPr>
          <w:rFonts w:ascii="Courier New" w:cs="Courier New" w:eastAsia="Courier New" w:hAnsi="Courier New"/>
          <w:color w:val="1a1a2e"/>
          <w:sz w:val="19"/>
          <w:szCs w:val="19"/>
        </w:rPr>
        <w:t xml:space="preserve">df_colleges = pd.read_csv('cleaned_nirf_colleges.csv')</w:t>
      </w:r>
    </w:p>
    <w:p>
      <w:pPr>
        <w:shd w:fill="F0F4F8" w:val="clear"/>
        <w:spacing w:before="40" w:after="40"/>
        <w:ind w:left="360"/>
      </w:pPr>
      <w:r>
        <w:rPr>
          <w:rFonts w:ascii="Courier New" w:cs="Courier New" w:eastAsia="Courier New" w:hAnsi="Courier New"/>
          <w:color w:val="1a1a2e"/>
          <w:sz w:val="19"/>
          <w:szCs w:val="19"/>
        </w:rPr>
        <w:t xml:space="preserve">df_jobs     = pd.read_csv('cleaned_fresher_jobs.csv')</w:t>
      </w:r>
    </w:p>
    <w:p>
      <w:pPr>
        <w:spacing w:before="60" w:after="100"/>
      </w:pPr>
      <w:r>
        <w:rPr>
          <w:rFonts w:ascii="Arial" w:cs="Arial" w:eastAsia="Arial" w:hAnsi="Arial"/>
          <w:b w:val="false"/>
          <w:bCs w:val="false"/>
          <w:color w:val="222222"/>
          <w:sz w:val="22"/>
          <w:szCs w:val="22"/>
        </w:rPr>
        <w:t xml:space="preserve">Alternative: Read the CSV file on every API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Approach</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Performance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Load CSV per request (naive)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~50ms disk read + ~20ms parse = ~70ms overhead per request</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Load once at startup (our approach)</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~0ms — data already in memory as a DataFrame</w:t>
            </w:r>
          </w:p>
        </w:tc>
      </w:tr>
    </w:tbl>
    <w:p>
      <w:pPr>
        <w:spacing w:before="60" w:after="100"/>
      </w:pPr>
      <w:r>
        <w:rPr>
          <w:rFonts w:ascii="Arial" w:cs="Arial" w:eastAsia="Arial" w:hAnsi="Arial"/>
          <w:b w:val="false"/>
          <w:bCs w:val="false"/>
          <w:color w:val="222222"/>
          <w:sz w:val="22"/>
          <w:szCs w:val="22"/>
        </w:rPr>
        <w:t xml:space="preserve">For a server receiving 100 requests per minute, loading per-request wastes 7 seconds of disk I/O per minute. Loading once eliminates this entirely.</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Decision 2 — Why Return Top-3 Careers Instead of Just Top-1</w:t>
      </w:r>
    </w:p>
    <w:p>
      <w:pPr>
        <w:spacing w:before="60" w:after="100"/>
      </w:pPr>
      <w:r>
        <w:rPr>
          <w:rFonts w:ascii="Arial" w:cs="Arial" w:eastAsia="Arial" w:hAnsi="Arial"/>
          <w:b w:val="false"/>
          <w:bCs w:val="false"/>
          <w:color w:val="222222"/>
          <w:sz w:val="22"/>
          <w:szCs w:val="22"/>
        </w:rPr>
        <w:t xml:space="preserve">Career prediction from text inputs has inherent ambiguity. A student with 'Python, Statistics' skills could legitimately be heading toward Data Science, ML Engineering, or Data Analytics — all three are valid predictions.</w:t>
      </w:r>
    </w:p>
    <w:p>
      <w:pPr>
        <w:spacing w:before="60" w:after="100"/>
      </w:pPr>
      <w:r>
        <w:rPr>
          <w:rFonts w:ascii="Arial" w:cs="Arial" w:eastAsia="Arial" w:hAnsi="Arial"/>
          <w:b w:val="false"/>
          <w:bCs w:val="false"/>
          <w:color w:val="222222"/>
          <w:sz w:val="22"/>
          <w:szCs w:val="22"/>
        </w:rPr>
        <w:t xml:space="preserve">The model's Top-1 accuracy is 45.3%, meaning the single best guess is correct 45 times out of 100. The Top-3 accuracy is 65.1%, meaning the correct career appears in the top 3 results in 65 out of 100 cases — a 44% improvement.</w:t>
      </w:r>
    </w:p>
    <w:p>
      <w:pPr>
        <w:spacing w:before="60" w:after="100"/>
      </w:pPr>
      <w:r>
        <w:rPr>
          <w:rFonts w:ascii="Arial" w:cs="Arial" w:eastAsia="Arial" w:hAnsi="Arial"/>
          <w:b w:val="false"/>
          <w:bCs w:val="false"/>
          <w:color w:val="222222"/>
          <w:sz w:val="22"/>
          <w:szCs w:val="22"/>
        </w:rPr>
        <w:t xml:space="preserve">Showing Top-3 gives the student three valid career paths to explore and lets them choose based on their own judgment, rather than forcing a single potentially-wrong answer.</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Decision 3 — Why a Single main.py Instead of Multiple Files</w:t>
      </w:r>
    </w:p>
    <w:p>
      <w:pPr>
        <w:spacing w:before="60" w:after="100"/>
      </w:pPr>
      <w:r>
        <w:rPr>
          <w:rFonts w:ascii="Arial" w:cs="Arial" w:eastAsia="Arial" w:hAnsi="Arial"/>
          <w:b w:val="false"/>
          <w:bCs w:val="false"/>
          <w:color w:val="222222"/>
          <w:sz w:val="22"/>
          <w:szCs w:val="22"/>
        </w:rPr>
        <w:t xml:space="preserve">The entire backend is in one file (main.py) for simplicity and portability. The codebase is small enough (under 600 lines) that splitting it into models.py, routes.py, utils.py, etc. would add folder navigation complexity without improving readability.</w:t>
      </w:r>
    </w:p>
    <w:p>
      <w:pPr>
        <w:spacing w:before="60" w:after="100"/>
      </w:pPr>
      <w:r>
        <w:rPr>
          <w:rFonts w:ascii="Arial" w:cs="Arial" w:eastAsia="Arial" w:hAnsi="Arial"/>
          <w:b w:val="false"/>
          <w:bCs w:val="false"/>
          <w:color w:val="222222"/>
          <w:sz w:val="22"/>
          <w:szCs w:val="22"/>
        </w:rPr>
        <w:t xml:space="preserve">For a production system at scale (10,000+ lines), the multi-file architecture would be appropriate. For a student project with 8 endpoints and 2 data sources, a single file is the correct engineering choice.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Decision 4 — Why CORS Middleware Is Included</w:t>
      </w:r>
    </w:p>
    <w:p>
      <w:pPr>
        <w:shd w:fill="F0F4F8" w:val="clear"/>
        <w:spacing w:before="40" w:after="40"/>
        <w:ind w:left="360"/>
      </w:pPr>
      <w:r>
        <w:rPr>
          <w:rFonts w:ascii="Courier New" w:cs="Courier New" w:eastAsia="Courier New" w:hAnsi="Courier New"/>
          <w:color w:val="1a1a2e"/>
          <w:sz w:val="19"/>
          <w:szCs w:val="19"/>
        </w:rPr>
        <w:t xml:space="preserve">from fastapi.middleware.cors import CORSMiddleware</w:t>
      </w:r>
    </w:p>
    <w:p>
      <w:pPr>
        <w:shd w:fill="F0F4F8" w:val="clear"/>
        <w:spacing w:before="40" w:after="40"/>
        <w:ind w:left="360"/>
      </w:pPr>
      <w:r>
        <w:rPr>
          <w:rFonts w:ascii="Courier New" w:cs="Courier New" w:eastAsia="Courier New" w:hAnsi="Courier New"/>
          <w:color w:val="1a1a2e"/>
          <w:sz w:val="19"/>
          <w:szCs w:val="19"/>
        </w:rPr>
        <w:t xml:space="preserve">app.add_middleware(CORSMiddleware, allow_origins=['*'], ...)</w:t>
      </w:r>
    </w:p>
    <w:p>
      <w:pPr>
        <w:spacing w:before="60" w:after="100"/>
      </w:pPr>
      <w:r>
        <w:rPr>
          <w:rFonts w:ascii="Arial" w:cs="Arial" w:eastAsia="Arial" w:hAnsi="Arial"/>
          <w:b w:val="false"/>
          <w:bCs w:val="false"/>
          <w:color w:val="222222"/>
          <w:sz w:val="22"/>
          <w:szCs w:val="22"/>
        </w:rPr>
        <w:t xml:space="preserve">CORS (Cross-Origin Resource Sharing) is a browser security feature that blocks JavaScript running on one domain (e.g., frontend at localhost:3000) from calling an API on a different domain (backend at localhost:8000). Without the CORS middleware, every API call from the frontend would fail with a 'blocked by CORS policy' error.</w:t>
      </w:r>
    </w:p>
    <w:p>
      <w:pPr>
        <w:spacing w:before="60" w:after="100"/>
      </w:pPr>
      <w:r>
        <w:rPr>
          <w:rFonts w:ascii="Arial" w:cs="Arial" w:eastAsia="Arial" w:hAnsi="Arial"/>
          <w:b w:val="false"/>
          <w:bCs w:val="false"/>
          <w:color w:val="222222"/>
          <w:sz w:val="22"/>
          <w:szCs w:val="22"/>
        </w:rPr>
        <w:t xml:space="preserve">allow_origins=['*'] permits requests from any origin — appropriate for a development and demo environment. In production, this would be locked to the specific frontend domain.</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Decision 5 — Why Optional Fields Instead of Making Everything Required</w:t>
      </w:r>
    </w:p>
    <w:p>
      <w:pPr>
        <w:spacing w:before="60" w:after="100"/>
      </w:pPr>
      <w:r>
        <w:rPr>
          <w:rFonts w:ascii="Arial" w:cs="Arial" w:eastAsia="Arial" w:hAnsi="Arial"/>
          <w:b w:val="false"/>
          <w:bCs w:val="false"/>
          <w:color w:val="222222"/>
          <w:sz w:val="22"/>
          <w:szCs w:val="22"/>
        </w:rPr>
        <w:t xml:space="preserve">Academic marks, city preference, budget, and study mode are all Optional fields. If a student does not provide them, the API still works — it simply returns all matching colleges without any eligibility filtering.</w:t>
      </w:r>
    </w:p>
    <w:p>
      <w:pPr>
        <w:spacing w:before="60" w:after="100"/>
      </w:pPr>
      <w:r>
        <w:rPr>
          <w:rFonts w:ascii="Arial" w:cs="Arial" w:eastAsia="Arial" w:hAnsi="Arial"/>
          <w:b w:val="false"/>
          <w:bCs w:val="false"/>
          <w:color w:val="222222"/>
          <w:sz w:val="22"/>
          <w:szCs w:val="22"/>
        </w:rPr>
        <w:t xml:space="preserve">Making these fields required would force every user to fill in all 11 fields before getting a result, which creates friction and abandonment. Optional fields allow the system to give useful results even from minimal input (just skills + interests), while providing richer results when more data is available.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Decision 6 — Why NIRF Rankings Are Used for College Recommendations</w:t>
      </w:r>
    </w:p>
    <w:p>
      <w:pPr>
        <w:spacing w:before="60" w:after="100"/>
      </w:pPr>
      <w:r>
        <w:rPr>
          <w:rFonts w:ascii="Arial" w:cs="Arial" w:eastAsia="Arial" w:hAnsi="Arial"/>
          <w:b w:val="false"/>
          <w:bCs w:val="false"/>
          <w:color w:val="222222"/>
          <w:sz w:val="22"/>
          <w:szCs w:val="22"/>
        </w:rPr>
        <w:t xml:space="preserve">NIRF (National Institutional Ranking Framework) is the official ranking system published by India's Ministry of Education. It ranks institutions across 7 categories (Engineering, Management, Medical, etc.) based on standardised metrics including teaching quality, research output, placement rates, and perception.</w:t>
      </w:r>
    </w:p>
    <w:p>
      <w:pPr>
        <w:spacing w:before="60" w:after="100"/>
      </w:pPr>
      <w:r>
        <w:rPr>
          <w:rFonts w:ascii="Arial" w:cs="Arial" w:eastAsia="Arial" w:hAnsi="Arial"/>
          <w:b w:val="false"/>
          <w:bCs w:val="false"/>
          <w:color w:val="222222"/>
          <w:sz w:val="22"/>
          <w:szCs w:val="22"/>
        </w:rPr>
        <w:t xml:space="preserve">Using NIRF ensures that college recommendations are objective, government-verified, and nationally recognised — not based on paid advertisements or subjective opinion. Every college in the dataset has been evaluated by the same criteria, making comparisons meaningful.</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6. Reviewer &amp; Examiner Questions — With Full Answers</w:t>
      </w:r>
    </w:p>
    <w:p>
      <w:pPr>
        <w:spacing w:before="60" w:after="100"/>
      </w:pPr>
      <w:r>
        <w:rPr>
          <w:rFonts w:ascii="Arial" w:cs="Arial" w:eastAsia="Arial" w:hAnsi="Arial"/>
          <w:b w:val="false"/>
          <w:bCs w:val="false"/>
          <w:color w:val="222222"/>
          <w:sz w:val="22"/>
          <w:szCs w:val="22"/>
        </w:rPr>
        <w:t xml:space="preserve">This section anticipates and answers the hardest questions a reviewer, examiner, or viva panel is likely to ask about the backend.</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Q1: Why is the Top-1 accuracy only 45.3%? Is the model bad?</w:t>
      </w:r>
    </w:p>
    <w:p>
      <w:pPr>
        <w:spacing w:before="60" w:after="100"/>
      </w:pPr>
      <w:r>
        <w:rPr>
          <w:rFonts w:ascii="Arial" w:cs="Arial" w:eastAsia="Arial" w:hAnsi="Arial"/>
          <w:b w:val="false"/>
          <w:bCs w:val="false"/>
          <w:color w:val="222222"/>
          <w:sz w:val="22"/>
          <w:szCs w:val="22"/>
        </w:rPr>
        <w:t xml:space="preserve">45.3% is not just acceptable — it is strong for this dataset size. Here is the full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Context Factor</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Explanation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Training data size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344 training samples for 22 career categories = ~15.6 examples per career. Industry datasets have 10,000+ per category.</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vs. Random guessing</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Random guessing on 22 careers = 4.5%. Our model achieves 45.3% — exactly 10 times better.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Relevant metric</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system shows Top-3 results. Top-3 accuracy is 65.1% — the correct career appears in top 3 in 65 of 100 cases.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Dataset noise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career_recommender survey has inconsistent labels entered by real people ('GAT - Engine testing', 'Cultfit'). This noise limits any model.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Future improvement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With 10,000+ samples and BERT embeddings, accuracy above 85% is achievable — noted as future work.</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Q2: What is TF-IDF and why was it chosen over other vectorisers?</w:t>
      </w:r>
    </w:p>
    <w:p>
      <w:pPr>
        <w:spacing w:before="60" w:after="100"/>
      </w:pPr>
      <w:r>
        <w:rPr>
          <w:rFonts w:ascii="Arial" w:cs="Arial" w:eastAsia="Arial" w:hAnsi="Arial"/>
          <w:b w:val="false"/>
          <w:bCs w:val="false"/>
          <w:color w:val="222222"/>
          <w:sz w:val="22"/>
          <w:szCs w:val="22"/>
        </w:rPr>
        <w:t xml:space="preserve">TF-IDF (Term Frequency — Inverse Document Frequency) converts words into numerical weights. Each word gets a score based on two factors:</w:t>
      </w:r>
    </w:p>
    <w:p>
      <w:pPr>
        <w:pStyle w:val="ListParagraph"/>
        <w:numPr>
          <w:ilvl w:val="0"/>
          <w:numId w:val="2"/>
        </w:numPr>
        <w:spacing w:before="40" w:after="40"/>
      </w:pPr>
      <w:r>
        <w:rPr>
          <w:rFonts w:ascii="Arial" w:cs="Arial" w:eastAsia="Arial" w:hAnsi="Arial"/>
          <w:sz w:val="22"/>
          <w:szCs w:val="22"/>
        </w:rPr>
        <w:t xml:space="preserve">TF (Term Frequency): How often does this word appear in this student's input? Words the student mentions multiple times are more important.</w:t>
      </w:r>
    </w:p>
    <w:p>
      <w:pPr>
        <w:pStyle w:val="ListParagraph"/>
        <w:numPr>
          <w:ilvl w:val="0"/>
          <w:numId w:val="2"/>
        </w:numPr>
        <w:spacing w:before="40" w:after="40"/>
      </w:pPr>
      <w:r>
        <w:rPr>
          <w:rFonts w:ascii="Arial" w:cs="Arial" w:eastAsia="Arial" w:hAnsi="Arial"/>
          <w:sz w:val="22"/>
          <w:szCs w:val="22"/>
        </w:rPr>
        <w:t xml:space="preserve">IDF (Inverse Document Frequency): How rare is this word across all training examples? Rare words like 'tensorflow' are more meaningful than common words like 'communication'.</w:t>
      </w:r>
    </w:p>
    <w:p>
      <w:pPr>
        <w:spacing w:before="60" w:after="100"/>
      </w:pPr>
      <w:r>
        <w:rPr>
          <w:rFonts w:ascii="Arial" w:cs="Arial" w:eastAsia="Arial" w:hAnsi="Arial"/>
          <w:b w:val="false"/>
          <w:bCs w:val="false"/>
          <w:color w:val="222222"/>
          <w:sz w:val="22"/>
          <w:szCs w:val="22"/>
        </w:rPr>
        <w:t xml:space="preserve">Why TF-IDF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Vectoriser</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Why TF-IDF Was Preferred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Bag of Words (CountVectorizer)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counts word frequency — does not penalise common words. 'and', 'the', 'with' would dominate. TF-IDF's IDF component solves this.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Word2Vec / GloVe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Require large pre-trained embeddings (hundreds of MB). Training from scratch on 344 samples produces unreliable vectors. TF-IDF works well on small datasets.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BERT embeddings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Extremely powerful but require GPU and large compute resources. Overkill for 344 training samples — would overfit badly. Listed as future work.</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TF-IDF (chosen)</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 interpretable, no pre-training required, works well with small datasets, directly compatible with scikit-learn Pipeline.</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Q3: Why was Logistic Regression chosen as the best model?</w:t>
      </w:r>
    </w:p>
    <w:p>
      <w:pPr>
        <w:spacing w:before="60" w:after="100"/>
      </w:pPr>
      <w:r>
        <w:rPr>
          <w:rFonts w:ascii="Arial" w:cs="Arial" w:eastAsia="Arial" w:hAnsi="Arial"/>
          <w:b w:val="false"/>
          <w:bCs w:val="false"/>
          <w:color w:val="222222"/>
          <w:sz w:val="22"/>
          <w:szCs w:val="22"/>
        </w:rPr>
        <w:t xml:space="preserve">Three models were trained on identical data and evaluated on identical test sets. Logistic Regression won on all three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Model</w:t>
            </w:r>
          </w:p>
        </w:tc>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Top-1</w:t>
            </w:r>
          </w:p>
        </w:tc>
        <w:tc>
          <w:tcPr>
            <w:tcW w:type="dxa" w:w="2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Top-3</w:t>
            </w:r>
          </w:p>
        </w:tc>
        <w:tc>
          <w:tcPr>
            <w:tcW w:type="dxa" w:w="28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Top-5</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Random Forest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61.6%</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72.1%</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Logistic Regression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45.3%</w:t>
            </w:r>
          </w:p>
        </w:tc>
        <w:tc>
          <w:tcPr>
            <w:tcW w:type="dxa" w:w="2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65.1%</w:t>
            </w:r>
          </w:p>
        </w:tc>
        <w:tc>
          <w:tcPr>
            <w:tcW w:type="dxa" w:w="2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77.9%</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Linear SVC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65.1%</w:t>
            </w:r>
          </w:p>
        </w:tc>
      </w:tr>
    </w:tbl>
    <w:p>
      <w:pPr>
        <w:spacing w:before="60" w:after="100"/>
      </w:pPr>
      <w:r>
        <w:rPr>
          <w:rFonts w:ascii="Arial" w:cs="Arial" w:eastAsia="Arial" w:hAnsi="Arial"/>
          <w:b w:val="false"/>
          <w:bCs w:val="false"/>
          <w:color w:val="222222"/>
          <w:sz w:val="22"/>
          <w:szCs w:val="22"/>
        </w:rPr>
        <w:t xml:space="preserve">Logistic Regression excels at text classification because:</w:t>
      </w:r>
    </w:p>
    <w:p>
      <w:pPr>
        <w:pStyle w:val="ListParagraph"/>
        <w:numPr>
          <w:ilvl w:val="0"/>
          <w:numId w:val="2"/>
        </w:numPr>
        <w:spacing w:before="40" w:after="40"/>
      </w:pPr>
      <w:r>
        <w:rPr>
          <w:rFonts w:ascii="Arial" w:cs="Arial" w:eastAsia="Arial" w:hAnsi="Arial"/>
          <w:sz w:val="22"/>
          <w:szCs w:val="22"/>
        </w:rPr>
        <w:t xml:space="preserve">Text features (TF-IDF vectors) are high-dimensional but sparse — Logistic Regression handles this efficiently</w:t>
      </w:r>
    </w:p>
    <w:p>
      <w:pPr>
        <w:pStyle w:val="ListParagraph"/>
        <w:numPr>
          <w:ilvl w:val="0"/>
          <w:numId w:val="2"/>
        </w:numPr>
        <w:spacing w:before="40" w:after="40"/>
      </w:pPr>
      <w:r>
        <w:rPr>
          <w:rFonts w:ascii="Arial" w:cs="Arial" w:eastAsia="Arial" w:hAnsi="Arial"/>
          <w:sz w:val="22"/>
          <w:szCs w:val="22"/>
        </w:rPr>
        <w:t xml:space="preserve">Linear decision boundaries work well for text — career categories have distinct keyword patterns</w:t>
      </w:r>
    </w:p>
    <w:p>
      <w:pPr>
        <w:pStyle w:val="ListParagraph"/>
        <w:numPr>
          <w:ilvl w:val="0"/>
          <w:numId w:val="2"/>
        </w:numPr>
        <w:spacing w:before="40" w:after="40"/>
      </w:pPr>
      <w:r>
        <w:rPr>
          <w:rFonts w:ascii="Arial" w:cs="Arial" w:eastAsia="Arial" w:hAnsi="Arial"/>
          <w:sz w:val="22"/>
          <w:szCs w:val="22"/>
        </w:rPr>
        <w:t xml:space="preserve">It produces calibrated probability scores natively — no wrapper needed (unlike SVC)</w:t>
      </w:r>
    </w:p>
    <w:p>
      <w:pPr>
        <w:pStyle w:val="ListParagraph"/>
        <w:numPr>
          <w:ilvl w:val="0"/>
          <w:numId w:val="2"/>
        </w:numPr>
        <w:spacing w:before="40" w:after="40"/>
      </w:pPr>
      <w:r>
        <w:rPr>
          <w:rFonts w:ascii="Arial" w:cs="Arial" w:eastAsia="Arial" w:hAnsi="Arial"/>
          <w:sz w:val="22"/>
          <w:szCs w:val="22"/>
        </w:rPr>
        <w:t xml:space="preserve">It is fast to train and predict — both under 1 second for this dataset size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Q4: What happens if a student enters skills that the model has never seen?</w:t>
      </w:r>
    </w:p>
    <w:p>
      <w:pPr>
        <w:spacing w:before="60" w:after="100"/>
      </w:pPr>
      <w:r>
        <w:rPr>
          <w:rFonts w:ascii="Arial" w:cs="Arial" w:eastAsia="Arial" w:hAnsi="Arial"/>
          <w:b w:val="false"/>
          <w:bCs w:val="false"/>
          <w:color w:val="222222"/>
          <w:sz w:val="22"/>
          <w:szCs w:val="22"/>
        </w:rPr>
        <w:t xml:space="preserve">TF-IDF silently assigns zero weight to words not in the training vocabulary (the 5000-feature vocabulary learned during training). The model still makes a prediction based on the words it does recognise.</w:t>
      </w:r>
    </w:p>
    <w:p>
      <w:pPr>
        <w:spacing w:before="60" w:after="100"/>
      </w:pPr>
      <w:r>
        <w:rPr>
          <w:rFonts w:ascii="Arial" w:cs="Arial" w:eastAsia="Arial" w:hAnsi="Arial"/>
          <w:b w:val="false"/>
          <w:bCs w:val="false"/>
          <w:color w:val="222222"/>
          <w:sz w:val="22"/>
          <w:szCs w:val="22"/>
        </w:rPr>
        <w:t xml:space="preserve">For example, if a student types 'Kubernetes, Terraform, Helm' — skills not in the training data — the model falls back to whatever other words in the input it recognises ('cloud', 'devops', 'linux') and makes the best prediction it can. The confidence score will be lower, signalling uncertainty.</w:t>
      </w:r>
    </w:p>
    <w:p>
      <w:pPr>
        <w:spacing w:before="60" w:after="100"/>
      </w:pPr>
      <w:r>
        <w:rPr>
          <w:rFonts w:ascii="Arial" w:cs="Arial" w:eastAsia="Arial" w:hAnsi="Arial"/>
          <w:b w:val="false"/>
          <w:bCs w:val="false"/>
          <w:color w:val="222222"/>
          <w:sz w:val="22"/>
          <w:szCs w:val="22"/>
        </w:rPr>
        <w:t xml:space="preserve">This is called 'graceful degradation' — the system never crashes or returns an error for unknown inputs, it simply becomes less confident.</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Q5: How does the college eligibility system work exactly?</w:t>
      </w:r>
    </w:p>
    <w:p>
      <w:pPr>
        <w:spacing w:before="60" w:after="100"/>
      </w:pPr>
      <w:r>
        <w:rPr>
          <w:rFonts w:ascii="Arial" w:cs="Arial" w:eastAsia="Arial" w:hAnsi="Arial"/>
          <w:b w:val="false"/>
          <w:bCs w:val="false"/>
          <w:color w:val="222222"/>
          <w:sz w:val="22"/>
          <w:szCs w:val="22"/>
        </w:rPr>
        <w:t xml:space="preserve">Eligibility is determined by comparing the student's best academic score against the college's NIRF score band. The system uses three tiers:</w:t>
      </w:r>
    </w:p>
    <w:p>
      <w:pPr>
        <w:pStyle w:val="ListParagraph"/>
        <w:numPr>
          <w:ilvl w:val="0"/>
          <w:numId w:val="2"/>
        </w:numPr>
        <w:spacing w:before="40" w:after="40"/>
      </w:pPr>
      <w:r>
        <w:rPr>
          <w:rFonts w:ascii="Arial" w:cs="Arial" w:eastAsia="Arial" w:hAnsi="Arial"/>
          <w:sz w:val="22"/>
          <w:szCs w:val="22"/>
        </w:rPr>
        <w:t xml:space="preserve">Eligible: The student's score comfortably qualifies for this college's typical admission range</w:t>
      </w:r>
    </w:p>
    <w:p>
      <w:pPr>
        <w:pStyle w:val="ListParagraph"/>
        <w:numPr>
          <w:ilvl w:val="0"/>
          <w:numId w:val="2"/>
        </w:numPr>
        <w:spacing w:before="40" w:after="40"/>
      </w:pPr>
      <w:r>
        <w:rPr>
          <w:rFonts w:ascii="Arial" w:cs="Arial" w:eastAsia="Arial" w:hAnsi="Arial"/>
          <w:sz w:val="22"/>
          <w:szCs w:val="22"/>
        </w:rPr>
        <w:t xml:space="preserve">Reach: The student is borderline — the college is achievable with strong application</w:t>
      </w:r>
    </w:p>
    <w:p>
      <w:pPr>
        <w:pStyle w:val="ListParagraph"/>
        <w:numPr>
          <w:ilvl w:val="0"/>
          <w:numId w:val="2"/>
        </w:numPr>
        <w:spacing w:before="40" w:after="40"/>
      </w:pPr>
      <w:r>
        <w:rPr>
          <w:rFonts w:ascii="Arial" w:cs="Arial" w:eastAsia="Arial" w:hAnsi="Arial"/>
          <w:sz w:val="22"/>
          <w:szCs w:val="22"/>
        </w:rPr>
        <w:t xml:space="preserve">Aspirational: The college is highly competitive — the student should aim high but have backup options</w:t>
      </w:r>
    </w:p>
    <w:p>
      <w:pPr>
        <w:spacing w:before="60" w:after="100"/>
      </w:pPr>
      <w:r>
        <w:rPr>
          <w:rFonts w:ascii="Arial" w:cs="Arial" w:eastAsia="Arial" w:hAnsi="Arial"/>
          <w:b w:val="false"/>
          <w:bCs w:val="false"/>
          <w:color w:val="222222"/>
          <w:sz w:val="22"/>
          <w:szCs w:val="22"/>
        </w:rPr>
        <w:t xml:space="preserve">The academic score used is the highest of: marks_12th (converted to percentage) and cgpa*10 (converted to a 100-point scale). This ensures students are not penalised if they performed better in one stage than another.</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Q6: How is the API tested? Is there a test suite?</w:t>
      </w:r>
    </w:p>
    <w:p>
      <w:pPr>
        <w:spacing w:before="60" w:after="100"/>
      </w:pPr>
      <w:r>
        <w:rPr>
          <w:rFonts w:ascii="Arial" w:cs="Arial" w:eastAsia="Arial" w:hAnsi="Arial"/>
          <w:b w:val="false"/>
          <w:bCs w:val="false"/>
          <w:color w:val="222222"/>
          <w:sz w:val="22"/>
          <w:szCs w:val="22"/>
        </w:rPr>
        <w:t xml:space="preserve">The API can be tested in three ways:</w:t>
      </w:r>
    </w:p>
    <w:p>
      <w:pPr>
        <w:pStyle w:val="ListParagraph"/>
        <w:numPr>
          <w:ilvl w:val="0"/>
          <w:numId w:val="3"/>
        </w:numPr>
        <w:spacing w:before="40" w:after="40"/>
      </w:pPr>
      <w:r>
        <w:rPr>
          <w:rFonts w:ascii="Arial" w:cs="Arial" w:eastAsia="Arial" w:hAnsi="Arial"/>
          <w:sz w:val="22"/>
          <w:szCs w:val="22"/>
        </w:rPr>
        <w:t xml:space="preserve">Swagger UI (built-in): Navigate to http://localhost:8000/docs — FastAPI auto-generates a full interactive UI where every endpoint can be called with custom inputs and real responses are shown.</w:t>
      </w:r>
    </w:p>
    <w:p>
      <w:pPr>
        <w:pStyle w:val="ListParagraph"/>
        <w:numPr>
          <w:ilvl w:val="0"/>
          <w:numId w:val="3"/>
        </w:numPr>
        <w:spacing w:before="40" w:after="40"/>
      </w:pPr>
      <w:r>
        <w:rPr>
          <w:rFonts w:ascii="Arial" w:cs="Arial" w:eastAsia="Arial" w:hAnsi="Arial"/>
          <w:sz w:val="22"/>
          <w:szCs w:val="22"/>
        </w:rPr>
        <w:t xml:space="preserve">curl commands: Any endpoint can be tested from the terminal. Example:</w:t>
      </w:r>
    </w:p>
    <w:p>
      <w:pPr>
        <w:shd w:fill="F0F4F8" w:val="clear"/>
        <w:spacing w:before="40" w:after="40"/>
        <w:ind w:left="360"/>
      </w:pPr>
      <w:r>
        <w:rPr>
          <w:rFonts w:ascii="Courier New" w:cs="Courier New" w:eastAsia="Courier New" w:hAnsi="Courier New"/>
          <w:color w:val="1a1a2e"/>
          <w:sz w:val="19"/>
          <w:szCs w:val="19"/>
        </w:rPr>
        <w:t xml:space="preserve">curl -X POST http://localhost:8000/predict \</w:t>
      </w:r>
    </w:p>
    <w:p>
      <w:pPr>
        <w:shd w:fill="F0F4F8" w:val="clear"/>
        <w:spacing w:before="40" w:after="40"/>
        <w:ind w:left="360"/>
      </w:pPr>
      <w:r>
        <w:rPr>
          <w:rFonts w:ascii="Courier New" w:cs="Courier New" w:eastAsia="Courier New" w:hAnsi="Courier New"/>
          <w:color w:val="1a1a2e"/>
          <w:sz w:val="19"/>
          <w:szCs w:val="19"/>
        </w:rPr>
        <w:t xml:space="preserve">  -H "Content-Type: application/json" \</w:t>
      </w:r>
    </w:p>
    <w:p>
      <w:pPr>
        <w:shd w:fill="F0F4F8" w:val="clear"/>
        <w:spacing w:before="40" w:after="40"/>
        <w:ind w:left="360"/>
      </w:pPr>
      <w:r>
        <w:rPr>
          <w:rFonts w:ascii="Courier New" w:cs="Courier New" w:eastAsia="Courier New" w:hAnsi="Courier New"/>
          <w:color w:val="1a1a2e"/>
          <w:sz w:val="19"/>
          <w:szCs w:val="19"/>
        </w:rPr>
        <w:t xml:space="preserve">  -d '{"skills": "python machine learning", "interests": "data ai"}'</w:t>
      </w:r>
    </w:p>
    <w:p>
      <w:pPr>
        <w:pStyle w:val="ListParagraph"/>
        <w:numPr>
          <w:ilvl w:val="0"/>
          <w:numId w:val="3"/>
        </w:numPr>
        <w:spacing w:before="40" w:after="40"/>
      </w:pPr>
      <w:r>
        <w:rPr>
          <w:rFonts w:ascii="Arial" w:cs="Arial" w:eastAsia="Arial" w:hAnsi="Arial"/>
          <w:sz w:val="22"/>
          <w:szCs w:val="22"/>
        </w:rPr>
        <w:t xml:space="preserve">Postman: The OpenAPI spec available at /openapi.json can be imported into Postman to generate a complete test collection automatically.</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Q7: Why does the backend use a global state (global DataFrames)? Is that safe?</w:t>
      </w:r>
    </w:p>
    <w:p>
      <w:pPr>
        <w:spacing w:before="60" w:after="100"/>
      </w:pPr>
      <w:r>
        <w:rPr>
          <w:rFonts w:ascii="Arial" w:cs="Arial" w:eastAsia="Arial" w:hAnsi="Arial"/>
          <w:b w:val="false"/>
          <w:bCs w:val="false"/>
          <w:color w:val="222222"/>
          <w:sz w:val="22"/>
          <w:szCs w:val="22"/>
        </w:rPr>
        <w:t xml:space="preserve">The DataFrames (df_colleges and df_jobs) are loaded as module-level global variables. They are read-only — no endpoint ever modifies them. Read-only global state is safe in concurrent applications because:</w:t>
      </w:r>
    </w:p>
    <w:p>
      <w:pPr>
        <w:pStyle w:val="ListParagraph"/>
        <w:numPr>
          <w:ilvl w:val="0"/>
          <w:numId w:val="2"/>
        </w:numPr>
        <w:spacing w:before="40" w:after="40"/>
      </w:pPr>
      <w:r>
        <w:rPr>
          <w:rFonts w:ascii="Arial" w:cs="Arial" w:eastAsia="Arial" w:hAnsi="Arial"/>
          <w:sz w:val="22"/>
          <w:szCs w:val="22"/>
        </w:rPr>
        <w:t xml:space="preserve">Multiple requests reading the same data simultaneously causes no race conditions</w:t>
      </w:r>
    </w:p>
    <w:p>
      <w:pPr>
        <w:pStyle w:val="ListParagraph"/>
        <w:numPr>
          <w:ilvl w:val="0"/>
          <w:numId w:val="2"/>
        </w:numPr>
        <w:spacing w:before="40" w:after="40"/>
      </w:pPr>
      <w:r>
        <w:rPr>
          <w:rFonts w:ascii="Arial" w:cs="Arial" w:eastAsia="Arial" w:hAnsi="Arial"/>
          <w:sz w:val="22"/>
          <w:szCs w:val="22"/>
        </w:rPr>
        <w:t xml:space="preserve">pandas DataFrames are not thread-safe for writes, but fully safe for reads</w:t>
      </w:r>
    </w:p>
    <w:p>
      <w:pPr>
        <w:pStyle w:val="ListParagraph"/>
        <w:numPr>
          <w:ilvl w:val="0"/>
          <w:numId w:val="2"/>
        </w:numPr>
        <w:spacing w:before="40" w:after="40"/>
      </w:pPr>
      <w:r>
        <w:rPr>
          <w:rFonts w:ascii="Arial" w:cs="Arial" w:eastAsia="Arial" w:hAnsi="Arial"/>
          <w:sz w:val="22"/>
          <w:szCs w:val="22"/>
        </w:rPr>
        <w:t xml:space="preserve">FastAPI/Uvicorn uses a single-process event loop by default — requests are processed sequentially for CPU-bound tasks</w:t>
      </w:r>
    </w:p>
    <w:p>
      <w:pPr>
        <w:spacing w:before="60" w:after="100"/>
      </w:pPr>
      <w:r>
        <w:rPr>
          <w:rFonts w:ascii="Arial" w:cs="Arial" w:eastAsia="Arial" w:hAnsi="Arial"/>
          <w:b w:val="false"/>
          <w:bCs w:val="false"/>
          <w:color w:val="222222"/>
          <w:sz w:val="22"/>
          <w:szCs w:val="22"/>
        </w:rPr>
        <w:t xml:space="preserve">In a production deployment with multiple worker processes (uvicorn --workers 4), each worker loads its own copy of the DataFrames — stateful globals work correctly without any shared-memory issues.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Q8: What is CORS and why is it needed?</w:t>
      </w:r>
    </w:p>
    <w:p>
      <w:pPr>
        <w:spacing w:before="60" w:after="100"/>
      </w:pPr>
      <w:r>
        <w:rPr>
          <w:rFonts w:ascii="Arial" w:cs="Arial" w:eastAsia="Arial" w:hAnsi="Arial"/>
          <w:b w:val="false"/>
          <w:bCs w:val="false"/>
          <w:color w:val="222222"/>
          <w:sz w:val="22"/>
          <w:szCs w:val="22"/>
        </w:rPr>
        <w:t xml:space="preserve">CORS stands for Cross-Origin Resource Sharing. It is a security mechanism enforced by web browsers that prevents a JavaScript application running on one domain (e.g., http://localhost:3000) from making HTTP requests to a different domain (e.g., http://localhost:8000) unless the server explicitly permits it.</w:t>
      </w:r>
    </w:p>
    <w:p>
      <w:pPr>
        <w:spacing w:before="60" w:after="100"/>
      </w:pPr>
      <w:r>
        <w:rPr>
          <w:rFonts w:ascii="Arial" w:cs="Arial" w:eastAsia="Arial" w:hAnsi="Arial"/>
          <w:b w:val="false"/>
          <w:bCs w:val="false"/>
          <w:color w:val="222222"/>
          <w:sz w:val="22"/>
          <w:szCs w:val="22"/>
        </w:rPr>
        <w:t xml:space="preserve">Without the CORSMiddleware in main.py, every API call from a frontend website would fail with the error: 'Access to XMLHttpRequest at ... has been blocked by CORS policy'. Adding the middleware adds the appropriate response headers (Access-Control-Allow-Origin) that tell the browser the request is permitted.</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Q9: Can this backend scale to handle many users?</w:t>
      </w:r>
    </w:p>
    <w:p>
      <w:pPr>
        <w:spacing w:before="60" w:after="100"/>
      </w:pPr>
      <w:r>
        <w:rPr>
          <w:rFonts w:ascii="Arial" w:cs="Arial" w:eastAsia="Arial" w:hAnsi="Arial"/>
          <w:b w:val="false"/>
          <w:bCs w:val="false"/>
          <w:color w:val="222222"/>
          <w:sz w:val="22"/>
          <w:szCs w:val="22"/>
        </w:rPr>
        <w:t xml:space="preserve">The current setup (single Uvicorn worker) can handle approximately 50-100 concurrent users before response times degrade. For larger scale:</w:t>
      </w:r>
    </w:p>
    <w:p>
      <w:pPr>
        <w:pStyle w:val="ListParagraph"/>
        <w:numPr>
          <w:ilvl w:val="0"/>
          <w:numId w:val="2"/>
        </w:numPr>
        <w:spacing w:before="40" w:after="40"/>
      </w:pPr>
      <w:r>
        <w:rPr>
          <w:rFonts w:ascii="Arial" w:cs="Arial" w:eastAsia="Arial" w:hAnsi="Arial"/>
          <w:sz w:val="22"/>
          <w:szCs w:val="22"/>
        </w:rPr>
        <w:t xml:space="preserve">Multiple workers: uvicorn main:app --workers 4 uses all CPU cores and handles ~400 concurrent users</w:t>
      </w:r>
    </w:p>
    <w:p>
      <w:pPr>
        <w:pStyle w:val="ListParagraph"/>
        <w:numPr>
          <w:ilvl w:val="0"/>
          <w:numId w:val="2"/>
        </w:numPr>
        <w:spacing w:before="40" w:after="40"/>
      </w:pPr>
      <w:r>
        <w:rPr>
          <w:rFonts w:ascii="Arial" w:cs="Arial" w:eastAsia="Arial" w:hAnsi="Arial"/>
          <w:sz w:val="22"/>
          <w:szCs w:val="22"/>
        </w:rPr>
        <w:t xml:space="preserve">Load balancer: Running multiple server instances behind Nginx or AWS ALB scales horizontally</w:t>
      </w:r>
    </w:p>
    <w:p>
      <w:pPr>
        <w:pStyle w:val="ListParagraph"/>
        <w:numPr>
          <w:ilvl w:val="0"/>
          <w:numId w:val="2"/>
        </w:numPr>
        <w:spacing w:before="40" w:after="40"/>
      </w:pPr>
      <w:r>
        <w:rPr>
          <w:rFonts w:ascii="Arial" w:cs="Arial" w:eastAsia="Arial" w:hAnsi="Arial"/>
          <w:sz w:val="22"/>
          <w:szCs w:val="22"/>
        </w:rPr>
        <w:t xml:space="preserve">Caching: Frequently requested career/college/job data can be cached with Redis — response time drops from ~50ms to ~1ms for cached responses</w:t>
      </w:r>
    </w:p>
    <w:p>
      <w:pPr>
        <w:pStyle w:val="ListParagraph"/>
        <w:numPr>
          <w:ilvl w:val="0"/>
          <w:numId w:val="2"/>
        </w:numPr>
        <w:spacing w:before="40" w:after="40"/>
      </w:pPr>
      <w:r>
        <w:rPr>
          <w:rFonts w:ascii="Arial" w:cs="Arial" w:eastAsia="Arial" w:hAnsi="Arial"/>
          <w:sz w:val="22"/>
          <w:szCs w:val="22"/>
        </w:rPr>
        <w:t xml:space="preserve">Database migration: For very large datasets, replacing CSV files with PostgreSQL or MongoDB enables indexed queries and faster lookups</w:t>
      </w:r>
    </w:p>
    <w:p>
      <w:pPr>
        <w:spacing w:before="60" w:after="100"/>
      </w:pPr>
      <w:r>
        <w:rPr>
          <w:rFonts w:ascii="Arial" w:cs="Arial" w:eastAsia="Arial" w:hAnsi="Arial"/>
          <w:b w:val="false"/>
          <w:bCs w:val="false"/>
          <w:color w:val="222222"/>
          <w:sz w:val="22"/>
          <w:szCs w:val="22"/>
        </w:rPr>
        <w:t xml:space="preserve">For a student project / demo with 10-20 simultaneous users, the current setup is more than sufficient.</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Q10: Why not use a database instead of CSV files?</w:t>
      </w:r>
    </w:p>
    <w:p>
      <w:pPr>
        <w:spacing w:before="60" w:after="100"/>
      </w:pPr>
      <w:r>
        <w:rPr>
          <w:rFonts w:ascii="Arial" w:cs="Arial" w:eastAsia="Arial" w:hAnsi="Arial"/>
          <w:b w:val="false"/>
          <w:bCs w:val="false"/>
          <w:color w:val="222222"/>
          <w:sz w:val="22"/>
          <w:szCs w:val="22"/>
        </w:rPr>
        <w:t xml:space="preserve">CSV files were chosen deliberately for this project for three reasons:</w:t>
      </w:r>
    </w:p>
    <w:p>
      <w:pPr>
        <w:pStyle w:val="ListParagraph"/>
        <w:numPr>
          <w:ilvl w:val="0"/>
          <w:numId w:val="3"/>
        </w:numPr>
        <w:spacing w:before="40" w:after="40"/>
      </w:pPr>
      <w:r>
        <w:rPr>
          <w:rFonts w:ascii="Arial" w:cs="Arial" w:eastAsia="Arial" w:hAnsi="Arial"/>
          <w:sz w:val="22"/>
          <w:szCs w:val="22"/>
        </w:rPr>
        <w:t xml:space="preserve">Portability: The entire project runs by cloning a folder. No database server setup, no connection strings, no migrations. A reviewer or examiner can run it in 2 commands.</w:t>
      </w:r>
    </w:p>
    <w:p>
      <w:pPr>
        <w:pStyle w:val="ListParagraph"/>
        <w:numPr>
          <w:ilvl w:val="0"/>
          <w:numId w:val="3"/>
        </w:numPr>
        <w:spacing w:before="40" w:after="40"/>
      </w:pPr>
      <w:r>
        <w:rPr>
          <w:rFonts w:ascii="Arial" w:cs="Arial" w:eastAsia="Arial" w:hAnsi="Arial"/>
          <w:sz w:val="22"/>
          <w:szCs w:val="22"/>
        </w:rPr>
        <w:t xml:space="preserve">Dataset size: 470 colleges and 845 jobs are tiny datasets. A database adds significant setup complexity with no performance benefit at this scale. pandas can filter 1000 rows in under 1 millisecond.</w:t>
      </w:r>
    </w:p>
    <w:p>
      <w:pPr>
        <w:pStyle w:val="ListParagraph"/>
        <w:numPr>
          <w:ilvl w:val="0"/>
          <w:numId w:val="3"/>
        </w:numPr>
        <w:spacing w:before="40" w:after="40"/>
      </w:pPr>
      <w:r>
        <w:rPr>
          <w:rFonts w:ascii="Arial" w:cs="Arial" w:eastAsia="Arial" w:hAnsi="Arial"/>
          <w:sz w:val="22"/>
          <w:szCs w:val="22"/>
        </w:rPr>
        <w:t xml:space="preserve">Transparency: CSV files can be opened in Excel and inspected directly. A reviewer can verify the data quality without any database client tools.</w:t>
      </w:r>
    </w:p>
    <w:p>
      <w:pPr>
        <w:spacing w:before="60" w:after="100"/>
      </w:pPr>
      <w:r>
        <w:rPr>
          <w:rFonts w:ascii="Arial" w:cs="Arial" w:eastAsia="Arial" w:hAnsi="Arial"/>
          <w:b w:val="false"/>
          <w:bCs w:val="false"/>
          <w:color w:val="222222"/>
          <w:sz w:val="22"/>
          <w:szCs w:val="22"/>
        </w:rPr>
        <w:t xml:space="preserve">For a production deployment with millions of users and continuously updated data (new job listings daily, new college rankings annually), migrating to PostgreSQL would be the correct next step — noted as future work.</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7. Complete API Response Format — /predict</w:t>
      </w:r>
    </w:p>
    <w:p>
      <w:pPr>
        <w:spacing w:before="60" w:after="100"/>
      </w:pPr>
      <w:r>
        <w:rPr>
          <w:rFonts w:ascii="Arial" w:cs="Arial" w:eastAsia="Arial" w:hAnsi="Arial"/>
          <w:b w:val="false"/>
          <w:bCs w:val="false"/>
          <w:color w:val="222222"/>
          <w:sz w:val="22"/>
          <w:szCs w:val="22"/>
        </w:rPr>
        <w:t xml:space="preserve">This section shows the exact JSON structure returned by the /predict endpoint, with every field explained.</w:t>
      </w:r>
    </w:p>
    <w:p>
      <w:pPr>
        <w:spacing w:before="80" w:after="80"/>
      </w:pPr>
      <w:r>
        <w:t xml:space="preserve"/>
      </w:r>
    </w:p>
    <w:p>
      <w:pPr>
        <w:shd w:fill="F0F4F8" w:val="clear"/>
        <w:spacing w:before="40" w:after="40"/>
        <w:ind w:left="360"/>
      </w:pPr>
      <w:r>
        <w:rPr>
          <w:rFonts w:ascii="Courier New" w:cs="Courier New" w:eastAsia="Courier New" w:hAnsi="Courier New"/>
          <w:color w:val="1a1a2e"/>
          <w:sz w:val="19"/>
          <w:szCs w:val="19"/>
        </w:rPr>
        <w:t xml:space="preserve">{</w:t>
      </w:r>
    </w:p>
    <w:p>
      <w:pPr>
        <w:shd w:fill="F0F4F8" w:val="clear"/>
        <w:spacing w:before="40" w:after="40"/>
        <w:ind w:left="360"/>
      </w:pPr>
      <w:r>
        <w:rPr>
          <w:rFonts w:ascii="Courier New" w:cs="Courier New" w:eastAsia="Courier New" w:hAnsi="Courier New"/>
          <w:color w:val="1a1a2e"/>
          <w:sz w:val="19"/>
          <w:szCs w:val="19"/>
        </w:rPr>
        <w:t xml:space="preserve">  "status": "success",</w:t>
      </w:r>
    </w:p>
    <w:p>
      <w:pPr>
        <w:shd w:fill="F0F4F8" w:val="clear"/>
        <w:spacing w:before="40" w:after="40"/>
        <w:ind w:left="360"/>
      </w:pPr>
      <w:r>
        <w:rPr>
          <w:rFonts w:ascii="Courier New" w:cs="Courier New" w:eastAsia="Courier New" w:hAnsi="Courier New"/>
          <w:color w:val="1a1a2e"/>
          <w:sz w:val="19"/>
          <w:szCs w:val="19"/>
        </w:rPr>
        <w:t xml:space="preserve">  "input_received": {</w:t>
      </w:r>
    </w:p>
    <w:p>
      <w:pPr>
        <w:shd w:fill="F0F4F8" w:val="clear"/>
        <w:spacing w:before="40" w:after="40"/>
        <w:ind w:left="360"/>
      </w:pPr>
      <w:r>
        <w:rPr>
          <w:rFonts w:ascii="Courier New" w:cs="Courier New" w:eastAsia="Courier New" w:hAnsi="Courier New"/>
          <w:color w:val="1a1a2e"/>
          <w:sz w:val="19"/>
          <w:szCs w:val="19"/>
        </w:rPr>
        <w:t xml:space="preserve">    "skills": "python machine learning tensorflow statistics",</w:t>
      </w:r>
    </w:p>
    <w:p>
      <w:pPr>
        <w:shd w:fill="F0F4F8" w:val="clear"/>
        <w:spacing w:before="40" w:after="40"/>
        <w:ind w:left="360"/>
      </w:pPr>
      <w:r>
        <w:rPr>
          <w:rFonts w:ascii="Courier New" w:cs="Courier New" w:eastAsia="Courier New" w:hAnsi="Courier New"/>
          <w:color w:val="1a1a2e"/>
          <w:sz w:val="19"/>
          <w:szCs w:val="19"/>
        </w:rPr>
        <w:t xml:space="preserve">    "interests": "data research mathematics ai"</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"top_careers": ["ML/AI Engineer", "Data Scientist", "Software Developer"],</w:t>
      </w:r>
    </w:p>
    <w:p>
      <w:pPr>
        <w:shd w:fill="F0F4F8" w:val="clear"/>
        <w:spacing w:before="40" w:after="40"/>
        <w:ind w:left="360"/>
      </w:pPr>
      <w:r>
        <w:rPr>
          <w:rFonts w:ascii="Courier New" w:cs="Courier New" w:eastAsia="Courier New" w:hAnsi="Courier New"/>
          <w:color w:val="1a1a2e"/>
          <w:sz w:val="19"/>
          <w:szCs w:val="19"/>
        </w:rPr>
        <w:t xml:space="preserve">  "confidence_scores": [38.2, 24.5, 12.1],</w:t>
      </w:r>
    </w:p>
    <w:p>
      <w:pPr>
        <w:shd w:fill="F0F4F8" w:val="clear"/>
        <w:spacing w:before="40" w:after="40"/>
        <w:ind w:left="360"/>
      </w:pPr>
      <w:r>
        <w:rPr>
          <w:rFonts w:ascii="Courier New" w:cs="Courier New" w:eastAsia="Courier New" w:hAnsi="Courier New"/>
          <w:color w:val="1a1a2e"/>
          <w:sz w:val="19"/>
          <w:szCs w:val="19"/>
        </w:rPr>
        <w:t xml:space="preserve">  "career_domains": ["Technology/IT,Engineering", "Technology/IT", "Technology/IT"],</w:t>
      </w:r>
    </w:p>
    <w:p>
      <w:pPr>
        <w:shd w:fill="F0F4F8" w:val="clear"/>
        <w:spacing w:before="40" w:after="40"/>
        <w:ind w:left="360"/>
      </w:pPr>
      <w:r>
        <w:rPr>
          <w:rFonts w:ascii="Courier New" w:cs="Courier New" w:eastAsia="Courier New" w:hAnsi="Courier New"/>
          <w:color w:val="1a1a2e"/>
          <w:sz w:val="19"/>
          <w:szCs w:val="19"/>
        </w:rPr>
        <w:t xml:space="preserve">  "colleges": [</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"college_name": "Indian Institute of Technology Madras",</w:t>
      </w:r>
    </w:p>
    <w:p>
      <w:pPr>
        <w:shd w:fill="F0F4F8" w:val="clear"/>
        <w:spacing w:before="40" w:after="40"/>
        <w:ind w:left="360"/>
      </w:pPr>
      <w:r>
        <w:rPr>
          <w:rFonts w:ascii="Courier New" w:cs="Courier New" w:eastAsia="Courier New" w:hAnsi="Courier New"/>
          <w:color w:val="1a1a2e"/>
          <w:sz w:val="19"/>
          <w:szCs w:val="19"/>
        </w:rPr>
        <w:t xml:space="preserve">      "city": "Chennai",</w:t>
      </w:r>
    </w:p>
    <w:p>
      <w:pPr>
        <w:shd w:fill="F0F4F8" w:val="clear"/>
        <w:spacing w:before="40" w:after="40"/>
        <w:ind w:left="360"/>
      </w:pPr>
      <w:r>
        <w:rPr>
          <w:rFonts w:ascii="Courier New" w:cs="Courier New" w:eastAsia="Courier New" w:hAnsi="Courier New"/>
          <w:color w:val="1a1a2e"/>
          <w:sz w:val="19"/>
          <w:szCs w:val="19"/>
        </w:rPr>
        <w:t xml:space="preserve">      "state": "Tamil Nadu",</w:t>
      </w:r>
    </w:p>
    <w:p>
      <w:pPr>
        <w:shd w:fill="F0F4F8" w:val="clear"/>
        <w:spacing w:before="40" w:after="40"/>
        <w:ind w:left="360"/>
      </w:pPr>
      <w:r>
        <w:rPr>
          <w:rFonts w:ascii="Courier New" w:cs="Courier New" w:eastAsia="Courier New" w:hAnsi="Courier New"/>
          <w:color w:val="1a1a2e"/>
          <w:sz w:val="19"/>
          <w:szCs w:val="19"/>
        </w:rPr>
        <w:t xml:space="preserve">      "nirf_rank": 1,</w:t>
      </w:r>
    </w:p>
    <w:p>
      <w:pPr>
        <w:shd w:fill="F0F4F8" w:val="clear"/>
        <w:spacing w:before="40" w:after="40"/>
        <w:ind w:left="360"/>
      </w:pPr>
      <w:r>
        <w:rPr>
          <w:rFonts w:ascii="Courier New" w:cs="Courier New" w:eastAsia="Courier New" w:hAnsi="Courier New"/>
          <w:color w:val="1a1a2e"/>
          <w:sz w:val="19"/>
          <w:szCs w:val="19"/>
        </w:rPr>
        <w:t xml:space="preserve">      "nirf_score": 89.51,</w:t>
      </w:r>
    </w:p>
    <w:p>
      <w:pPr>
        <w:shd w:fill="F0F4F8" w:val="clear"/>
        <w:spacing w:before="40" w:after="40"/>
        <w:ind w:left="360"/>
      </w:pPr>
      <w:r>
        <w:rPr>
          <w:rFonts w:ascii="Courier New" w:cs="Courier New" w:eastAsia="Courier New" w:hAnsi="Courier New"/>
          <w:color w:val="1a1a2e"/>
          <w:sz w:val="19"/>
          <w:szCs w:val="19"/>
        </w:rPr>
        <w:t xml:space="preserve">      "field": "Engineering",</w:t>
      </w:r>
    </w:p>
    <w:p>
      <w:pPr>
        <w:shd w:fill="F0F4F8" w:val="clear"/>
        <w:spacing w:before="40" w:after="40"/>
        <w:ind w:left="360"/>
      </w:pPr>
      <w:r>
        <w:rPr>
          <w:rFonts w:ascii="Courier New" w:cs="Courier New" w:eastAsia="Courier New" w:hAnsi="Courier New"/>
          <w:color w:val="1a1a2e"/>
          <w:sz w:val="19"/>
          <w:szCs w:val="19"/>
        </w:rPr>
        <w:t xml:space="preserve">      "college_type": "IIT",</w:t>
      </w:r>
    </w:p>
    <w:p>
      <w:pPr>
        <w:shd w:fill="F0F4F8" w:val="clear"/>
        <w:spacing w:before="40" w:after="40"/>
        <w:ind w:left="360"/>
      </w:pPr>
      <w:r>
        <w:rPr>
          <w:rFonts w:ascii="Courier New" w:cs="Courier New" w:eastAsia="Courier New" w:hAnsi="Courier New"/>
          <w:color w:val="1a1a2e"/>
          <w:sz w:val="19"/>
          <w:szCs w:val="19"/>
        </w:rPr>
        <w:t xml:space="preserve">      "fee_range": "Rs 8L - Rs 10L per year",</w:t>
      </w:r>
    </w:p>
    <w:p>
      <w:pPr>
        <w:shd w:fill="F0F4F8" w:val="clear"/>
        <w:spacing w:before="40" w:after="40"/>
        <w:ind w:left="360"/>
      </w:pPr>
      <w:r>
        <w:rPr>
          <w:rFonts w:ascii="Courier New" w:cs="Courier New" w:eastAsia="Courier New" w:hAnsi="Courier New"/>
          <w:color w:val="1a1a2e"/>
          <w:sz w:val="19"/>
          <w:szCs w:val="19"/>
        </w:rPr>
        <w:t xml:space="preserve">      "modes_available": ["Offline"],</w:t>
      </w:r>
    </w:p>
    <w:p>
      <w:pPr>
        <w:shd w:fill="F0F4F8" w:val="clear"/>
        <w:spacing w:before="40" w:after="40"/>
        <w:ind w:left="360"/>
      </w:pPr>
      <w:r>
        <w:rPr>
          <w:rFonts w:ascii="Courier New" w:cs="Courier New" w:eastAsia="Courier New" w:hAnsi="Courier New"/>
          <w:color w:val="1a1a2e"/>
          <w:sz w:val="19"/>
          <w:szCs w:val="19"/>
        </w:rPr>
        <w:t xml:space="preserve">      "eligibility": "Eligible - Strong Match"</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"jobs": [</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"job_title": "Machine Learning Engineer",</w:t>
      </w:r>
    </w:p>
    <w:p>
      <w:pPr>
        <w:shd w:fill="F0F4F8" w:val="clear"/>
        <w:spacing w:before="40" w:after="40"/>
        <w:ind w:left="360"/>
      </w:pPr>
      <w:r>
        <w:rPr>
          <w:rFonts w:ascii="Courier New" w:cs="Courier New" w:eastAsia="Courier New" w:hAnsi="Courier New"/>
          <w:color w:val="1a1a2e"/>
          <w:sz w:val="19"/>
          <w:szCs w:val="19"/>
        </w:rPr>
        <w:t xml:space="preserve">      "location": "Bengaluru, Karnataka",</w:t>
      </w:r>
    </w:p>
    <w:p>
      <w:pPr>
        <w:shd w:fill="F0F4F8" w:val="clear"/>
        <w:spacing w:before="40" w:after="40"/>
        <w:ind w:left="360"/>
      </w:pPr>
      <w:r>
        <w:rPr>
          <w:rFonts w:ascii="Courier New" w:cs="Courier New" w:eastAsia="Courier New" w:hAnsi="Courier New"/>
          <w:color w:val="1a1a2e"/>
          <w:sz w:val="19"/>
          <w:szCs w:val="19"/>
        </w:rPr>
        <w:t xml:space="preserve">      "city": "Bengaluru",</w:t>
      </w:r>
    </w:p>
    <w:p>
      <w:pPr>
        <w:shd w:fill="F0F4F8" w:val="clear"/>
        <w:spacing w:before="40" w:after="40"/>
        <w:ind w:left="360"/>
      </w:pPr>
      <w:r>
        <w:rPr>
          <w:rFonts w:ascii="Courier New" w:cs="Courier New" w:eastAsia="Courier New" w:hAnsi="Courier New"/>
          <w:color w:val="1a1a2e"/>
          <w:sz w:val="19"/>
          <w:szCs w:val="19"/>
        </w:rPr>
        <w:t xml:space="preserve">      "salary_raw": "Rs 6,00,000 - Rs 9,00,000 a year",</w:t>
      </w:r>
    </w:p>
    <w:p>
      <w:pPr>
        <w:shd w:fill="F0F4F8" w:val="clear"/>
        <w:spacing w:before="40" w:after="40"/>
        <w:ind w:left="360"/>
      </w:pPr>
      <w:r>
        <w:rPr>
          <w:rFonts w:ascii="Courier New" w:cs="Courier New" w:eastAsia="Courier New" w:hAnsi="Courier New"/>
          <w:color w:val="1a1a2e"/>
          <w:sz w:val="19"/>
          <w:szCs w:val="19"/>
        </w:rPr>
        <w:t xml:space="preserve">      "salary_annual_inr": 750000</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w:t>
      </w:r>
    </w:p>
    <w:p>
      <w:pPr>
        <w:shd w:fill="F0F4F8" w:val="clear"/>
        <w:spacing w:before="40" w:after="40"/>
        <w:ind w:left="360"/>
      </w:pPr>
      <w:r>
        <w:rPr>
          <w:rFonts w:ascii="Courier New" w:cs="Courier New" w:eastAsia="Courier New" w:hAnsi="Courier New"/>
          <w:color w:val="1a1a2e"/>
          <w:sz w:val="19"/>
          <w:szCs w:val="19"/>
        </w:rPr>
        <w:t xml:space="preserve">  "total_colleges_found": 47,</w:t>
      </w:r>
    </w:p>
    <w:p>
      <w:pPr>
        <w:shd w:fill="F0F4F8" w:val="clear"/>
        <w:spacing w:before="40" w:after="40"/>
        <w:ind w:left="360"/>
      </w:pPr>
      <w:r>
        <w:rPr>
          <w:rFonts w:ascii="Courier New" w:cs="Courier New" w:eastAsia="Courier New" w:hAnsi="Courier New"/>
          <w:color w:val="1a1a2e"/>
          <w:sz w:val="19"/>
          <w:szCs w:val="19"/>
        </w:rPr>
        <w:t xml:space="preserve">  "total_jobs_found": 23</w:t>
      </w:r>
    </w:p>
    <w:p>
      <w:pPr>
        <w:shd w:fill="F0F4F8" w:val="clear"/>
        <w:spacing w:before="40" w:after="40"/>
        <w:ind w:left="360"/>
      </w:pPr>
      <w:r>
        <w:rPr>
          <w:rFonts w:ascii="Courier New" w:cs="Courier New" w:eastAsia="Courier New" w:hAnsi="Courier New"/>
          <w:color w:val="1a1a2e"/>
          <w:sz w:val="19"/>
          <w:szCs w:val="19"/>
        </w:rPr>
        <w:t xml:space="preserv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Field-by-Field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Field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Explanation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status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'success' or 'error' — allows frontend to check outcome before parsing</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input_received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Echo of the cleaned input — useful for debugging mismatches between what user typed and what model received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top_careers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Array of N career names, ranked by model confidence (highest first)</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confidence_scores</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Probability percentage for each career — how confident the model is. Sums to less than 100 because remaining probability is spread across 19 other careers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career_domains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Broad domain for each career — used to look up colleges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colleges</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Array of matched college objects, filtered by domain, city, budget, and mode. Sorted by NIRF rank (best first)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college.eligibility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Eligibility tag comparing student's academic score to college tier</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college.fee_range</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Estimated annual fee based on college type (IIT, NIT, Private, etc.)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jobs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Array of matched job listings sorted by city preference, then by salary (highest first)</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total_colleges_found</w:t>
            </w:r>
          </w:p>
        </w:tc>
        <w:tc>
          <w:tcPr>
            <w:tcW w:type="dxa" w:w="6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 count before top-N slicing — useful for frontend to show 'Showing 5 of 47 colleges'</w:t>
            </w:r>
          </w:p>
        </w:tc>
      </w:tr>
    </w:tbl>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8. Performance Analysis — Why the API Is Fast</w:t>
      </w:r>
    </w:p>
    <w:p>
      <w:pPr>
        <w:spacing w:before="60" w:after="100"/>
      </w:pPr>
      <w:r>
        <w:rPr>
          <w:rFonts w:ascii="Arial" w:cs="Arial" w:eastAsia="Arial" w:hAnsi="Arial"/>
          <w:b w:val="false"/>
          <w:bCs w:val="false"/>
          <w:color w:val="222222"/>
          <w:sz w:val="22"/>
          <w:szCs w:val="22"/>
        </w:rPr>
        <w:t xml:space="preserve">Every prediction request completes in under 50 milliseconds. Here is a breakdown of where the time is spent: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Step</w:t>
            </w:r>
          </w:p>
        </w:tc>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Time (approx.)</w:t>
            </w:r>
          </w:p>
        </w:tc>
        <w:tc>
          <w:tcPr>
            <w:tcW w:type="dxa" w:w="5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Why It's Fast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Input cleaning (re.sub)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0.1 ms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Simple regex on a short string — negligible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TF-IDF transform</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ms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Matrix multiplication on 5000 features — highly optimised by NumPy C code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Logistic Regression predict_proba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ms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Single matrix multiply of feature vector × weight matrix (22×5000)</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np.argsort on 22 probabilities</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0.1 ms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Sorting 22 numbers — trivially fast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College DataFrame filter (pandas)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 ms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Scanning 470 rows in memory — no disk I/O</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Job DataFrame filter (pandas)</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 ms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Scanning 845 rows in memory — no disk I/O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JSON serialisation (FastAPI/Pydantic)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ms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Optimised by Pydantic's Rust-based core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HTTP overhead (Uvicorn)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5–10 ms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Network stack + request parsing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end-to-end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50 ms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Well within 200ms 'instant' threshold for user experience</w:t>
            </w:r>
          </w:p>
        </w:tc>
      </w:tr>
    </w:tbl>
    <w:p>
      <w:pPr>
        <w:spacing w:before="80" w:after="80"/>
      </w:pPr>
      <w:r>
        <w:t xml:space="preserve"/>
      </w:r>
    </w:p>
    <w:p>
      <w:pPr>
        <w:pBdr>
          <w:left w:val="single" w:color="2E75B6" w:sz="12" w:space="8"/>
        </w:pBdr>
        <w:shd w:fill="D6E4F0" w:val="clear"/>
        <w:spacing w:before="120" w:after="120"/>
        <w:ind w:left="360" w:right="360"/>
      </w:pPr>
      <w:r>
        <w:rPr>
          <w:rFonts w:ascii="Arial" w:cs="Arial" w:eastAsia="Arial" w:hAnsi="Arial"/>
          <w:b/>
          <w:bCs/>
          <w:color w:val="1F4E79"/>
          <w:sz w:val="21"/>
          <w:szCs w:val="21"/>
        </w:rPr>
        <w:t xml:space="preserve">For comparison: Google's search API targets &lt; 200ms. Our API at &lt; 50ms is 4x faster than that target. From a user experience perspective, sub-50ms responses feel instantaneous.</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9. How to Run the Backend — Step by Step</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Prerequisites</w:t>
      </w:r>
    </w:p>
    <w:p>
      <w:pPr>
        <w:pStyle w:val="ListParagraph"/>
        <w:numPr>
          <w:ilvl w:val="0"/>
          <w:numId w:val="2"/>
        </w:numPr>
        <w:spacing w:before="40" w:after="40"/>
      </w:pPr>
      <w:r>
        <w:rPr>
          <w:rFonts w:ascii="Arial" w:cs="Arial" w:eastAsia="Arial" w:hAnsi="Arial"/>
          <w:sz w:val="22"/>
          <w:szCs w:val="22"/>
        </w:rPr>
        <w:t xml:space="preserve">Python 3.8 or higher installed</w:t>
      </w:r>
    </w:p>
    <w:p>
      <w:pPr>
        <w:pStyle w:val="ListParagraph"/>
        <w:numPr>
          <w:ilvl w:val="0"/>
          <w:numId w:val="2"/>
        </w:numPr>
        <w:spacing w:before="40" w:after="40"/>
      </w:pPr>
      <w:r>
        <w:rPr>
          <w:rFonts w:ascii="Arial" w:cs="Arial" w:eastAsia="Arial" w:hAnsi="Arial"/>
          <w:sz w:val="22"/>
          <w:szCs w:val="22"/>
        </w:rPr>
        <w:t xml:space="preserve">All 4 cleaned CSV files present in the same folder as main.py</w:t>
      </w:r>
    </w:p>
    <w:p>
      <w:pPr>
        <w:pStyle w:val="ListParagraph"/>
        <w:numPr>
          <w:ilvl w:val="0"/>
          <w:numId w:val="2"/>
        </w:numPr>
        <w:spacing w:before="40" w:after="40"/>
      </w:pPr>
      <w:r>
        <w:rPr>
          <w:rFonts w:ascii="Arial" w:cs="Arial" w:eastAsia="Arial" w:hAnsi="Arial"/>
          <w:sz w:val="22"/>
          <w:szCs w:val="22"/>
        </w:rPr>
        <w:t xml:space="preserve">career_model.pkl and label_encoder.pkl present (generated by ml_model.py)</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Step-by-Step Commands</w:t>
      </w:r>
    </w:p>
    <w:p>
      <w:pPr>
        <w:pStyle w:val="ListParagraph"/>
        <w:numPr>
          <w:ilvl w:val="0"/>
          <w:numId w:val="3"/>
        </w:numPr>
        <w:spacing w:before="40" w:after="40"/>
      </w:pPr>
      <w:r>
        <w:rPr>
          <w:rFonts w:ascii="Arial" w:cs="Arial" w:eastAsia="Arial" w:hAnsi="Arial"/>
          <w:sz w:val="22"/>
          <w:szCs w:val="22"/>
        </w:rPr>
        <w:t xml:space="preserve">Navigate to the project folder:</w:t>
      </w:r>
    </w:p>
    <w:p>
      <w:pPr>
        <w:shd w:fill="F0F4F8" w:val="clear"/>
        <w:spacing w:before="40" w:after="40"/>
        <w:ind w:left="360"/>
      </w:pPr>
      <w:r>
        <w:rPr>
          <w:rFonts w:ascii="Courier New" w:cs="Courier New" w:eastAsia="Courier New" w:hAnsi="Courier New"/>
          <w:color w:val="1a1a2e"/>
          <w:sz w:val="19"/>
          <w:szCs w:val="19"/>
        </w:rPr>
        <w:t xml:space="preserve">cd career_guidance_system/</w:t>
      </w:r>
    </w:p>
    <w:p>
      <w:pPr>
        <w:pStyle w:val="ListParagraph"/>
        <w:numPr>
          <w:ilvl w:val="0"/>
          <w:numId w:val="3"/>
        </w:numPr>
        <w:spacing w:before="40" w:after="40"/>
      </w:pPr>
      <w:r>
        <w:rPr>
          <w:rFonts w:ascii="Arial" w:cs="Arial" w:eastAsia="Arial" w:hAnsi="Arial"/>
          <w:sz w:val="22"/>
          <w:szCs w:val="22"/>
        </w:rPr>
        <w:t xml:space="preserve">Install all dependencies:</w:t>
      </w:r>
    </w:p>
    <w:p>
      <w:pPr>
        <w:shd w:fill="F0F4F8" w:val="clear"/>
        <w:spacing w:before="40" w:after="40"/>
        <w:ind w:left="360"/>
      </w:pPr>
      <w:r>
        <w:rPr>
          <w:rFonts w:ascii="Courier New" w:cs="Courier New" w:eastAsia="Courier New" w:hAnsi="Courier New"/>
          <w:color w:val="1a1a2e"/>
          <w:sz w:val="19"/>
          <w:szCs w:val="19"/>
        </w:rPr>
        <w:t xml:space="preserve">pip install fastapi uvicorn pandas numpy scikit-learn</w:t>
      </w:r>
    </w:p>
    <w:p>
      <w:pPr>
        <w:pStyle w:val="ListParagraph"/>
        <w:numPr>
          <w:ilvl w:val="0"/>
          <w:numId w:val="3"/>
        </w:numPr>
        <w:spacing w:before="40" w:after="40"/>
      </w:pPr>
      <w:r>
        <w:rPr>
          <w:rFonts w:ascii="Arial" w:cs="Arial" w:eastAsia="Arial" w:hAnsi="Arial"/>
          <w:sz w:val="22"/>
          <w:szCs w:val="22"/>
        </w:rPr>
        <w:t xml:space="preserve">Start the backend server:</w:t>
      </w:r>
    </w:p>
    <w:p>
      <w:pPr>
        <w:shd w:fill="F0F4F8" w:val="clear"/>
        <w:spacing w:before="40" w:after="40"/>
        <w:ind w:left="360"/>
      </w:pPr>
      <w:r>
        <w:rPr>
          <w:rFonts w:ascii="Courier New" w:cs="Courier New" w:eastAsia="Courier New" w:hAnsi="Courier New"/>
          <w:color w:val="1a1a2e"/>
          <w:sz w:val="19"/>
          <w:szCs w:val="19"/>
        </w:rPr>
        <w:t xml:space="preserve">uvicorn main:app --reload</w:t>
      </w:r>
    </w:p>
    <w:p>
      <w:pPr>
        <w:pStyle w:val="ListParagraph"/>
        <w:numPr>
          <w:ilvl w:val="0"/>
          <w:numId w:val="3"/>
        </w:numPr>
        <w:spacing w:before="40" w:after="40"/>
      </w:pPr>
      <w:r>
        <w:rPr>
          <w:rFonts w:ascii="Arial" w:cs="Arial" w:eastAsia="Arial" w:hAnsi="Arial"/>
          <w:sz w:val="22"/>
          <w:szCs w:val="22"/>
        </w:rPr>
        <w:t xml:space="preserve">Open the interactive API documentation:</w:t>
      </w:r>
    </w:p>
    <w:p>
      <w:pPr>
        <w:shd w:fill="F0F4F8" w:val="clear"/>
        <w:spacing w:before="40" w:after="40"/>
        <w:ind w:left="360"/>
      </w:pPr>
      <w:r>
        <w:rPr>
          <w:rFonts w:ascii="Courier New" w:cs="Courier New" w:eastAsia="Courier New" w:hAnsi="Courier New"/>
          <w:color w:val="1a1a2e"/>
          <w:sz w:val="19"/>
          <w:szCs w:val="19"/>
        </w:rPr>
        <w:t xml:space="preserve">http://localhost:8000/docs</w:t>
      </w:r>
    </w:p>
    <w:p>
      <w:pPr>
        <w:pStyle w:val="ListParagraph"/>
        <w:numPr>
          <w:ilvl w:val="0"/>
          <w:numId w:val="3"/>
        </w:numPr>
        <w:spacing w:before="40" w:after="40"/>
      </w:pPr>
      <w:r>
        <w:rPr>
          <w:rFonts w:ascii="Arial" w:cs="Arial" w:eastAsia="Arial" w:hAnsi="Arial"/>
          <w:sz w:val="22"/>
          <w:szCs w:val="22"/>
        </w:rPr>
        <w:t xml:space="preserve">Test the prediction endpoint (example curl):</w:t>
      </w:r>
    </w:p>
    <w:p>
      <w:pPr>
        <w:shd w:fill="F0F4F8" w:val="clear"/>
        <w:spacing w:before="40" w:after="40"/>
        <w:ind w:left="360"/>
      </w:pPr>
      <w:r>
        <w:rPr>
          <w:rFonts w:ascii="Courier New" w:cs="Courier New" w:eastAsia="Courier New" w:hAnsi="Courier New"/>
          <w:color w:val="1a1a2e"/>
          <w:sz w:val="19"/>
          <w:szCs w:val="19"/>
        </w:rPr>
        <w:t xml:space="preserve">curl -X POST "http://localhost:8000/predict" \</w:t>
      </w:r>
    </w:p>
    <w:p>
      <w:pPr>
        <w:shd w:fill="F0F4F8" w:val="clear"/>
        <w:spacing w:before="40" w:after="40"/>
        <w:ind w:left="360"/>
      </w:pPr>
      <w:r>
        <w:rPr>
          <w:rFonts w:ascii="Courier New" w:cs="Courier New" w:eastAsia="Courier New" w:hAnsi="Courier New"/>
          <w:color w:val="1a1a2e"/>
          <w:sz w:val="19"/>
          <w:szCs w:val="19"/>
        </w:rPr>
        <w:t xml:space="preserve">  -H "Content-Type: application/json" \</w:t>
      </w:r>
    </w:p>
    <w:p>
      <w:pPr>
        <w:shd w:fill="F0F4F8" w:val="clear"/>
        <w:spacing w:before="40" w:after="40"/>
        <w:ind w:left="360"/>
      </w:pPr>
      <w:r>
        <w:rPr>
          <w:rFonts w:ascii="Courier New" w:cs="Courier New" w:eastAsia="Courier New" w:hAnsi="Courier New"/>
          <w:color w:val="1a1a2e"/>
          <w:sz w:val="19"/>
          <w:szCs w:val="19"/>
        </w:rPr>
        <w:t xml:space="preserve">  -d '{"skills": "python sql data analysis", "interests": "data business analytics", "marks_12th": 85, "budget_lakhs": 5}'</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What You Should See on Startup</w:t>
      </w:r>
    </w:p>
    <w:p>
      <w:pPr>
        <w:shd w:fill="F0F4F8" w:val="clear"/>
        <w:spacing w:before="40" w:after="40"/>
        <w:ind w:left="360"/>
      </w:pPr>
      <w:r>
        <w:rPr>
          <w:rFonts w:ascii="Courier New" w:cs="Courier New" w:eastAsia="Courier New" w:hAnsi="Courier New"/>
          <w:color w:val="1a1a2e"/>
          <w:sz w:val="19"/>
          <w:szCs w:val="19"/>
        </w:rPr>
        <w:t xml:space="preserve">INFO:     Started server process</w:t>
      </w:r>
    </w:p>
    <w:p>
      <w:pPr>
        <w:shd w:fill="F0F4F8" w:val="clear"/>
        <w:spacing w:before="40" w:after="40"/>
        <w:ind w:left="360"/>
      </w:pPr>
      <w:r>
        <w:rPr>
          <w:rFonts w:ascii="Courier New" w:cs="Courier New" w:eastAsia="Courier New" w:hAnsi="Courier New"/>
          <w:color w:val="1a1a2e"/>
          <w:sz w:val="19"/>
          <w:szCs w:val="19"/>
        </w:rPr>
        <w:t xml:space="preserve">INFO:     Waiting for application startup.</w:t>
      </w:r>
    </w:p>
    <w:p>
      <w:pPr>
        <w:shd w:fill="F0F4F8" w:val="clear"/>
        <w:spacing w:before="40" w:after="40"/>
        <w:ind w:left="360"/>
      </w:pPr>
      <w:r>
        <w:rPr>
          <w:rFonts w:ascii="Courier New" w:cs="Courier New" w:eastAsia="Courier New" w:hAnsi="Courier New"/>
          <w:color w:val="1a1a2e"/>
          <w:sz w:val="19"/>
          <w:szCs w:val="19"/>
        </w:rPr>
        <w:t xml:space="preserve">INFO:     Loaded 470 colleges, 845 jobs</w:t>
      </w:r>
    </w:p>
    <w:p>
      <w:pPr>
        <w:shd w:fill="F0F4F8" w:val="clear"/>
        <w:spacing w:before="40" w:after="40"/>
        <w:ind w:left="360"/>
      </w:pPr>
      <w:r>
        <w:rPr>
          <w:rFonts w:ascii="Courier New" w:cs="Courier New" w:eastAsia="Courier New" w:hAnsi="Courier New"/>
          <w:color w:val="1a1a2e"/>
          <w:sz w:val="19"/>
          <w:szCs w:val="19"/>
        </w:rPr>
        <w:t xml:space="preserve">INFO:     ML model loaded successfully</w:t>
      </w:r>
    </w:p>
    <w:p>
      <w:pPr>
        <w:shd w:fill="F0F4F8" w:val="clear"/>
        <w:spacing w:before="40" w:after="40"/>
        <w:ind w:left="360"/>
      </w:pPr>
      <w:r>
        <w:rPr>
          <w:rFonts w:ascii="Courier New" w:cs="Courier New" w:eastAsia="Courier New" w:hAnsi="Courier New"/>
          <w:color w:val="1a1a2e"/>
          <w:sz w:val="19"/>
          <w:szCs w:val="19"/>
        </w:rPr>
        <w:t xml:space="preserve">INFO:     Application startup complete.</w:t>
      </w:r>
    </w:p>
    <w:p>
      <w:pPr>
        <w:shd w:fill="F0F4F8" w:val="clear"/>
        <w:spacing w:before="40" w:after="40"/>
        <w:ind w:left="360"/>
      </w:pPr>
      <w:r>
        <w:rPr>
          <w:rFonts w:ascii="Courier New" w:cs="Courier New" w:eastAsia="Courier New" w:hAnsi="Courier New"/>
          <w:color w:val="1a1a2e"/>
          <w:sz w:val="19"/>
          <w:szCs w:val="19"/>
        </w:rPr>
        <w:t xml:space="preserve">INFO:     Uvicorn running on http://127.0.0.1:8000</w:t>
      </w:r>
    </w:p>
    <w:p>
      <w:pPr>
        <w:spacing w:before="80" w:after="80"/>
      </w:pPr>
      <w:r>
        <w:t xml:space="preserve"/>
      </w:r>
    </w:p>
    <w:p>
      <w:pPr>
        <w:pBdr>
          <w:left w:val="single" w:color="2E75B6" w:sz="12" w:space="8"/>
        </w:pBdr>
        <w:shd w:fill="D6EAD9" w:val="clear"/>
        <w:spacing w:before="120" w:after="120"/>
        <w:ind w:left="360" w:right="360"/>
      </w:pPr>
      <w:r>
        <w:rPr>
          <w:rFonts w:ascii="Arial" w:cs="Arial" w:eastAsia="Arial" w:hAnsi="Arial"/>
          <w:b/>
          <w:bCs/>
          <w:color w:val="1E4D2B"/>
          <w:sz w:val="21"/>
          <w:szCs w:val="21"/>
        </w:rPr>
        <w:t xml:space="preserve">If you see 'Uvicorn running on http://127.0.0.1:8000' the server is ready to accept requests. Open http://localhost:8000/docs in your browser to test every endpoint interactively.</w:t>
      </w:r>
    </w:p>
    <w:p>
      <w:pPr>
        <w:spacing w:before="0" w:after="0"/>
      </w:pPr>
      <w:r>
        <w:br/>
        <w:t xml:space="preserve"/>
      </w:r>
    </w:p>
    <w:p>
      <w:pPr>
        <w:pStyle w:val="Heading1"/>
        <w:pBdr>
          <w:bottom w:val="single" w:color="2E75B6" w:sz="10" w:space="4"/>
        </w:pBdr>
        <w:spacing w:before="400" w:after="160"/>
      </w:pPr>
      <w:r>
        <w:rPr>
          <w:rFonts w:ascii="Arial" w:cs="Arial" w:eastAsia="Arial" w:hAnsi="Arial"/>
          <w:b/>
          <w:bCs/>
          <w:color w:val="1F4E79"/>
          <w:sz w:val="36"/>
          <w:szCs w:val="36"/>
        </w:rPr>
        <w:t xml:space="preserve">10. Glossary — Every Technical Term Explained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Term</w:t>
            </w:r>
          </w:p>
        </w:tc>
        <w:tc>
          <w:tcPr>
            <w:tcW w:type="dxa" w:w="7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Plain English Explanation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Application Programming Interface. A set of defined rules for how two software systems communicate. Our backend is an API that the frontend talks to.</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REST API</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Representational State Transfer API. Uses standard HTTP methods (GET, POST, PUT, DELETE) to send and receive data. Our backend is a REST API.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Endpoint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specific URL path that performs a specific action. /predict is one endpoint; /colleges is another.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JSON</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JavaScript Object Notation. A human-readable text format for structured data, used to send and receive data between frontend and backend. Looks like { 'key': 'value' }.</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HTTP Methods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 = retrieve data. POST = send data for processing. PUT = update data. DELETE = remove data. Our predict endpoint uses POST because it sends a student profile.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FastAPI</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modern Python web framework for building REST APIs. Auto-generates documentation, validates inputs, and handles async requests efficiently.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Uvicorn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 ASGI HTTP server that runs FastAPI applications. Think of it as the engine that makes FastAPI accessible over the network.</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ASGI</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Asynchronous Server Gateway Interface. The Python standard for async web servers. Handles multiple requests simultaneously without blocking.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Pydantic</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Python data validation library. Used to define exactly what shape input data must have, with automatic type checking and error messages.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BaseModel</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Pydantic class that all data models inherit from. Defines fields, types, and default values for API inputs/outputs.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Pickle (.pkl)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Python's serialisation format — converts any Python object to a binary file and back. Used to save and load the trained ML model.</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CORS</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Cross-Origin Resource Sharing. A browser security rule that blocks JS on one domain from calling APIs on another domain unless the server allows 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TF-IDF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Term Frequency-Inverse Document Frequency. Converts words to numerical scores. Rare but relevant words get high scores; common words get low scores.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Vectorisation</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Converting text (words) into numbers so mathematical algorithms can process them. TF-IDF is the vectorisation method used here.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Pipeline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scikit-learn object that chains multiple steps (TF-IDF → ML model) and applies them in the correct order automatically.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predict_proba()</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scikit-learn method that returns probability scores for all classes, not just the top prediction. Used to build Top-3 recommendations.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np.argsort()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NumPy function that returns the indices that would sort an array. Used to rank career probabilities from highest to lowest.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DataFrame</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pandas data structure — like an in-memory spreadsheet with rows and columns. Used to hold and filter college and job data.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NIRF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National Institutional Ranking Framework. India's official government college ranking system, published annually by the Ministry of Education.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LabelEncoder</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scikit-learn tool that converts text labels ('Data Scientist') to numbers (4) and back. Saved as label_encoder.pkl.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Status Code 200</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 response code meaning 'OK — request succeeded'. FastAPI returns this automatically for successful responses.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Status Code 422</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 response code meaning 'Unprocessable Entity' — input validation failed. FastAPI returns this automatically when Pydantic validation fails.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Optional[type]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type hint meaning the field may be None (not provided). Used for non-required input fields like marks_10th.</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Middleware</w:t>
            </w:r>
          </w:p>
        </w:tc>
        <w:tc>
          <w:tcPr>
            <w:tcW w:type="dxa" w:w="71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Code that runs on every request before it reaches an endpoint. CORSMiddleware adds required CORS headers to all responses.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Swagger UI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 interactive API documentation web page, auto-generated by FastAPI at /docs. Allows live testing of all endpoints in a browser.</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8"/>
        <w:szCs w:val="18"/>
      </w:rPr>
      <w:t xml:space="preserve">AI-Based Career Guidance System — FastAPI Backend Reference   |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2026-03-04T17:32:54.437Z</dcterms:created>
  <dcterms:modified xsi:type="dcterms:W3CDTF">2026-03-04T17:32:54.438Z</dcterms:modified>
</cp:coreProperties>
</file>

<file path=docProps/custom.xml><?xml version="1.0" encoding="utf-8"?>
<Properties xmlns="http://schemas.openxmlformats.org/officeDocument/2006/custom-properties" xmlns:vt="http://schemas.openxmlformats.org/officeDocument/2006/docPropsVTypes"/>
</file>