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05" w:rsidRPr="000B0805" w:rsidRDefault="000B0805" w:rsidP="000B0805">
      <w:pPr>
        <w:rPr>
          <w:b/>
          <w:i/>
          <w:sz w:val="36"/>
          <w:szCs w:val="36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</w:t>
      </w:r>
      <w:r w:rsidRPr="000B0805">
        <w:rPr>
          <w:b/>
          <w:i/>
          <w:color w:val="C00000"/>
          <w:sz w:val="36"/>
          <w:szCs w:val="36"/>
        </w:rPr>
        <w:t>GENVOSYSTEMS HYDERABAD</w:t>
      </w:r>
      <w:r w:rsidRPr="000B0805">
        <w:rPr>
          <w:b/>
          <w:i/>
          <w:sz w:val="36"/>
          <w:szCs w:val="36"/>
        </w:rPr>
        <w:t xml:space="preserve">    </w:t>
      </w:r>
    </w:p>
    <w:p w:rsidR="000B0805" w:rsidRPr="000B0805" w:rsidRDefault="00FB5A02" w:rsidP="00FB5A02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  <w:r w:rsidR="000B0805">
        <w:rPr>
          <w:b/>
          <w:color w:val="FF0000"/>
          <w:sz w:val="24"/>
          <w:szCs w:val="24"/>
        </w:rPr>
        <w:t xml:space="preserve">   </w:t>
      </w:r>
      <w:r w:rsidR="000B0805" w:rsidRPr="000B0805">
        <w:rPr>
          <w:b/>
          <w:color w:val="FF0000"/>
          <w:sz w:val="24"/>
          <w:szCs w:val="24"/>
        </w:rPr>
        <w:t>Company Name</w:t>
      </w:r>
      <w:r w:rsidR="000B0805" w:rsidRPr="000B0805">
        <w:rPr>
          <w:b/>
          <w:sz w:val="24"/>
          <w:szCs w:val="24"/>
        </w:rPr>
        <w:t xml:space="preserve">: </w:t>
      </w:r>
      <w:proofErr w:type="spellStart"/>
      <w:r w:rsidR="000B0805" w:rsidRPr="000B0805">
        <w:rPr>
          <w:b/>
          <w:sz w:val="24"/>
          <w:szCs w:val="24"/>
        </w:rPr>
        <w:t>Genvo</w:t>
      </w:r>
      <w:proofErr w:type="spellEnd"/>
      <w:r w:rsidR="000B0805" w:rsidRPr="000B0805">
        <w:rPr>
          <w:b/>
          <w:sz w:val="24"/>
          <w:szCs w:val="24"/>
        </w:rPr>
        <w:t xml:space="preserve"> Systems India Private Limited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Corporate Identification Number</w:t>
      </w:r>
      <w:r w:rsidRPr="000B0805">
        <w:rPr>
          <w:b/>
          <w:sz w:val="24"/>
          <w:szCs w:val="24"/>
        </w:rPr>
        <w:t>: U72900TG2008PTC059706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Company Status</w:t>
      </w:r>
      <w:r w:rsidRPr="000B0805">
        <w:rPr>
          <w:b/>
          <w:sz w:val="24"/>
          <w:szCs w:val="24"/>
        </w:rPr>
        <w:t>: Active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</w:t>
      </w:r>
      <w:r w:rsidRPr="000B0805">
        <w:rPr>
          <w:b/>
          <w:color w:val="FF0000"/>
          <w:sz w:val="24"/>
          <w:szCs w:val="24"/>
        </w:rPr>
        <w:t xml:space="preserve"> Directors</w:t>
      </w:r>
      <w:r w:rsidRPr="000B0805">
        <w:rPr>
          <w:b/>
          <w:sz w:val="24"/>
          <w:szCs w:val="24"/>
        </w:rPr>
        <w:t>: Mannepalli Venkata Samba Siva Rao, Sudhaker Gandham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E-Mail</w:t>
      </w:r>
      <w:r w:rsidRPr="000B0805">
        <w:rPr>
          <w:b/>
          <w:sz w:val="24"/>
          <w:szCs w:val="24"/>
        </w:rPr>
        <w:t>: info@lucentechnologies.com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Registrar</w:t>
      </w:r>
      <w:r w:rsidRPr="000B0805">
        <w:rPr>
          <w:b/>
          <w:sz w:val="24"/>
          <w:szCs w:val="24"/>
        </w:rPr>
        <w:t>: RoC-Hyderabad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Registration Number</w:t>
      </w:r>
      <w:r w:rsidRPr="000B0805">
        <w:rPr>
          <w:b/>
          <w:sz w:val="24"/>
          <w:szCs w:val="24"/>
        </w:rPr>
        <w:t>: 59706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Activity</w:t>
      </w:r>
      <w:r w:rsidRPr="000B0805">
        <w:rPr>
          <w:b/>
          <w:sz w:val="24"/>
          <w:szCs w:val="24"/>
        </w:rPr>
        <w:t xml:space="preserve">: Other computer related activities 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Company Category</w:t>
      </w:r>
      <w:r w:rsidRPr="000B0805">
        <w:rPr>
          <w:b/>
          <w:sz w:val="24"/>
          <w:szCs w:val="24"/>
        </w:rPr>
        <w:t>: Company limited by shares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bookmarkStart w:id="0" w:name="_GoBack"/>
      <w:bookmarkEnd w:id="0"/>
      <w:r w:rsidRPr="000B0805">
        <w:rPr>
          <w:b/>
          <w:color w:val="FF0000"/>
          <w:sz w:val="24"/>
          <w:szCs w:val="24"/>
        </w:rPr>
        <w:t>Company Sub Category</w:t>
      </w:r>
      <w:r w:rsidRPr="000B0805">
        <w:rPr>
          <w:b/>
          <w:sz w:val="24"/>
          <w:szCs w:val="24"/>
        </w:rPr>
        <w:t>: Indian Non-Government Company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Class of Company</w:t>
      </w:r>
      <w:r w:rsidRPr="000B0805">
        <w:rPr>
          <w:b/>
          <w:sz w:val="24"/>
          <w:szCs w:val="24"/>
        </w:rPr>
        <w:t>: Private Company</w:t>
      </w:r>
    </w:p>
    <w:p w:rsidR="000B0805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Authorized Capital (in Rs.)</w:t>
      </w:r>
      <w:r w:rsidRPr="000B0805">
        <w:rPr>
          <w:b/>
          <w:sz w:val="24"/>
          <w:szCs w:val="24"/>
        </w:rPr>
        <w:t>: 100,000</w:t>
      </w:r>
    </w:p>
    <w:p w:rsidR="004D6917" w:rsidRPr="000B0805" w:rsidRDefault="000B0805" w:rsidP="000B0805">
      <w:pPr>
        <w:rPr>
          <w:b/>
          <w:sz w:val="24"/>
          <w:szCs w:val="24"/>
        </w:rPr>
      </w:pPr>
      <w:r w:rsidRPr="000B0805">
        <w:rPr>
          <w:b/>
          <w:sz w:val="24"/>
          <w:szCs w:val="24"/>
        </w:rPr>
        <w:t xml:space="preserve">    </w:t>
      </w:r>
      <w:r w:rsidRPr="000B0805">
        <w:rPr>
          <w:b/>
          <w:color w:val="FF0000"/>
          <w:sz w:val="24"/>
          <w:szCs w:val="24"/>
        </w:rPr>
        <w:t>Paid up capital (in Rs.)</w:t>
      </w:r>
      <w:r w:rsidRPr="000B0805">
        <w:rPr>
          <w:b/>
          <w:sz w:val="24"/>
          <w:szCs w:val="24"/>
        </w:rPr>
        <w:t>: 100,000</w:t>
      </w:r>
    </w:p>
    <w:sectPr w:rsidR="004D6917" w:rsidRPr="000B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BF"/>
    <w:rsid w:val="000A1DBF"/>
    <w:rsid w:val="000B0805"/>
    <w:rsid w:val="000C39F7"/>
    <w:rsid w:val="004D6917"/>
    <w:rsid w:val="00F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>CtrlSoft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</dc:creator>
  <cp:keywords/>
  <dc:description/>
  <cp:lastModifiedBy>hone</cp:lastModifiedBy>
  <cp:revision>5</cp:revision>
  <dcterms:created xsi:type="dcterms:W3CDTF">2015-12-30T07:40:00Z</dcterms:created>
  <dcterms:modified xsi:type="dcterms:W3CDTF">2015-12-30T07:56:00Z</dcterms:modified>
</cp:coreProperties>
</file>