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a-fundamentals"/>
    <w:p>
      <w:pPr>
        <w:pStyle w:val="Heading1"/>
      </w:pPr>
      <w:r>
        <w:t xml:space="preserve">Part A — Fundamentals</w:t>
      </w:r>
    </w:p>
    <w:bookmarkEnd w:id="20"/>
    <w:bookmarkStart w:id="29" w:name="what-is-data-analysis"/>
    <w:p>
      <w:pPr>
        <w:pStyle w:val="Heading1"/>
      </w:pPr>
      <w:r>
        <w:t xml:space="preserve">1. What is Data Analysis?</w:t>
      </w:r>
    </w:p>
    <w:bookmarkStart w:id="21" w:name="definition"/>
    <w:p>
      <w:pPr>
        <w:pStyle w:val="Heading2"/>
      </w:pPr>
      <w:r>
        <w:t xml:space="preserve">Definition</w:t>
      </w:r>
    </w:p>
    <w:p>
      <w:pPr>
        <w:pStyle w:val="FirstParagraph"/>
      </w:pPr>
      <w:r>
        <w:t xml:space="preserve">Data Analysis is the process of collecting, cleaning, transforming, and interpreting data to extract useful information and support decision-making.</w:t>
      </w:r>
    </w:p>
    <w:bookmarkEnd w:id="21"/>
    <w:bookmarkStart w:id="22" w:name="purpose"/>
    <w:p>
      <w:pPr>
        <w:pStyle w:val="Heading2"/>
      </w:pPr>
      <w:r>
        <w:t xml:space="preserve">Purpose</w:t>
      </w:r>
    </w:p>
    <w:p>
      <w:pPr>
        <w:pStyle w:val="FirstParagraph"/>
      </w:pPr>
      <w:r>
        <w:t xml:space="preserve">The main purpose of data analysis is to discover patterns, trends, and insights from raw data that can help organizations make informed decisions.</w:t>
      </w:r>
    </w:p>
    <w:bookmarkEnd w:id="22"/>
    <w:bookmarkStart w:id="27" w:name="types-of-data-analysis"/>
    <w:p>
      <w:pPr>
        <w:pStyle w:val="Heading2"/>
      </w:pPr>
      <w:r>
        <w:t xml:space="preserve">Types of Data Analysis</w:t>
      </w:r>
    </w:p>
    <w:bookmarkStart w:id="23" w:name="descriptive-analysis"/>
    <w:p>
      <w:pPr>
        <w:pStyle w:val="Heading3"/>
      </w:pPr>
      <w:r>
        <w:t xml:space="preserve">1. Descriptive Analysis</w:t>
      </w:r>
    </w:p>
    <w:p>
      <w:pPr>
        <w:pStyle w:val="FirstParagraph"/>
      </w:pPr>
      <w:r>
        <w:t xml:space="preserve">Describes what happened in the past.</w:t>
      </w:r>
    </w:p>
    <w:p>
      <w:pPr>
        <w:pStyle w:val="BodyText"/>
      </w:pPr>
      <w:r>
        <w:t xml:space="preserve">Example:</w:t>
      </w:r>
    </w:p>
    <w:p>
      <w:pPr>
        <w:pStyle w:val="Compact"/>
        <w:numPr>
          <w:ilvl w:val="0"/>
          <w:numId w:val="1001"/>
        </w:numPr>
      </w:pPr>
      <w:r>
        <w:t xml:space="preserve">Monthly sales reports</w:t>
      </w:r>
    </w:p>
    <w:p>
      <w:pPr>
        <w:pStyle w:val="Compact"/>
        <w:numPr>
          <w:ilvl w:val="0"/>
          <w:numId w:val="1001"/>
        </w:numPr>
      </w:pPr>
      <w:r>
        <w:t xml:space="preserve">Customer count reports</w:t>
      </w:r>
    </w:p>
    <w:bookmarkEnd w:id="23"/>
    <w:bookmarkStart w:id="24" w:name="diagnostic-analysis"/>
    <w:p>
      <w:pPr>
        <w:pStyle w:val="Heading3"/>
      </w:pPr>
      <w:r>
        <w:t xml:space="preserve">2. Diagnostic Analysis</w:t>
      </w:r>
    </w:p>
    <w:p>
      <w:pPr>
        <w:pStyle w:val="FirstParagraph"/>
      </w:pPr>
      <w:r>
        <w:t xml:space="preserve">Explains why something happened.</w:t>
      </w:r>
    </w:p>
    <w:p>
      <w:pPr>
        <w:pStyle w:val="BodyText"/>
      </w:pPr>
      <w:r>
        <w:t xml:space="preserve">Example:</w:t>
      </w:r>
    </w:p>
    <w:p>
      <w:pPr>
        <w:pStyle w:val="Compact"/>
        <w:numPr>
          <w:ilvl w:val="0"/>
          <w:numId w:val="1002"/>
        </w:numPr>
      </w:pPr>
      <w:r>
        <w:t xml:space="preserve">Finding reasons behind customer churn.</w:t>
      </w:r>
    </w:p>
    <w:bookmarkEnd w:id="24"/>
    <w:bookmarkStart w:id="25" w:name="predictive-analysis"/>
    <w:p>
      <w:pPr>
        <w:pStyle w:val="Heading3"/>
      </w:pPr>
      <w:r>
        <w:t xml:space="preserve">3. Predictive Analysis</w:t>
      </w:r>
    </w:p>
    <w:p>
      <w:pPr>
        <w:pStyle w:val="FirstParagraph"/>
      </w:pPr>
      <w:r>
        <w:t xml:space="preserve">Predicts future outcomes using historical data.</w:t>
      </w:r>
    </w:p>
    <w:p>
      <w:pPr>
        <w:pStyle w:val="BodyText"/>
      </w:pPr>
      <w:r>
        <w:t xml:space="preserve">Example:</w:t>
      </w:r>
    </w:p>
    <w:p>
      <w:pPr>
        <w:pStyle w:val="Compact"/>
        <w:numPr>
          <w:ilvl w:val="0"/>
          <w:numId w:val="1003"/>
        </w:numPr>
      </w:pPr>
      <w:r>
        <w:t xml:space="preserve">Predicting whether a customer will churn.</w:t>
      </w:r>
    </w:p>
    <w:bookmarkEnd w:id="25"/>
    <w:bookmarkStart w:id="26" w:name="prescriptive-analysis"/>
    <w:p>
      <w:pPr>
        <w:pStyle w:val="Heading3"/>
      </w:pPr>
      <w:r>
        <w:t xml:space="preserve">4. Prescriptive Analysis</w:t>
      </w:r>
    </w:p>
    <w:p>
      <w:pPr>
        <w:pStyle w:val="FirstParagraph"/>
      </w:pPr>
      <w:r>
        <w:t xml:space="preserve">Suggests actions to achieve desired outcomes.</w:t>
      </w:r>
    </w:p>
    <w:p>
      <w:pPr>
        <w:pStyle w:val="BodyText"/>
      </w:pPr>
      <w:r>
        <w:t xml:space="preserve">Example:</w:t>
      </w:r>
    </w:p>
    <w:p>
      <w:pPr>
        <w:pStyle w:val="Compact"/>
        <w:numPr>
          <w:ilvl w:val="0"/>
          <w:numId w:val="1004"/>
        </w:numPr>
      </w:pPr>
      <w:r>
        <w:t xml:space="preserve">Recommending offers to retain customers.</w:t>
      </w:r>
    </w:p>
    <w:bookmarkEnd w:id="26"/>
    <w:bookmarkEnd w:id="27"/>
    <w:bookmarkStart w:id="28" w:name="importance-in-decision-making"/>
    <w:p>
      <w:pPr>
        <w:pStyle w:val="Heading2"/>
      </w:pPr>
      <w:r>
        <w:t xml:space="preserve">Importance in Decision Making</w:t>
      </w:r>
    </w:p>
    <w:p>
      <w:pPr>
        <w:pStyle w:val="Compact"/>
        <w:numPr>
          <w:ilvl w:val="0"/>
          <w:numId w:val="1005"/>
        </w:numPr>
      </w:pPr>
      <w:r>
        <w:t xml:space="preserve">Helps businesses make data-driven decisions.</w:t>
      </w:r>
    </w:p>
    <w:p>
      <w:pPr>
        <w:pStyle w:val="Compact"/>
        <w:numPr>
          <w:ilvl w:val="0"/>
          <w:numId w:val="1005"/>
        </w:numPr>
      </w:pPr>
      <w:r>
        <w:t xml:space="preserve">Identifies trends and patterns.</w:t>
      </w:r>
    </w:p>
    <w:p>
      <w:pPr>
        <w:pStyle w:val="Compact"/>
        <w:numPr>
          <w:ilvl w:val="0"/>
          <w:numId w:val="1005"/>
        </w:numPr>
      </w:pPr>
      <w:r>
        <w:t xml:space="preserve">Improves operational efficiency.</w:t>
      </w:r>
    </w:p>
    <w:p>
      <w:pPr>
        <w:pStyle w:val="Compact"/>
        <w:numPr>
          <w:ilvl w:val="0"/>
          <w:numId w:val="1005"/>
        </w:numPr>
      </w:pPr>
      <w:r>
        <w:t xml:space="preserve">Supports strategic planning.</w:t>
      </w:r>
    </w:p>
    <w:p>
      <w:pPr>
        <w:pStyle w:val="Compact"/>
        <w:numPr>
          <w:ilvl w:val="0"/>
          <w:numId w:val="1005"/>
        </w:numPr>
      </w:pPr>
      <w:r>
        <w:t xml:space="preserve">Reduces risks and uncertainties.</w:t>
      </w:r>
    </w:p>
    <w:p>
      <w:pPr>
        <w:pStyle w:val="Compact"/>
        <w:numPr>
          <w:ilvl w:val="0"/>
          <w:numId w:val="1005"/>
        </w:numPr>
      </w:pPr>
      <w:r>
        <w:t xml:space="preserve">Enhances customer satisfaction.</w:t>
      </w:r>
    </w:p>
    <w:p>
      <w:r>
        <w:pict>
          <v:rect style="width:0;height:1.5pt" o:hralign="center" o:hrstd="t" o:hr="t"/>
        </w:pict>
      </w:r>
    </w:p>
    <w:bookmarkEnd w:id="28"/>
    <w:bookmarkEnd w:id="29"/>
    <w:bookmarkStart w:id="39" w:name="steps-of-a-data-science-project"/>
    <w:p>
      <w:pPr>
        <w:pStyle w:val="Heading1"/>
      </w:pPr>
      <w:r>
        <w:t xml:space="preserve">2. Steps of a Data Science Project</w:t>
      </w:r>
    </w:p>
    <w:p>
      <w:pPr>
        <w:pStyle w:val="FirstParagraph"/>
      </w:pPr>
      <w:r>
        <w:t xml:space="preserve">A Data Science project follows a systematic lifecycle from problem identification to deployment.</w:t>
      </w:r>
    </w:p>
    <w:bookmarkStart w:id="30" w:name="problem-understanding"/>
    <w:p>
      <w:pPr>
        <w:pStyle w:val="Heading2"/>
      </w:pPr>
      <w:r>
        <w:t xml:space="preserve">1. Problem Understanding</w:t>
      </w:r>
    </w:p>
    <w:p>
      <w:pPr>
        <w:pStyle w:val="FirstParagraph"/>
      </w:pPr>
      <w:r>
        <w:t xml:space="preserve">Understand the business problem and define project objectives.</w:t>
      </w:r>
    </w:p>
    <w:p>
      <w:pPr>
        <w:pStyle w:val="BodyText"/>
      </w:pPr>
      <w:r>
        <w:t xml:space="preserve">Example:</w:t>
      </w:r>
      <w:r>
        <w:t xml:space="preserve"> </w:t>
      </w:r>
      <w:r>
        <w:t xml:space="preserve">Predict whether a customer will churn.</w:t>
      </w:r>
    </w:p>
    <w:bookmarkEnd w:id="30"/>
    <w:bookmarkStart w:id="31" w:name="data-collection"/>
    <w:p>
      <w:pPr>
        <w:pStyle w:val="Heading2"/>
      </w:pPr>
      <w:r>
        <w:t xml:space="preserve">2. Data Collection</w:t>
      </w:r>
    </w:p>
    <w:p>
      <w:pPr>
        <w:pStyle w:val="FirstParagraph"/>
      </w:pPr>
      <w:r>
        <w:t xml:space="preserve">Gather data from various sources such as:</w:t>
      </w:r>
    </w:p>
    <w:p>
      <w:pPr>
        <w:pStyle w:val="Compact"/>
        <w:numPr>
          <w:ilvl w:val="0"/>
          <w:numId w:val="1006"/>
        </w:numPr>
      </w:pPr>
      <w:r>
        <w:t xml:space="preserve">CSV files</w:t>
      </w:r>
    </w:p>
    <w:p>
      <w:pPr>
        <w:pStyle w:val="Compact"/>
        <w:numPr>
          <w:ilvl w:val="0"/>
          <w:numId w:val="1006"/>
        </w:numPr>
      </w:pPr>
      <w:r>
        <w:t xml:space="preserve">Databases</w:t>
      </w:r>
    </w:p>
    <w:p>
      <w:pPr>
        <w:pStyle w:val="Compact"/>
        <w:numPr>
          <w:ilvl w:val="0"/>
          <w:numId w:val="1006"/>
        </w:numPr>
      </w:pPr>
      <w:r>
        <w:t xml:space="preserve">APIs</w:t>
      </w:r>
    </w:p>
    <w:p>
      <w:pPr>
        <w:pStyle w:val="Compact"/>
        <w:numPr>
          <w:ilvl w:val="0"/>
          <w:numId w:val="1006"/>
        </w:numPr>
      </w:pPr>
      <w:r>
        <w:t xml:space="preserve">Websites</w:t>
      </w:r>
    </w:p>
    <w:bookmarkEnd w:id="31"/>
    <w:bookmarkStart w:id="32" w:name="data-cleaning"/>
    <w:p>
      <w:pPr>
        <w:pStyle w:val="Heading2"/>
      </w:pPr>
      <w:r>
        <w:t xml:space="preserve">3. Data Cleaning</w:t>
      </w:r>
    </w:p>
    <w:p>
      <w:pPr>
        <w:pStyle w:val="FirstParagraph"/>
      </w:pPr>
      <w:r>
        <w:t xml:space="preserve">Improve data quality by:</w:t>
      </w:r>
    </w:p>
    <w:p>
      <w:pPr>
        <w:pStyle w:val="Compact"/>
        <w:numPr>
          <w:ilvl w:val="0"/>
          <w:numId w:val="1007"/>
        </w:numPr>
      </w:pPr>
      <w:r>
        <w:t xml:space="preserve">Handling missing values</w:t>
      </w:r>
    </w:p>
    <w:p>
      <w:pPr>
        <w:pStyle w:val="Compact"/>
        <w:numPr>
          <w:ilvl w:val="0"/>
          <w:numId w:val="1007"/>
        </w:numPr>
      </w:pPr>
      <w:r>
        <w:t xml:space="preserve">Removing duplicates</w:t>
      </w:r>
    </w:p>
    <w:p>
      <w:pPr>
        <w:pStyle w:val="Compact"/>
        <w:numPr>
          <w:ilvl w:val="0"/>
          <w:numId w:val="1007"/>
        </w:numPr>
      </w:pPr>
      <w:r>
        <w:t xml:space="preserve">Correcting inconsistencies</w:t>
      </w:r>
    </w:p>
    <w:p>
      <w:pPr>
        <w:pStyle w:val="Compact"/>
        <w:numPr>
          <w:ilvl w:val="0"/>
          <w:numId w:val="1007"/>
        </w:numPr>
      </w:pPr>
      <w:r>
        <w:t xml:space="preserve">Treating outliers</w:t>
      </w:r>
    </w:p>
    <w:bookmarkEnd w:id="32"/>
    <w:bookmarkStart w:id="33" w:name="exploratory-data-analysis-eda"/>
    <w:p>
      <w:pPr>
        <w:pStyle w:val="Heading2"/>
      </w:pPr>
      <w:r>
        <w:t xml:space="preserve">4. Exploratory Data Analysis (EDA)</w:t>
      </w:r>
    </w:p>
    <w:p>
      <w:pPr>
        <w:pStyle w:val="FirstParagraph"/>
      </w:pPr>
      <w:r>
        <w:t xml:space="preserve">Analyze and visualize data to discover patterns and relationships.</w:t>
      </w:r>
    </w:p>
    <w:p>
      <w:pPr>
        <w:pStyle w:val="BodyText"/>
      </w:pPr>
      <w:r>
        <w:t xml:space="preserve">Techniques:</w:t>
      </w:r>
    </w:p>
    <w:p>
      <w:pPr>
        <w:pStyle w:val="Compact"/>
        <w:numPr>
          <w:ilvl w:val="0"/>
          <w:numId w:val="1008"/>
        </w:numPr>
      </w:pPr>
      <w:r>
        <w:t xml:space="preserve">Histograms</w:t>
      </w:r>
    </w:p>
    <w:p>
      <w:pPr>
        <w:pStyle w:val="Compact"/>
        <w:numPr>
          <w:ilvl w:val="0"/>
          <w:numId w:val="1008"/>
        </w:numPr>
      </w:pPr>
      <w:r>
        <w:t xml:space="preserve">Boxplots</w:t>
      </w:r>
    </w:p>
    <w:p>
      <w:pPr>
        <w:pStyle w:val="Compact"/>
        <w:numPr>
          <w:ilvl w:val="0"/>
          <w:numId w:val="1008"/>
        </w:numPr>
      </w:pPr>
      <w:r>
        <w:t xml:space="preserve">Scatter plots</w:t>
      </w:r>
    </w:p>
    <w:p>
      <w:pPr>
        <w:pStyle w:val="Compact"/>
        <w:numPr>
          <w:ilvl w:val="0"/>
          <w:numId w:val="1008"/>
        </w:numPr>
      </w:pPr>
      <w:r>
        <w:t xml:space="preserve">Correlation heatmaps</w:t>
      </w:r>
    </w:p>
    <w:bookmarkEnd w:id="33"/>
    <w:bookmarkStart w:id="34" w:name="feature-engineering"/>
    <w:p>
      <w:pPr>
        <w:pStyle w:val="Heading2"/>
      </w:pPr>
      <w:r>
        <w:t xml:space="preserve">5. Feature Engineering</w:t>
      </w:r>
    </w:p>
    <w:p>
      <w:pPr>
        <w:pStyle w:val="FirstParagraph"/>
      </w:pPr>
      <w:r>
        <w:t xml:space="preserve">Create or modify features to improve model performance.</w:t>
      </w:r>
    </w:p>
    <w:p>
      <w:pPr>
        <w:pStyle w:val="BodyText"/>
      </w:pPr>
      <w:r>
        <w:t xml:space="preserve">Example:</w:t>
      </w:r>
    </w:p>
    <w:p>
      <w:pPr>
        <w:pStyle w:val="BodyText"/>
      </w:pPr>
      <w:r>
        <w:t xml:space="preserve">TotalSpending = PurchaseAmount × Quantity</w:t>
      </w:r>
    </w:p>
    <w:bookmarkEnd w:id="34"/>
    <w:bookmarkStart w:id="35" w:name="model-building"/>
    <w:p>
      <w:pPr>
        <w:pStyle w:val="Heading2"/>
      </w:pPr>
      <w:r>
        <w:t xml:space="preserve">6. Model Building</w:t>
      </w:r>
    </w:p>
    <w:p>
      <w:pPr>
        <w:pStyle w:val="FirstParagraph"/>
      </w:pPr>
      <w:r>
        <w:t xml:space="preserve">Train Machine Learning algorithms using prepared data.</w:t>
      </w:r>
    </w:p>
    <w:p>
      <w:pPr>
        <w:pStyle w:val="BodyText"/>
      </w:pPr>
      <w:r>
        <w:t xml:space="preserve">Examples:</w:t>
      </w:r>
    </w:p>
    <w:p>
      <w:pPr>
        <w:pStyle w:val="Compact"/>
        <w:numPr>
          <w:ilvl w:val="0"/>
          <w:numId w:val="1009"/>
        </w:numPr>
      </w:pPr>
      <w:r>
        <w:t xml:space="preserve">Logistic Regression</w:t>
      </w:r>
    </w:p>
    <w:p>
      <w:pPr>
        <w:pStyle w:val="Compact"/>
        <w:numPr>
          <w:ilvl w:val="0"/>
          <w:numId w:val="1009"/>
        </w:numPr>
      </w:pPr>
      <w:r>
        <w:t xml:space="preserve">Decision Tree</w:t>
      </w:r>
    </w:p>
    <w:p>
      <w:pPr>
        <w:pStyle w:val="Compact"/>
        <w:numPr>
          <w:ilvl w:val="0"/>
          <w:numId w:val="1009"/>
        </w:numPr>
      </w:pPr>
      <w:r>
        <w:t xml:space="preserve">Random Forest</w:t>
      </w:r>
    </w:p>
    <w:bookmarkEnd w:id="35"/>
    <w:bookmarkStart w:id="36" w:name="model-evaluation"/>
    <w:p>
      <w:pPr>
        <w:pStyle w:val="Heading2"/>
      </w:pPr>
      <w:r>
        <w:t xml:space="preserve">7. Model Evaluation</w:t>
      </w:r>
    </w:p>
    <w:p>
      <w:pPr>
        <w:pStyle w:val="FirstParagraph"/>
      </w:pPr>
      <w:r>
        <w:t xml:space="preserve">Measure model performance using metrics such as:</w:t>
      </w:r>
    </w:p>
    <w:p>
      <w:pPr>
        <w:pStyle w:val="Compact"/>
        <w:numPr>
          <w:ilvl w:val="0"/>
          <w:numId w:val="1010"/>
        </w:numPr>
      </w:pPr>
      <w:r>
        <w:t xml:space="preserve">Accuracy</w:t>
      </w:r>
    </w:p>
    <w:p>
      <w:pPr>
        <w:pStyle w:val="Compact"/>
        <w:numPr>
          <w:ilvl w:val="0"/>
          <w:numId w:val="1010"/>
        </w:numPr>
      </w:pPr>
      <w:r>
        <w:t xml:space="preserve">Precision</w:t>
      </w:r>
    </w:p>
    <w:p>
      <w:pPr>
        <w:pStyle w:val="Compact"/>
        <w:numPr>
          <w:ilvl w:val="0"/>
          <w:numId w:val="1010"/>
        </w:numPr>
      </w:pPr>
      <w:r>
        <w:t xml:space="preserve">Recall</w:t>
      </w:r>
    </w:p>
    <w:p>
      <w:pPr>
        <w:pStyle w:val="Compact"/>
        <w:numPr>
          <w:ilvl w:val="0"/>
          <w:numId w:val="1010"/>
        </w:numPr>
      </w:pPr>
      <w:r>
        <w:t xml:space="preserve">F1-Score</w:t>
      </w:r>
    </w:p>
    <w:p>
      <w:pPr>
        <w:pStyle w:val="Compact"/>
        <w:numPr>
          <w:ilvl w:val="0"/>
          <w:numId w:val="1010"/>
        </w:numPr>
      </w:pPr>
      <w:r>
        <w:t xml:space="preserve">Confusion Matrix</w:t>
      </w:r>
    </w:p>
    <w:bookmarkEnd w:id="36"/>
    <w:bookmarkStart w:id="37" w:name="deployment"/>
    <w:p>
      <w:pPr>
        <w:pStyle w:val="Heading2"/>
      </w:pPr>
      <w:r>
        <w:t xml:space="preserve">8. Deployment</w:t>
      </w:r>
    </w:p>
    <w:p>
      <w:pPr>
        <w:pStyle w:val="FirstParagraph"/>
      </w:pPr>
      <w:r>
        <w:t xml:space="preserve">Deploy the trained model into a real-world environment.</w:t>
      </w:r>
    </w:p>
    <w:p>
      <w:pPr>
        <w:pStyle w:val="BodyText"/>
      </w:pPr>
      <w:r>
        <w:t xml:space="preserve">Examples:</w:t>
      </w:r>
    </w:p>
    <w:p>
      <w:pPr>
        <w:pStyle w:val="Compact"/>
        <w:numPr>
          <w:ilvl w:val="0"/>
          <w:numId w:val="1011"/>
        </w:numPr>
      </w:pPr>
      <w:r>
        <w:t xml:space="preserve">Web Application</w:t>
      </w:r>
    </w:p>
    <w:p>
      <w:pPr>
        <w:pStyle w:val="Compact"/>
        <w:numPr>
          <w:ilvl w:val="0"/>
          <w:numId w:val="1011"/>
        </w:numPr>
      </w:pPr>
      <w:r>
        <w:t xml:space="preserve">Mobile Application</w:t>
      </w:r>
    </w:p>
    <w:p>
      <w:pPr>
        <w:pStyle w:val="Compact"/>
        <w:numPr>
          <w:ilvl w:val="0"/>
          <w:numId w:val="1011"/>
        </w:numPr>
      </w:pPr>
      <w:r>
        <w:t xml:space="preserve">Cloud Platform</w:t>
      </w:r>
    </w:p>
    <w:bookmarkEnd w:id="37"/>
    <w:bookmarkStart w:id="38" w:name="monitoring"/>
    <w:p>
      <w:pPr>
        <w:pStyle w:val="Heading2"/>
      </w:pPr>
      <w:r>
        <w:t xml:space="preserve">9. Monitoring</w:t>
      </w:r>
    </w:p>
    <w:p>
      <w:pPr>
        <w:pStyle w:val="FirstParagraph"/>
      </w:pPr>
      <w:r>
        <w:t xml:space="preserve">Continuously monitor model performance after deployment.</w:t>
      </w:r>
    </w:p>
    <w:p>
      <w:pPr>
        <w:pStyle w:val="BodyText"/>
      </w:pPr>
      <w:r>
        <w:t xml:space="preserve">Activities:</w:t>
      </w:r>
    </w:p>
    <w:p>
      <w:pPr>
        <w:pStyle w:val="Compact"/>
        <w:numPr>
          <w:ilvl w:val="0"/>
          <w:numId w:val="1012"/>
        </w:numPr>
      </w:pPr>
      <w:r>
        <w:t xml:space="preserve">Track accuracy</w:t>
      </w:r>
    </w:p>
    <w:p>
      <w:pPr>
        <w:pStyle w:val="Compact"/>
        <w:numPr>
          <w:ilvl w:val="0"/>
          <w:numId w:val="1012"/>
        </w:numPr>
      </w:pPr>
      <w:r>
        <w:t xml:space="preserve">Detect data drift</w:t>
      </w:r>
    </w:p>
    <w:p>
      <w:pPr>
        <w:pStyle w:val="Compact"/>
        <w:numPr>
          <w:ilvl w:val="0"/>
          <w:numId w:val="1012"/>
        </w:numPr>
      </w:pPr>
      <w:r>
        <w:t xml:space="preserve">Retrain when necessary</w:t>
      </w:r>
    </w:p>
    <w:p>
      <w:r>
        <w:pict>
          <v:rect style="width:0;height:1.5pt" o:hralign="center" o:hrstd="t" o:hr="t"/>
        </w:pict>
      </w:r>
    </w:p>
    <w:bookmarkEnd w:id="38"/>
    <w:bookmarkEnd w:id="39"/>
    <w:bookmarkStart w:id="48" w:name="machine-learning-problem-statement"/>
    <w:p>
      <w:pPr>
        <w:pStyle w:val="Heading1"/>
      </w:pPr>
      <w:r>
        <w:t xml:space="preserve">3. Machine Learning Problem Statement</w:t>
      </w:r>
    </w:p>
    <w:bookmarkStart w:id="40" w:name="problem-statement"/>
    <w:p>
      <w:pPr>
        <w:pStyle w:val="Heading2"/>
      </w:pPr>
      <w:r>
        <w:t xml:space="preserve">Problem Statement</w:t>
      </w:r>
    </w:p>
    <w:p>
      <w:pPr>
        <w:pStyle w:val="FirstParagraph"/>
      </w:pPr>
      <w:r>
        <w:t xml:space="preserve">The objective of this project is to predict whether a customer will churn based on customer demographics, purchase behavior, membership details, and customer satisfaction data.</w:t>
      </w:r>
    </w:p>
    <w:bookmarkEnd w:id="40"/>
    <w:bookmarkStart w:id="41" w:name="input-features"/>
    <w:p>
      <w:pPr>
        <w:pStyle w:val="Heading2"/>
      </w:pPr>
      <w:r>
        <w:t xml:space="preserve">Input Features</w:t>
      </w:r>
    </w:p>
    <w:p>
      <w:pPr>
        <w:pStyle w:val="FirstParagraph"/>
      </w:pPr>
      <w:r>
        <w:t xml:space="preserve">The model uses the following input features:</w:t>
      </w:r>
    </w:p>
    <w:p>
      <w:pPr>
        <w:pStyle w:val="Compact"/>
        <w:numPr>
          <w:ilvl w:val="0"/>
          <w:numId w:val="1013"/>
        </w:numPr>
      </w:pPr>
      <w:r>
        <w:t xml:space="preserve">Age</w:t>
      </w:r>
    </w:p>
    <w:p>
      <w:pPr>
        <w:pStyle w:val="Compact"/>
        <w:numPr>
          <w:ilvl w:val="0"/>
          <w:numId w:val="1013"/>
        </w:numPr>
      </w:pPr>
      <w:r>
        <w:t xml:space="preserve">Gender</w:t>
      </w:r>
    </w:p>
    <w:p>
      <w:pPr>
        <w:pStyle w:val="Compact"/>
        <w:numPr>
          <w:ilvl w:val="0"/>
          <w:numId w:val="1013"/>
        </w:numPr>
      </w:pPr>
      <w:r>
        <w:t xml:space="preserve">Income</w:t>
      </w:r>
    </w:p>
    <w:p>
      <w:pPr>
        <w:pStyle w:val="Compact"/>
        <w:numPr>
          <w:ilvl w:val="0"/>
          <w:numId w:val="1013"/>
        </w:numPr>
      </w:pPr>
      <w:r>
        <w:t xml:space="preserve">MembershipType</w:t>
      </w:r>
    </w:p>
    <w:p>
      <w:pPr>
        <w:pStyle w:val="Compact"/>
        <w:numPr>
          <w:ilvl w:val="0"/>
          <w:numId w:val="1013"/>
        </w:numPr>
      </w:pPr>
      <w:r>
        <w:t xml:space="preserve">PurchaseAmount</w:t>
      </w:r>
    </w:p>
    <w:p>
      <w:pPr>
        <w:pStyle w:val="Compact"/>
        <w:numPr>
          <w:ilvl w:val="0"/>
          <w:numId w:val="1013"/>
        </w:numPr>
      </w:pPr>
      <w:r>
        <w:t xml:space="preserve">Quantity</w:t>
      </w:r>
    </w:p>
    <w:p>
      <w:pPr>
        <w:pStyle w:val="Compact"/>
        <w:numPr>
          <w:ilvl w:val="0"/>
          <w:numId w:val="1013"/>
        </w:numPr>
      </w:pPr>
      <w:r>
        <w:t xml:space="preserve">CustomerSatisfaction</w:t>
      </w:r>
    </w:p>
    <w:p>
      <w:pPr>
        <w:pStyle w:val="Compact"/>
        <w:numPr>
          <w:ilvl w:val="0"/>
          <w:numId w:val="1013"/>
        </w:numPr>
      </w:pPr>
      <w:r>
        <w:t xml:space="preserve">WebsiteVisitsPerMonth</w:t>
      </w:r>
    </w:p>
    <w:p>
      <w:pPr>
        <w:pStyle w:val="Compact"/>
        <w:numPr>
          <w:ilvl w:val="0"/>
          <w:numId w:val="1013"/>
        </w:numPr>
      </w:pPr>
      <w:r>
        <w:t xml:space="preserve">LastPurchaseDaysAgo</w:t>
      </w:r>
    </w:p>
    <w:p>
      <w:pPr>
        <w:pStyle w:val="Compact"/>
        <w:numPr>
          <w:ilvl w:val="0"/>
          <w:numId w:val="1013"/>
        </w:numPr>
      </w:pPr>
      <w:r>
        <w:t xml:space="preserve">EmailSubscribed</w:t>
      </w:r>
    </w:p>
    <w:p>
      <w:pPr>
        <w:pStyle w:val="Compact"/>
        <w:numPr>
          <w:ilvl w:val="0"/>
          <w:numId w:val="1013"/>
        </w:numPr>
      </w:pPr>
      <w:r>
        <w:t xml:space="preserve">PreferredPaymentMethod</w:t>
      </w:r>
    </w:p>
    <w:p>
      <w:pPr>
        <w:pStyle w:val="Compact"/>
        <w:numPr>
          <w:ilvl w:val="0"/>
          <w:numId w:val="1013"/>
        </w:numPr>
      </w:pPr>
      <w:r>
        <w:t xml:space="preserve">City</w:t>
      </w:r>
    </w:p>
    <w:p>
      <w:pPr>
        <w:pStyle w:val="Compact"/>
        <w:numPr>
          <w:ilvl w:val="0"/>
          <w:numId w:val="1013"/>
        </w:numPr>
      </w:pPr>
      <w:r>
        <w:t xml:space="preserve">State</w:t>
      </w:r>
    </w:p>
    <w:bookmarkEnd w:id="41"/>
    <w:bookmarkStart w:id="43" w:name="target-variable"/>
    <w:p>
      <w:pPr>
        <w:pStyle w:val="Heading2"/>
      </w:pPr>
      <w:r>
        <w:t xml:space="preserve">Target Variable</w:t>
      </w:r>
    </w:p>
    <w:bookmarkStart w:id="42" w:name="churn"/>
    <w:p>
      <w:pPr>
        <w:pStyle w:val="Heading3"/>
      </w:pPr>
      <w:r>
        <w:t xml:space="preserve">Churn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Meaning</w:t>
            </w:r>
          </w:p>
        </w:tc>
      </w:tr>
      <w:tr>
        <w:tc>
          <w:tcPr/>
          <w:p>
            <w:pPr>
              <w:pStyle w:val="Compact"/>
            </w:pPr>
            <w:r>
              <w:t xml:space="preserve">0</w:t>
            </w:r>
          </w:p>
        </w:tc>
        <w:tc>
          <w:tcPr/>
          <w:p>
            <w:pPr>
              <w:pStyle w:val="Compact"/>
            </w:pPr>
            <w:r>
              <w:t xml:space="preserve">Customer Stays</w:t>
            </w:r>
          </w:p>
        </w:tc>
      </w:tr>
      <w:tr>
        <w:tc>
          <w:tcPr/>
          <w:p>
            <w:pPr>
              <w:pStyle w:val="Compact"/>
            </w:pPr>
            <w:r>
              <w:t xml:space="preserve">1</w:t>
            </w:r>
          </w:p>
        </w:tc>
        <w:tc>
          <w:tcPr/>
          <w:p>
            <w:pPr>
              <w:pStyle w:val="Compact"/>
            </w:pPr>
            <w:r>
              <w:t xml:space="preserve">Customer Churns</w:t>
            </w:r>
          </w:p>
        </w:tc>
      </w:tr>
    </w:tbl>
    <w:bookmarkEnd w:id="42"/>
    <w:bookmarkEnd w:id="43"/>
    <w:bookmarkStart w:id="46" w:name="problem-type"/>
    <w:p>
      <w:pPr>
        <w:pStyle w:val="Heading2"/>
      </w:pPr>
      <w:r>
        <w:t xml:space="preserve">Problem Type</w:t>
      </w:r>
    </w:p>
    <w:bookmarkStart w:id="44" w:name="supervised-machine-learning"/>
    <w:p>
      <w:pPr>
        <w:pStyle w:val="Heading3"/>
      </w:pPr>
      <w:r>
        <w:t xml:space="preserve">Supervised Machine Learning</w:t>
      </w:r>
    </w:p>
    <w:p>
      <w:pPr>
        <w:pStyle w:val="FirstParagraph"/>
      </w:pPr>
      <w:r>
        <w:t xml:space="preserve">The dataset contains labeled examples with known churn outcomes.</w:t>
      </w:r>
    </w:p>
    <w:bookmarkEnd w:id="44"/>
    <w:bookmarkStart w:id="45" w:name="classification-problem"/>
    <w:p>
      <w:pPr>
        <w:pStyle w:val="Heading3"/>
      </w:pPr>
      <w:r>
        <w:t xml:space="preserve">Classification Problem</w:t>
      </w:r>
    </w:p>
    <w:p>
      <w:pPr>
        <w:pStyle w:val="FirstParagraph"/>
      </w:pPr>
      <w:r>
        <w:t xml:space="preserve">The output belongs to one of two categories:</w:t>
      </w:r>
    </w:p>
    <w:p>
      <w:pPr>
        <w:pStyle w:val="Compact"/>
        <w:numPr>
          <w:ilvl w:val="0"/>
          <w:numId w:val="1014"/>
        </w:numPr>
      </w:pPr>
      <w:r>
        <w:t xml:space="preserve">Churn = Yes</w:t>
      </w:r>
    </w:p>
    <w:p>
      <w:pPr>
        <w:pStyle w:val="Compact"/>
        <w:numPr>
          <w:ilvl w:val="0"/>
          <w:numId w:val="1014"/>
        </w:numPr>
      </w:pPr>
      <w:r>
        <w:t xml:space="preserve">Churn = No</w:t>
      </w:r>
    </w:p>
    <w:p>
      <w:pPr>
        <w:pStyle w:val="FirstParagraph"/>
      </w:pPr>
      <w:r>
        <w:t xml:space="preserve">Therefore, this is a</w:t>
      </w:r>
      <w:r>
        <w:t xml:space="preserve"> </w:t>
      </w:r>
      <w:r>
        <w:rPr>
          <w:b/>
          <w:bCs/>
        </w:rPr>
        <w:t xml:space="preserve">Binary Classification Problem</w:t>
      </w:r>
      <w:r>
        <w:t xml:space="preserve">.</w:t>
      </w:r>
    </w:p>
    <w:bookmarkEnd w:id="45"/>
    <w:bookmarkEnd w:id="46"/>
    <w:bookmarkStart w:id="47" w:name="expected-outcome"/>
    <w:p>
      <w:pPr>
        <w:pStyle w:val="Heading2"/>
      </w:pPr>
      <w:r>
        <w:t xml:space="preserve">Expected Outcome</w:t>
      </w:r>
    </w:p>
    <w:p>
      <w:pPr>
        <w:pStyle w:val="FirstParagraph"/>
      </w:pPr>
      <w:r>
        <w:t xml:space="preserve">The model should predict whether a customer is likely to leave the company so that businesses can take proactive retention measures.</w:t>
      </w:r>
    </w:p>
    <w:p>
      <w:r>
        <w:pict>
          <v:rect style="width:0;height:1.5pt" o:hralign="center" o:hrstd="t" o:hr="t"/>
        </w:pict>
      </w:r>
    </w:p>
    <w:bookmarkEnd w:id="47"/>
    <w:bookmarkEnd w:id="48"/>
    <w:bookmarkStart w:id="57" w:name="tensors"/>
    <w:p>
      <w:pPr>
        <w:pStyle w:val="Heading1"/>
      </w:pPr>
      <w:r>
        <w:t xml:space="preserve">4. Tensors</w:t>
      </w:r>
    </w:p>
    <w:bookmarkStart w:id="49" w:name="what-are-tensors"/>
    <w:p>
      <w:pPr>
        <w:pStyle w:val="Heading2"/>
      </w:pPr>
      <w:r>
        <w:t xml:space="preserve">What are Tensors?</w:t>
      </w:r>
    </w:p>
    <w:p>
      <w:pPr>
        <w:pStyle w:val="FirstParagraph"/>
      </w:pPr>
      <w:r>
        <w:t xml:space="preserve">A tensor is a mathematical structure used to represent numerical data in multiple dimensions.</w:t>
      </w:r>
    </w:p>
    <w:p>
      <w:pPr>
        <w:pStyle w:val="BodyText"/>
      </w:pPr>
      <w:r>
        <w:t xml:space="preserve">Tensors are the fundamental building blocks of Machine Learning and Deep Learning frameworks such as TensorFlow and PyTorch.</w:t>
      </w:r>
    </w:p>
    <w:p>
      <w:pPr>
        <w:pStyle w:val="BodyText"/>
      </w:pPr>
      <w:r>
        <w:t xml:space="preserve">A tensor can be viewed as a generalized form of scalars, vectors, and matrices.</w:t>
      </w:r>
    </w:p>
    <w:p>
      <w:r>
        <w:pict>
          <v:rect style="width:0;height:1.5pt" o:hralign="center" o:hrstd="t" o:hr="t"/>
        </w:pict>
      </w:r>
    </w:p>
    <w:bookmarkEnd w:id="49"/>
    <w:bookmarkStart w:id="54" w:name="tensor-dimensions"/>
    <w:p>
      <w:pPr>
        <w:pStyle w:val="Heading2"/>
      </w:pPr>
      <w:r>
        <w:t xml:space="preserve">Tensor Dimensions</w:t>
      </w:r>
    </w:p>
    <w:bookmarkStart w:id="50" w:name="d-tensor-scalar"/>
    <w:p>
      <w:pPr>
        <w:pStyle w:val="Heading3"/>
      </w:pPr>
      <w:r>
        <w:t xml:space="preserve">0D Tensor (Scalar)</w:t>
      </w:r>
    </w:p>
    <w:p>
      <w:pPr>
        <w:pStyle w:val="FirstParagraph"/>
      </w:pPr>
      <w:r>
        <w:t xml:space="preserve">A scalar contains a single value.</w:t>
      </w:r>
    </w:p>
    <w:p>
      <w:pPr>
        <w:pStyle w:val="BodyText"/>
      </w:pPr>
      <w:r>
        <w:t xml:space="preserve">Example: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scalar </w:t>
      </w:r>
      <w:r>
        <w:rPr>
          <w:rStyle w:val="OperatorTok"/>
        </w:rPr>
        <w:t xml:space="preserve">=</w:t>
      </w:r>
      <w:r>
        <w:rPr>
          <w:rStyle w:val="NormalTok"/>
        </w:rPr>
        <w:t xml:space="preserve"> np.array(</w:t>
      </w:r>
      <w:r>
        <w:rPr>
          <w:rStyle w:val="DecValTok"/>
        </w:rPr>
        <w:t xml:space="preserve">10</w:t>
      </w:r>
      <w:r>
        <w:rPr>
          <w:rStyle w:val="NormalTok"/>
        </w:rPr>
        <w:t xml:space="preserve">)</w:t>
      </w:r>
      <w:r>
        <w:br/>
      </w:r>
      <w:r>
        <w:rPr>
          <w:rStyle w:val="BuiltInTok"/>
        </w:rPr>
        <w:t xml:space="preserve">print</w:t>
      </w:r>
      <w:r>
        <w:rPr>
          <w:rStyle w:val="NormalTok"/>
        </w:rPr>
        <w:t xml:space="preserve">(scalar.ndim)</w:t>
      </w:r>
    </w:p>
    <w:p>
      <w:pPr>
        <w:pStyle w:val="FirstParagraph"/>
      </w:pPr>
      <w:r>
        <w:t xml:space="preserve">Output:</w:t>
      </w:r>
    </w:p>
    <w:p>
      <w:pPr>
        <w:pStyle w:val="SourceCode"/>
      </w:pPr>
      <w:r>
        <w:rPr>
          <w:rStyle w:val="VerbatimChar"/>
        </w:rPr>
        <w:t xml:space="preserve">0</w:t>
      </w:r>
    </w:p>
    <w:p>
      <w:r>
        <w:pict>
          <v:rect style="width:0;height:1.5pt" o:hralign="center" o:hrstd="t" o:hr="t"/>
        </w:pict>
      </w:r>
    </w:p>
    <w:bookmarkEnd w:id="50"/>
    <w:bookmarkStart w:id="51" w:name="d-tensor-vector"/>
    <w:p>
      <w:pPr>
        <w:pStyle w:val="Heading3"/>
      </w:pPr>
      <w:r>
        <w:t xml:space="preserve">1D Tensor (Vector)</w:t>
      </w:r>
    </w:p>
    <w:p>
      <w:pPr>
        <w:pStyle w:val="FirstParagraph"/>
      </w:pPr>
      <w:r>
        <w:t xml:space="preserve">A vector is a collection of values arranged in one dimension.</w:t>
      </w:r>
    </w:p>
    <w:p>
      <w:pPr>
        <w:pStyle w:val="BodyText"/>
      </w:pPr>
      <w:r>
        <w:t xml:space="preserve">Example:</w:t>
      </w:r>
    </w:p>
    <w:p>
      <w:pPr>
        <w:pStyle w:val="SourceCode"/>
      </w:pPr>
      <w:r>
        <w:rPr>
          <w:rStyle w:val="NormalTok"/>
        </w:rPr>
        <w:t xml:space="preserve">vector </w:t>
      </w:r>
      <w:r>
        <w:rPr>
          <w:rStyle w:val="OperatorTok"/>
        </w:rPr>
        <w:t xml:space="preserve">=</w:t>
      </w:r>
      <w:r>
        <w:rPr>
          <w:rStyle w:val="NormalTok"/>
        </w:rPr>
        <w:t xml:space="preserve"> np.array([</w:t>
      </w:r>
      <w:r>
        <w:rPr>
          <w:rStyle w:val="DecValTok"/>
        </w:rPr>
        <w:t xml:space="preserve">10</w:t>
      </w:r>
      <w:r>
        <w:rPr>
          <w:rStyle w:val="NormalTok"/>
        </w:rPr>
        <w:t xml:space="preserve">,</w:t>
      </w:r>
      <w:r>
        <w:rPr>
          <w:rStyle w:val="DecValTok"/>
        </w:rPr>
        <w:t xml:space="preserve">20</w:t>
      </w:r>
      <w:r>
        <w:rPr>
          <w:rStyle w:val="NormalTok"/>
        </w:rPr>
        <w:t xml:space="preserve">,</w:t>
      </w:r>
      <w:r>
        <w:rPr>
          <w:rStyle w:val="DecValTok"/>
        </w:rPr>
        <w:t xml:space="preserve">30</w:t>
      </w:r>
      <w:r>
        <w:rPr>
          <w:rStyle w:val="NormalTok"/>
        </w:rPr>
        <w:t xml:space="preserve">,</w:t>
      </w:r>
      <w:r>
        <w:rPr>
          <w:rStyle w:val="DecValTok"/>
        </w:rPr>
        <w:t xml:space="preserve">40</w:t>
      </w:r>
      <w:r>
        <w:rPr>
          <w:rStyle w:val="NormalTok"/>
        </w:rPr>
        <w:t xml:space="preserve">])</w:t>
      </w:r>
      <w:r>
        <w:br/>
      </w:r>
      <w:r>
        <w:rPr>
          <w:rStyle w:val="BuiltInTok"/>
        </w:rPr>
        <w:t xml:space="preserve">print</w:t>
      </w:r>
      <w:r>
        <w:rPr>
          <w:rStyle w:val="NormalTok"/>
        </w:rPr>
        <w:t xml:space="preserve">(vector.ndim)</w:t>
      </w:r>
    </w:p>
    <w:p>
      <w:pPr>
        <w:pStyle w:val="FirstParagraph"/>
      </w:pPr>
      <w:r>
        <w:t xml:space="preserve">Output:</w:t>
      </w:r>
    </w:p>
    <w:p>
      <w:pPr>
        <w:pStyle w:val="SourceCode"/>
      </w:pPr>
      <w:r>
        <w:rPr>
          <w:rStyle w:val="VerbatimChar"/>
        </w:rPr>
        <w:t xml:space="preserve">1</w:t>
      </w:r>
    </w:p>
    <w:p>
      <w:r>
        <w:pict>
          <v:rect style="width:0;height:1.5pt" o:hralign="center" o:hrstd="t" o:hr="t"/>
        </w:pict>
      </w:r>
    </w:p>
    <w:bookmarkEnd w:id="51"/>
    <w:bookmarkStart w:id="52" w:name="d-tensor-matrix"/>
    <w:p>
      <w:pPr>
        <w:pStyle w:val="Heading3"/>
      </w:pPr>
      <w:r>
        <w:t xml:space="preserve">2D Tensor (Matrix)</w:t>
      </w:r>
    </w:p>
    <w:p>
      <w:pPr>
        <w:pStyle w:val="FirstParagraph"/>
      </w:pPr>
      <w:r>
        <w:t xml:space="preserve">A matrix consists of rows and columns.</w:t>
      </w:r>
    </w:p>
    <w:p>
      <w:pPr>
        <w:pStyle w:val="BodyText"/>
      </w:pPr>
      <w:r>
        <w:t xml:space="preserve">Example:</w:t>
      </w:r>
    </w:p>
    <w:p>
      <w:pPr>
        <w:pStyle w:val="SourceCode"/>
      </w:pPr>
      <w:r>
        <w:rPr>
          <w:rStyle w:val="NormalTok"/>
        </w:rPr>
        <w:t xml:space="preserve">matrix </w:t>
      </w:r>
      <w:r>
        <w:rPr>
          <w:rStyle w:val="OperatorTok"/>
        </w:rPr>
        <w:t xml:space="preserve">=</w:t>
      </w:r>
      <w:r>
        <w:rPr>
          <w:rStyle w:val="NormalTok"/>
        </w:rPr>
        <w:t xml:space="preserve"> np.array([</w:t>
      </w:r>
      <w:r>
        <w:br/>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    [</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br/>
      </w:r>
      <w:r>
        <w:rPr>
          <w:rStyle w:val="NormalTok"/>
        </w:rPr>
        <w:t xml:space="preserve">])</w:t>
      </w:r>
      <w:r>
        <w:br/>
      </w:r>
      <w:r>
        <w:br/>
      </w:r>
      <w:r>
        <w:rPr>
          <w:rStyle w:val="BuiltInTok"/>
        </w:rPr>
        <w:t xml:space="preserve">print</w:t>
      </w:r>
      <w:r>
        <w:rPr>
          <w:rStyle w:val="NormalTok"/>
        </w:rPr>
        <w:t xml:space="preserve">(matrix.ndim)</w:t>
      </w:r>
    </w:p>
    <w:p>
      <w:pPr>
        <w:pStyle w:val="FirstParagraph"/>
      </w:pPr>
      <w:r>
        <w:t xml:space="preserve">Output:</w:t>
      </w:r>
    </w:p>
    <w:p>
      <w:pPr>
        <w:pStyle w:val="SourceCode"/>
      </w:pPr>
      <w:r>
        <w:rPr>
          <w:rStyle w:val="VerbatimChar"/>
        </w:rPr>
        <w:t xml:space="preserve">2</w:t>
      </w:r>
    </w:p>
    <w:p>
      <w:r>
        <w:pict>
          <v:rect style="width:0;height:1.5pt" o:hralign="center" o:hrstd="t" o:hr="t"/>
        </w:pict>
      </w:r>
    </w:p>
    <w:bookmarkEnd w:id="52"/>
    <w:bookmarkStart w:id="53" w:name="d-tensor"/>
    <w:p>
      <w:pPr>
        <w:pStyle w:val="Heading3"/>
      </w:pPr>
      <w:r>
        <w:t xml:space="preserve">3D Tensor</w:t>
      </w:r>
    </w:p>
    <w:p>
      <w:pPr>
        <w:pStyle w:val="FirstParagraph"/>
      </w:pPr>
      <w:r>
        <w:t xml:space="preserve">A 3D tensor is a collection of matrices.</w:t>
      </w:r>
    </w:p>
    <w:p>
      <w:pPr>
        <w:pStyle w:val="BodyText"/>
      </w:pPr>
      <w:r>
        <w:t xml:space="preserve">Example:</w:t>
      </w:r>
    </w:p>
    <w:p>
      <w:pPr>
        <w:pStyle w:val="SourceCode"/>
      </w:pPr>
      <w:r>
        <w:rPr>
          <w:rStyle w:val="NormalTok"/>
        </w:rPr>
        <w:t xml:space="preserve">tensor3d </w:t>
      </w:r>
      <w:r>
        <w:rPr>
          <w:rStyle w:val="OperatorTok"/>
        </w:rPr>
        <w:t xml:space="preserve">=</w:t>
      </w:r>
      <w:r>
        <w:rPr>
          <w:rStyle w:val="NormalTok"/>
        </w:rPr>
        <w:t xml:space="preserve"> np.array([</w:t>
      </w:r>
      <w:r>
        <w:br/>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    [[</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br/>
      </w:r>
      <w:r>
        <w:rPr>
          <w:rStyle w:val="NormalTok"/>
        </w:rPr>
        <w:t xml:space="preserve">])</w:t>
      </w:r>
      <w:r>
        <w:br/>
      </w:r>
      <w:r>
        <w:br/>
      </w:r>
      <w:r>
        <w:rPr>
          <w:rStyle w:val="BuiltInTok"/>
        </w:rPr>
        <w:t xml:space="preserve">print</w:t>
      </w:r>
      <w:r>
        <w:rPr>
          <w:rStyle w:val="NormalTok"/>
        </w:rPr>
        <w:t xml:space="preserve">(tensor3d.ndim)</w:t>
      </w:r>
    </w:p>
    <w:p>
      <w:pPr>
        <w:pStyle w:val="FirstParagraph"/>
      </w:pPr>
      <w:r>
        <w:t xml:space="preserve">Output:</w:t>
      </w:r>
    </w:p>
    <w:p>
      <w:pPr>
        <w:pStyle w:val="SourceCode"/>
      </w:pPr>
      <w:r>
        <w:rPr>
          <w:rStyle w:val="VerbatimChar"/>
        </w:rPr>
        <w:t xml:space="preserve">3</w:t>
      </w:r>
    </w:p>
    <w:p>
      <w:r>
        <w:pict>
          <v:rect style="width:0;height:1.5pt" o:hralign="center" o:hrstd="t" o:hr="t"/>
        </w:pict>
      </w:r>
    </w:p>
    <w:bookmarkEnd w:id="53"/>
    <w:bookmarkEnd w:id="54"/>
    <w:bookmarkStart w:id="55" w:name="tensor-representation"/>
    <w:p>
      <w:pPr>
        <w:pStyle w:val="Heading2"/>
      </w:pPr>
      <w:r>
        <w:t xml:space="preserve">Tensor Representation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Tensor Type</w:t>
            </w:r>
          </w:p>
        </w:tc>
        <w:tc>
          <w:tcPr/>
          <w:p>
            <w:pPr>
              <w:pStyle w:val="Compact"/>
            </w:pPr>
            <w:r>
              <w:t xml:space="preserve">Dimension</w:t>
            </w:r>
          </w:p>
        </w:tc>
        <w:tc>
          <w:tcPr/>
          <w:p>
            <w:pPr>
              <w:pStyle w:val="Compact"/>
            </w:pPr>
            <w:r>
              <w:t xml:space="preserve">Example</w:t>
            </w:r>
          </w:p>
        </w:tc>
      </w:tr>
      <w:tr>
        <w:tc>
          <w:tcPr/>
          <w:p>
            <w:pPr>
              <w:pStyle w:val="Compact"/>
            </w:pPr>
            <w:r>
              <w:t xml:space="preserve">Scalar</w:t>
            </w:r>
          </w:p>
        </w:tc>
        <w:tc>
          <w:tcPr/>
          <w:p>
            <w:pPr>
              <w:pStyle w:val="Compact"/>
            </w:pPr>
            <w:r>
              <w:t xml:space="preserve">0D</w:t>
            </w:r>
          </w:p>
        </w:tc>
        <w:tc>
          <w:tcPr/>
          <w:p>
            <w:pPr>
              <w:pStyle w:val="Compact"/>
            </w:pPr>
            <w:r>
              <w:t xml:space="preserve">10</w:t>
            </w:r>
          </w:p>
        </w:tc>
      </w:tr>
      <w:tr>
        <w:tc>
          <w:tcPr/>
          <w:p>
            <w:pPr>
              <w:pStyle w:val="Compact"/>
            </w:pPr>
            <w:r>
              <w:t xml:space="preserve">Vector</w:t>
            </w:r>
          </w:p>
        </w:tc>
        <w:tc>
          <w:tcPr/>
          <w:p>
            <w:pPr>
              <w:pStyle w:val="Compact"/>
            </w:pPr>
            <w:r>
              <w:t xml:space="preserve">1D</w:t>
            </w:r>
          </w:p>
        </w:tc>
        <w:tc>
          <w:tcPr/>
          <w:p>
            <w:pPr>
              <w:pStyle w:val="Compact"/>
            </w:pPr>
            <w:r>
              <w:t xml:space="preserve">[10,20,30]</w:t>
            </w:r>
          </w:p>
        </w:tc>
      </w:tr>
      <w:tr>
        <w:tc>
          <w:tcPr/>
          <w:p>
            <w:pPr>
              <w:pStyle w:val="Compact"/>
            </w:pPr>
            <w:r>
              <w:t xml:space="preserve">Matrix</w:t>
            </w:r>
          </w:p>
        </w:tc>
        <w:tc>
          <w:tcPr/>
          <w:p>
            <w:pPr>
              <w:pStyle w:val="Compact"/>
            </w:pPr>
            <w:r>
              <w:t xml:space="preserve">2D</w:t>
            </w:r>
          </w:p>
        </w:tc>
        <w:tc>
          <w:tcPr/>
          <w:p>
            <w:pPr>
              <w:pStyle w:val="Compact"/>
            </w:pPr>
            <w:r>
              <w:t xml:space="preserve">[[1,2],[3,4]]</w:t>
            </w:r>
          </w:p>
        </w:tc>
      </w:tr>
      <w:tr>
        <w:tc>
          <w:tcPr/>
          <w:p>
            <w:pPr>
              <w:pStyle w:val="Compact"/>
            </w:pPr>
            <w:r>
              <w:t xml:space="preserve">3D Tensor</w:t>
            </w:r>
          </w:p>
        </w:tc>
        <w:tc>
          <w:tcPr/>
          <w:p>
            <w:pPr>
              <w:pStyle w:val="Compact"/>
            </w:pPr>
            <w:r>
              <w:t xml:space="preserve">3D</w:t>
            </w:r>
          </w:p>
        </w:tc>
        <w:tc>
          <w:tcPr/>
          <w:p>
            <w:pPr>
              <w:pStyle w:val="Compact"/>
            </w:pPr>
            <w:r>
              <w:t xml:space="preserve">Collection of matrices</w:t>
            </w:r>
          </w:p>
        </w:tc>
      </w:tr>
    </w:tbl>
    <w:p>
      <w:r>
        <w:pict>
          <v:rect style="width:0;height:1.5pt" o:hralign="center" o:hrstd="t" o:hr="t"/>
        </w:pict>
      </w:r>
    </w:p>
    <w:bookmarkEnd w:id="55"/>
    <w:bookmarkStart w:id="56" w:name="importance-of-tensors"/>
    <w:p>
      <w:pPr>
        <w:pStyle w:val="Heading2"/>
      </w:pPr>
      <w:r>
        <w:t xml:space="preserve">Importance of Tensors</w:t>
      </w:r>
    </w:p>
    <w:p>
      <w:pPr>
        <w:pStyle w:val="Compact"/>
        <w:numPr>
          <w:ilvl w:val="0"/>
          <w:numId w:val="1015"/>
        </w:numPr>
      </w:pPr>
      <w:r>
        <w:t xml:space="preserve">Store multidimensional data efficiently.</w:t>
      </w:r>
    </w:p>
    <w:p>
      <w:pPr>
        <w:pStyle w:val="Compact"/>
        <w:numPr>
          <w:ilvl w:val="0"/>
          <w:numId w:val="1015"/>
        </w:numPr>
      </w:pPr>
      <w:r>
        <w:t xml:space="preserve">Fundamental data structure in Deep Learning.</w:t>
      </w:r>
    </w:p>
    <w:p>
      <w:pPr>
        <w:pStyle w:val="Compact"/>
        <w:numPr>
          <w:ilvl w:val="0"/>
          <w:numId w:val="1015"/>
        </w:numPr>
      </w:pPr>
      <w:r>
        <w:t xml:space="preserve">Used in TensorFlow and PyTorch.</w:t>
      </w:r>
    </w:p>
    <w:p>
      <w:pPr>
        <w:pStyle w:val="Compact"/>
        <w:numPr>
          <w:ilvl w:val="0"/>
          <w:numId w:val="1015"/>
        </w:numPr>
      </w:pPr>
      <w:r>
        <w:t xml:space="preserve">Support fast mathematical computations.</w:t>
      </w:r>
    </w:p>
    <w:p>
      <w:pPr>
        <w:pStyle w:val="Compact"/>
        <w:numPr>
          <w:ilvl w:val="0"/>
          <w:numId w:val="1015"/>
        </w:numPr>
      </w:pPr>
      <w:r>
        <w:t xml:space="preserve">Enable processing of images, videos, text, and numerical datasets.</w:t>
      </w:r>
    </w:p>
    <w:p>
      <w:r>
        <w:pict>
          <v:rect style="width:0;height:1.5pt" o:hralign="center" o:hrstd="t" o:hr="t"/>
        </w:pict>
      </w:r>
    </w:p>
    <w:bookmarkEnd w:id="56"/>
    <w:bookmarkEnd w:id="57"/>
    <w:bookmarkStart w:id="58" w:name="conclusion"/>
    <w:p>
      <w:pPr>
        <w:pStyle w:val="Heading1"/>
      </w:pPr>
      <w:r>
        <w:t xml:space="preserve">Conclusion</w:t>
      </w:r>
    </w:p>
    <w:p>
      <w:pPr>
        <w:pStyle w:val="FirstParagraph"/>
      </w:pPr>
      <w:r>
        <w:t xml:space="preserve">Data Analysis and Machine Learning play a crucial role in extracting meaningful insights from data and solving real-world problems. The Customer Churn Prediction project follows the complete Data Science lifecycle, from data collection and preprocessing to model building and evaluation. Tensors provide the underlying structure for handling multidimensional data used in Machine Learning and Deep Learning applications.</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2026-06-03T10:13:53Z</dcterms:created>
  <dcterms:modified xsi:type="dcterms:W3CDTF">2026-06-03T10:13:53Z</dcterms:modified>
</cp:coreProperties>
</file>

<file path=docProps/custom.xml><?xml version="1.0" encoding="utf-8"?>
<Properties xmlns="http://schemas.openxmlformats.org/officeDocument/2006/custom-properties" xmlns:vt="http://schemas.openxmlformats.org/officeDocument/2006/docPropsVTypes"/>
</file>